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4A6F4" w14:textId="77777777" w:rsidR="00381881" w:rsidRDefault="00381881" w:rsidP="00B157B1">
      <w:pPr>
        <w:spacing w:after="0"/>
        <w:ind w:left="6521"/>
        <w:rPr>
          <w:rFonts w:ascii="Times New Roman" w:hAnsi="Times New Roman" w:cs="Times New Roman"/>
          <w:sz w:val="24"/>
          <w:szCs w:val="24"/>
        </w:rPr>
      </w:pPr>
      <w:bookmarkStart w:id="0" w:name="_Toc527469778"/>
    </w:p>
    <w:p w14:paraId="1D55C957" w14:textId="77777777" w:rsidR="00381881" w:rsidRDefault="00381881" w:rsidP="00B157B1">
      <w:pPr>
        <w:spacing w:after="0"/>
        <w:ind w:left="6521"/>
        <w:rPr>
          <w:rFonts w:ascii="Times New Roman" w:hAnsi="Times New Roman" w:cs="Times New Roman"/>
          <w:sz w:val="24"/>
          <w:szCs w:val="24"/>
        </w:rPr>
      </w:pPr>
    </w:p>
    <w:p w14:paraId="7F19DB41" w14:textId="77777777" w:rsidR="00A718AA" w:rsidRPr="009D0379" w:rsidRDefault="00A718AA" w:rsidP="00B157B1">
      <w:pPr>
        <w:spacing w:after="0"/>
        <w:ind w:left="6521"/>
        <w:rPr>
          <w:rFonts w:ascii="Times New Roman" w:hAnsi="Times New Roman" w:cs="Times New Roman"/>
          <w:sz w:val="24"/>
          <w:szCs w:val="24"/>
        </w:rPr>
      </w:pPr>
      <w:r w:rsidRPr="009D0379">
        <w:rPr>
          <w:rFonts w:ascii="Times New Roman" w:hAnsi="Times New Roman" w:cs="Times New Roman"/>
          <w:sz w:val="24"/>
          <w:szCs w:val="24"/>
        </w:rPr>
        <w:t>Приложение № 1 к приказу</w:t>
      </w:r>
      <w:bookmarkEnd w:id="0"/>
    </w:p>
    <w:p w14:paraId="1DFD45DA" w14:textId="77777777" w:rsidR="00A718AA" w:rsidRPr="009D0379" w:rsidRDefault="00A718AA" w:rsidP="00B157B1">
      <w:pPr>
        <w:spacing w:after="0"/>
        <w:ind w:left="6521"/>
        <w:rPr>
          <w:rFonts w:ascii="Times New Roman" w:hAnsi="Times New Roman" w:cs="Times New Roman"/>
          <w:sz w:val="24"/>
          <w:szCs w:val="24"/>
        </w:rPr>
      </w:pPr>
      <w:bookmarkStart w:id="1" w:name="_Toc527469779"/>
      <w:r w:rsidRPr="009D0379">
        <w:rPr>
          <w:rFonts w:ascii="Times New Roman" w:hAnsi="Times New Roman" w:cs="Times New Roman"/>
          <w:sz w:val="24"/>
          <w:szCs w:val="24"/>
        </w:rPr>
        <w:t>ООО «БГК»</w:t>
      </w:r>
      <w:bookmarkEnd w:id="1"/>
    </w:p>
    <w:p w14:paraId="186D6BC7" w14:textId="77777777" w:rsidR="00A718AA" w:rsidRPr="009D0379" w:rsidRDefault="00A718AA" w:rsidP="00B157B1">
      <w:pPr>
        <w:spacing w:after="0"/>
        <w:ind w:left="6521"/>
        <w:rPr>
          <w:rFonts w:ascii="Times New Roman" w:hAnsi="Times New Roman" w:cs="Times New Roman"/>
          <w:sz w:val="24"/>
          <w:szCs w:val="24"/>
        </w:rPr>
      </w:pPr>
      <w:r w:rsidRPr="009D0379">
        <w:rPr>
          <w:rFonts w:ascii="Times New Roman" w:hAnsi="Times New Roman" w:cs="Times New Roman"/>
          <w:sz w:val="24"/>
          <w:szCs w:val="24"/>
        </w:rPr>
        <w:t xml:space="preserve"> от </w:t>
      </w:r>
      <w:r w:rsidR="00727872" w:rsidRPr="009D0379">
        <w:rPr>
          <w:rFonts w:ascii="Times New Roman" w:hAnsi="Times New Roman" w:cs="Times New Roman"/>
          <w:sz w:val="24"/>
          <w:szCs w:val="24"/>
        </w:rPr>
        <w:t>_</w:t>
      </w:r>
      <w:r w:rsidR="0075326A" w:rsidRPr="009D0379">
        <w:rPr>
          <w:rFonts w:ascii="Times New Roman" w:hAnsi="Times New Roman" w:cs="Times New Roman"/>
          <w:sz w:val="24"/>
          <w:szCs w:val="24"/>
        </w:rPr>
        <w:t>_________</w:t>
      </w:r>
      <w:r w:rsidR="00727872" w:rsidRPr="009D0379">
        <w:rPr>
          <w:rFonts w:ascii="Times New Roman" w:hAnsi="Times New Roman" w:cs="Times New Roman"/>
          <w:sz w:val="24"/>
          <w:szCs w:val="24"/>
        </w:rPr>
        <w:t>_</w:t>
      </w:r>
      <w:r w:rsidRPr="009D0379">
        <w:rPr>
          <w:rFonts w:ascii="Times New Roman" w:hAnsi="Times New Roman" w:cs="Times New Roman"/>
          <w:sz w:val="24"/>
          <w:szCs w:val="24"/>
        </w:rPr>
        <w:t xml:space="preserve"> № </w:t>
      </w:r>
      <w:r w:rsidR="00727872" w:rsidRPr="009D0379">
        <w:rPr>
          <w:rFonts w:ascii="Times New Roman" w:hAnsi="Times New Roman" w:cs="Times New Roman"/>
          <w:sz w:val="24"/>
          <w:szCs w:val="24"/>
        </w:rPr>
        <w:t>_</w:t>
      </w:r>
      <w:r w:rsidR="0075326A" w:rsidRPr="009D0379">
        <w:rPr>
          <w:rFonts w:ascii="Times New Roman" w:hAnsi="Times New Roman" w:cs="Times New Roman"/>
          <w:sz w:val="24"/>
          <w:szCs w:val="24"/>
        </w:rPr>
        <w:t>____</w:t>
      </w:r>
      <w:r w:rsidR="00727872" w:rsidRPr="009D0379">
        <w:rPr>
          <w:rFonts w:ascii="Times New Roman" w:hAnsi="Times New Roman" w:cs="Times New Roman"/>
          <w:sz w:val="24"/>
          <w:szCs w:val="24"/>
        </w:rPr>
        <w:t>_</w:t>
      </w:r>
    </w:p>
    <w:p w14:paraId="38CC71E2" w14:textId="77777777" w:rsidR="00A718AA" w:rsidRPr="009D0379" w:rsidRDefault="00A718AA" w:rsidP="00A718AA">
      <w:pPr>
        <w:rPr>
          <w:rFonts w:ascii="Arial" w:hAnsi="Arial" w:cs="Arial"/>
        </w:rPr>
      </w:pPr>
    </w:p>
    <w:p w14:paraId="1639B49C" w14:textId="77777777" w:rsidR="00A718AA" w:rsidRPr="009D0379" w:rsidRDefault="00A718AA" w:rsidP="00A718AA">
      <w:pPr>
        <w:rPr>
          <w:rFonts w:ascii="Arial" w:hAnsi="Arial" w:cs="Arial"/>
        </w:rPr>
      </w:pPr>
    </w:p>
    <w:p w14:paraId="3ED27F6B" w14:textId="77777777" w:rsidR="00A718AA" w:rsidRPr="009D0379" w:rsidRDefault="00A718AA" w:rsidP="00A718AA">
      <w:pPr>
        <w:rPr>
          <w:rFonts w:ascii="Arial" w:hAnsi="Arial" w:cs="Arial"/>
        </w:rPr>
      </w:pPr>
    </w:p>
    <w:p w14:paraId="2C6EEEEF" w14:textId="77777777" w:rsidR="00A718AA" w:rsidRPr="009D0379" w:rsidRDefault="00A718AA" w:rsidP="00A718AA">
      <w:pPr>
        <w:rPr>
          <w:rFonts w:ascii="Arial" w:hAnsi="Arial" w:cs="Arial"/>
        </w:rPr>
      </w:pPr>
    </w:p>
    <w:p w14:paraId="36D1101B" w14:textId="77777777" w:rsidR="00202B9F" w:rsidRPr="009D0379" w:rsidRDefault="00202B9F" w:rsidP="00A718AA">
      <w:pPr>
        <w:rPr>
          <w:rFonts w:ascii="Arial" w:hAnsi="Arial" w:cs="Arial"/>
        </w:rPr>
      </w:pPr>
    </w:p>
    <w:p w14:paraId="0D63A804" w14:textId="77777777" w:rsidR="00202B9F" w:rsidRPr="009D0379" w:rsidRDefault="00202B9F" w:rsidP="00A718AA">
      <w:pPr>
        <w:rPr>
          <w:rFonts w:ascii="Arial" w:hAnsi="Arial" w:cs="Arial"/>
        </w:rPr>
      </w:pPr>
    </w:p>
    <w:p w14:paraId="43314A84" w14:textId="77777777" w:rsidR="00202B9F" w:rsidRPr="009D0379" w:rsidRDefault="00202B9F" w:rsidP="00A718AA">
      <w:pPr>
        <w:rPr>
          <w:rFonts w:ascii="Arial" w:hAnsi="Arial" w:cs="Arial"/>
        </w:rPr>
      </w:pPr>
    </w:p>
    <w:p w14:paraId="5504721C" w14:textId="77777777" w:rsidR="00202B9F" w:rsidRPr="009D0379" w:rsidRDefault="00202B9F" w:rsidP="00A718AA">
      <w:pPr>
        <w:rPr>
          <w:rFonts w:ascii="Arial" w:hAnsi="Arial" w:cs="Arial"/>
        </w:rPr>
      </w:pPr>
    </w:p>
    <w:p w14:paraId="269A72F1" w14:textId="77777777" w:rsidR="00202B9F" w:rsidRPr="009D0379" w:rsidRDefault="00202B9F" w:rsidP="00A718AA">
      <w:pPr>
        <w:rPr>
          <w:rFonts w:ascii="Arial" w:hAnsi="Arial" w:cs="Arial"/>
        </w:rPr>
      </w:pPr>
    </w:p>
    <w:p w14:paraId="0E384811" w14:textId="77777777" w:rsidR="00393EAD" w:rsidRPr="009D0379" w:rsidRDefault="00393EAD" w:rsidP="00393EAD">
      <w:pPr>
        <w:tabs>
          <w:tab w:val="left" w:pos="3912"/>
          <w:tab w:val="center" w:pos="4961"/>
        </w:tabs>
        <w:spacing w:after="0" w:line="240" w:lineRule="auto"/>
        <w:jc w:val="center"/>
        <w:rPr>
          <w:rFonts w:ascii="Times New Roman" w:eastAsia="Times New Roman" w:hAnsi="Times New Roman" w:cs="Times New Roman"/>
          <w:b/>
          <w:bCs/>
          <w:sz w:val="28"/>
          <w:szCs w:val="28"/>
          <w:lang w:eastAsia="ru-RU"/>
        </w:rPr>
      </w:pPr>
      <w:r w:rsidRPr="009D0379">
        <w:rPr>
          <w:rFonts w:ascii="Times New Roman" w:eastAsia="Times New Roman" w:hAnsi="Times New Roman" w:cs="Times New Roman"/>
          <w:b/>
          <w:bCs/>
          <w:sz w:val="28"/>
          <w:szCs w:val="28"/>
          <w:lang w:eastAsia="ru-RU"/>
        </w:rPr>
        <w:t>ПОЛОЖЕНИЕ</w:t>
      </w:r>
    </w:p>
    <w:p w14:paraId="203176B7" w14:textId="77777777" w:rsidR="00393EAD" w:rsidRPr="009D0379" w:rsidRDefault="00393EAD" w:rsidP="00393EAD">
      <w:pPr>
        <w:tabs>
          <w:tab w:val="left" w:pos="3912"/>
          <w:tab w:val="center" w:pos="4961"/>
        </w:tabs>
        <w:spacing w:after="0" w:line="240" w:lineRule="auto"/>
        <w:jc w:val="center"/>
        <w:rPr>
          <w:rFonts w:ascii="Times New Roman" w:eastAsia="Times New Roman" w:hAnsi="Times New Roman" w:cs="Times New Roman"/>
          <w:b/>
          <w:bCs/>
          <w:sz w:val="28"/>
          <w:szCs w:val="28"/>
          <w:lang w:eastAsia="ru-RU"/>
        </w:rPr>
      </w:pPr>
      <w:r w:rsidRPr="009D0379">
        <w:rPr>
          <w:rFonts w:ascii="Times New Roman" w:eastAsia="Times New Roman" w:hAnsi="Times New Roman" w:cs="Times New Roman"/>
          <w:b/>
          <w:bCs/>
          <w:sz w:val="28"/>
          <w:szCs w:val="28"/>
          <w:lang w:eastAsia="ru-RU"/>
        </w:rPr>
        <w:t>ОБ ОРГАНИЗАЦИИ КОНТРОЛЯ СОСТОЯНИЯ</w:t>
      </w:r>
    </w:p>
    <w:p w14:paraId="24A40959" w14:textId="77777777" w:rsidR="00393EAD" w:rsidRPr="009D0379" w:rsidRDefault="00393EAD" w:rsidP="00393EAD">
      <w:pPr>
        <w:tabs>
          <w:tab w:val="left" w:pos="3912"/>
          <w:tab w:val="center" w:pos="4961"/>
        </w:tabs>
        <w:spacing w:after="0" w:line="240" w:lineRule="auto"/>
        <w:jc w:val="center"/>
        <w:rPr>
          <w:rFonts w:ascii="Times New Roman" w:eastAsia="Times New Roman" w:hAnsi="Times New Roman" w:cs="Times New Roman"/>
          <w:b/>
          <w:bCs/>
          <w:sz w:val="28"/>
          <w:szCs w:val="28"/>
          <w:lang w:eastAsia="ru-RU"/>
        </w:rPr>
      </w:pPr>
      <w:r w:rsidRPr="009D0379">
        <w:rPr>
          <w:rFonts w:ascii="Times New Roman" w:eastAsia="Times New Roman" w:hAnsi="Times New Roman" w:cs="Times New Roman"/>
          <w:b/>
          <w:bCs/>
          <w:sz w:val="28"/>
          <w:szCs w:val="28"/>
          <w:lang w:eastAsia="ru-RU"/>
        </w:rPr>
        <w:t>ОХРАНЫ ТРУДА В ОБЩЕСТВЕ С ОГРАНИЧЕННОЙ ОТВЕТСТВЕННОСТЬЮ «БАШКИРСКАЯ ГЕНЕРИРУЮЩАЯ КОМПАНИЯ»</w:t>
      </w:r>
    </w:p>
    <w:p w14:paraId="44075E05" w14:textId="77777777" w:rsidR="00CE1367" w:rsidRPr="009D0379" w:rsidRDefault="00CE1367" w:rsidP="00CE1367">
      <w:pPr>
        <w:jc w:val="center"/>
        <w:rPr>
          <w:rFonts w:ascii="Times New Roman" w:hAnsi="Times New Roman" w:cs="Times New Roman"/>
          <w:b/>
          <w:sz w:val="28"/>
          <w:szCs w:val="28"/>
        </w:rPr>
      </w:pPr>
    </w:p>
    <w:p w14:paraId="69AEB29E" w14:textId="77777777" w:rsidR="00A718AA" w:rsidRPr="009D0379" w:rsidRDefault="00CE1367" w:rsidP="00CE1367">
      <w:pPr>
        <w:jc w:val="center"/>
        <w:rPr>
          <w:rFonts w:ascii="Times New Roman" w:hAnsi="Times New Roman" w:cs="Times New Roman"/>
          <w:b/>
          <w:sz w:val="28"/>
          <w:szCs w:val="28"/>
        </w:rPr>
      </w:pPr>
      <w:r w:rsidRPr="009D0379">
        <w:rPr>
          <w:rFonts w:ascii="Times New Roman" w:hAnsi="Times New Roman" w:cs="Times New Roman"/>
          <w:b/>
          <w:sz w:val="28"/>
          <w:szCs w:val="28"/>
        </w:rPr>
        <w:t>МТ-563-6</w:t>
      </w:r>
    </w:p>
    <w:p w14:paraId="6E073834" w14:textId="77777777" w:rsidR="00A718AA" w:rsidRPr="009D0379" w:rsidRDefault="00A718AA" w:rsidP="00A718AA">
      <w:pPr>
        <w:rPr>
          <w:rFonts w:ascii="Arial" w:hAnsi="Arial" w:cs="Arial"/>
        </w:rPr>
      </w:pPr>
    </w:p>
    <w:p w14:paraId="260416CE" w14:textId="77777777" w:rsidR="00A718AA" w:rsidRPr="009D0379" w:rsidRDefault="00A718AA" w:rsidP="00A718AA">
      <w:pPr>
        <w:rPr>
          <w:rFonts w:ascii="Arial" w:hAnsi="Arial" w:cs="Arial"/>
        </w:rPr>
      </w:pPr>
    </w:p>
    <w:p w14:paraId="05EBB6AE" w14:textId="77777777" w:rsidR="00A718AA" w:rsidRPr="009D0379" w:rsidRDefault="00A718AA" w:rsidP="00A718AA">
      <w:pPr>
        <w:rPr>
          <w:rFonts w:ascii="Arial" w:hAnsi="Arial" w:cs="Arial"/>
        </w:rPr>
      </w:pPr>
    </w:p>
    <w:p w14:paraId="3ECBDC85" w14:textId="77777777" w:rsidR="00A718AA" w:rsidRPr="009D0379" w:rsidRDefault="00A718AA" w:rsidP="00A718AA">
      <w:pPr>
        <w:rPr>
          <w:rFonts w:ascii="Arial" w:hAnsi="Arial" w:cs="Arial"/>
          <w:i/>
          <w:iCs/>
        </w:rPr>
      </w:pPr>
    </w:p>
    <w:p w14:paraId="2DD7B3B5" w14:textId="77777777" w:rsidR="00A718AA" w:rsidRPr="009D0379" w:rsidRDefault="00A718AA" w:rsidP="00A718AA">
      <w:pPr>
        <w:rPr>
          <w:rFonts w:ascii="Arial" w:hAnsi="Arial" w:cs="Arial"/>
          <w:i/>
          <w:iCs/>
        </w:rPr>
      </w:pPr>
    </w:p>
    <w:p w14:paraId="4715F4FB" w14:textId="77777777" w:rsidR="00A718AA" w:rsidRPr="009D0379" w:rsidRDefault="00A718AA" w:rsidP="00A718AA">
      <w:pPr>
        <w:rPr>
          <w:rFonts w:ascii="Arial" w:hAnsi="Arial" w:cs="Arial"/>
          <w:i/>
          <w:iCs/>
        </w:rPr>
      </w:pPr>
    </w:p>
    <w:p w14:paraId="30640CF0" w14:textId="77777777" w:rsidR="00A718AA" w:rsidRPr="009D0379" w:rsidRDefault="00A718AA" w:rsidP="00A718AA">
      <w:pPr>
        <w:rPr>
          <w:rFonts w:ascii="Arial" w:hAnsi="Arial" w:cs="Arial"/>
          <w:i/>
          <w:iCs/>
        </w:rPr>
      </w:pPr>
    </w:p>
    <w:p w14:paraId="09511F2B" w14:textId="77777777" w:rsidR="00A718AA" w:rsidRPr="009D0379" w:rsidRDefault="00A718AA" w:rsidP="00A718AA">
      <w:pPr>
        <w:rPr>
          <w:rFonts w:ascii="Arial" w:hAnsi="Arial" w:cs="Arial"/>
          <w:i/>
          <w:iCs/>
        </w:rPr>
      </w:pPr>
    </w:p>
    <w:p w14:paraId="08256F25" w14:textId="77777777" w:rsidR="00A276B3" w:rsidRPr="009D0379" w:rsidRDefault="00A276B3" w:rsidP="00A718AA">
      <w:pPr>
        <w:rPr>
          <w:rFonts w:ascii="Arial" w:hAnsi="Arial" w:cs="Arial"/>
          <w:i/>
          <w:iCs/>
        </w:rPr>
      </w:pPr>
    </w:p>
    <w:p w14:paraId="7E8F9F39" w14:textId="77777777" w:rsidR="00A276B3" w:rsidRPr="009D0379" w:rsidRDefault="00A276B3" w:rsidP="00A718AA">
      <w:pPr>
        <w:rPr>
          <w:rFonts w:ascii="Arial" w:hAnsi="Arial" w:cs="Arial"/>
          <w:i/>
          <w:iCs/>
        </w:rPr>
      </w:pPr>
    </w:p>
    <w:p w14:paraId="66DC3F25" w14:textId="77777777" w:rsidR="004924CF" w:rsidRPr="009D0379" w:rsidRDefault="004924CF" w:rsidP="00A718AA">
      <w:pPr>
        <w:spacing w:after="0"/>
        <w:rPr>
          <w:rFonts w:ascii="Times New Roman" w:hAnsi="Times New Roman" w:cs="Times New Roman"/>
          <w:sz w:val="24"/>
          <w:szCs w:val="24"/>
        </w:rPr>
      </w:pPr>
    </w:p>
    <w:tbl>
      <w:tblPr>
        <w:tblW w:w="9748"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2802"/>
        <w:gridCol w:w="6946"/>
      </w:tblGrid>
      <w:tr w:rsidR="009F0472" w:rsidRPr="009D0379" w14:paraId="1A0E489B" w14:textId="77777777" w:rsidTr="00285060">
        <w:trPr>
          <w:trHeight w:val="284"/>
          <w:tblHeader/>
        </w:trPr>
        <w:tc>
          <w:tcPr>
            <w:tcW w:w="280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7D681792" w14:textId="77777777" w:rsidR="009F0472" w:rsidRPr="009D0379" w:rsidRDefault="009F0472" w:rsidP="00285060">
            <w:pPr>
              <w:pStyle w:val="m6"/>
              <w:spacing w:line="256" w:lineRule="auto"/>
              <w:jc w:val="left"/>
              <w:rPr>
                <w:sz w:val="24"/>
                <w:lang w:eastAsia="en-US"/>
              </w:rPr>
            </w:pPr>
            <w:r w:rsidRPr="009D0379">
              <w:rPr>
                <w:sz w:val="24"/>
                <w:lang w:eastAsia="en-US"/>
              </w:rPr>
              <w:t>Ответственный за применение ВНД</w:t>
            </w:r>
          </w:p>
        </w:tc>
        <w:tc>
          <w:tcPr>
            <w:tcW w:w="6946" w:type="dxa"/>
            <w:tcBorders>
              <w:top w:val="dashSmallGap" w:sz="4" w:space="0" w:color="auto"/>
              <w:left w:val="dashSmallGap" w:sz="4" w:space="0" w:color="auto"/>
              <w:bottom w:val="dashSmallGap" w:sz="4" w:space="0" w:color="auto"/>
              <w:right w:val="dashSmallGap" w:sz="4" w:space="0" w:color="auto"/>
            </w:tcBorders>
            <w:shd w:val="clear" w:color="auto" w:fill="FFFFFF"/>
            <w:vAlign w:val="center"/>
            <w:hideMark/>
          </w:tcPr>
          <w:p w14:paraId="1D5D2983" w14:textId="77777777" w:rsidR="009F0472" w:rsidRPr="009D0379" w:rsidRDefault="009F0472" w:rsidP="00285060">
            <w:pPr>
              <w:pStyle w:val="m6"/>
              <w:spacing w:line="256" w:lineRule="auto"/>
              <w:jc w:val="left"/>
              <w:rPr>
                <w:lang w:eastAsia="en-US"/>
              </w:rPr>
            </w:pPr>
            <w:r w:rsidRPr="009D0379">
              <w:rPr>
                <w:b w:val="0"/>
                <w:sz w:val="24"/>
                <w:lang w:eastAsia="en-US"/>
              </w:rPr>
              <w:t>Главный инженер</w:t>
            </w:r>
          </w:p>
        </w:tc>
      </w:tr>
      <w:tr w:rsidR="009F0472" w:rsidRPr="009D0379" w14:paraId="1DA96D45" w14:textId="77777777" w:rsidTr="00285060">
        <w:trPr>
          <w:trHeight w:val="284"/>
          <w:tblHeader/>
        </w:trPr>
        <w:tc>
          <w:tcPr>
            <w:tcW w:w="280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10416C2" w14:textId="77777777" w:rsidR="009F0472" w:rsidRPr="009D0379" w:rsidRDefault="009F0472" w:rsidP="00285060">
            <w:pPr>
              <w:pStyle w:val="m6"/>
              <w:spacing w:line="256" w:lineRule="auto"/>
              <w:jc w:val="left"/>
              <w:rPr>
                <w:sz w:val="24"/>
                <w:lang w:eastAsia="en-US"/>
              </w:rPr>
            </w:pPr>
            <w:r w:rsidRPr="009D0379">
              <w:rPr>
                <w:sz w:val="24"/>
                <w:lang w:eastAsia="en-US"/>
              </w:rPr>
              <w:t>Владелец документа</w:t>
            </w:r>
          </w:p>
        </w:tc>
        <w:tc>
          <w:tcPr>
            <w:tcW w:w="6946" w:type="dxa"/>
            <w:tcBorders>
              <w:top w:val="dashSmallGap" w:sz="4" w:space="0" w:color="auto"/>
              <w:left w:val="dashSmallGap" w:sz="4" w:space="0" w:color="auto"/>
              <w:bottom w:val="dashSmallGap" w:sz="4" w:space="0" w:color="auto"/>
              <w:right w:val="dashSmallGap" w:sz="4" w:space="0" w:color="auto"/>
            </w:tcBorders>
            <w:shd w:val="clear" w:color="auto" w:fill="FFFFFF"/>
            <w:vAlign w:val="center"/>
            <w:hideMark/>
          </w:tcPr>
          <w:p w14:paraId="04E9F004" w14:textId="77777777" w:rsidR="009F0472" w:rsidRPr="009D0379" w:rsidRDefault="009F0472" w:rsidP="00285060">
            <w:pPr>
              <w:pStyle w:val="m6"/>
              <w:spacing w:line="256" w:lineRule="auto"/>
              <w:jc w:val="left"/>
              <w:rPr>
                <w:b w:val="0"/>
                <w:lang w:eastAsia="en-US"/>
              </w:rPr>
            </w:pPr>
            <w:r w:rsidRPr="009D0379">
              <w:rPr>
                <w:b w:val="0"/>
                <w:sz w:val="24"/>
                <w:lang w:eastAsia="en-US"/>
              </w:rPr>
              <w:t>Управление технологической безопасности / Начальник управления</w:t>
            </w:r>
          </w:p>
        </w:tc>
      </w:tr>
    </w:tbl>
    <w:p w14:paraId="10000119" w14:textId="1F15FC2B" w:rsidR="00A276B3" w:rsidRPr="009D0379" w:rsidRDefault="00A276B3" w:rsidP="0079284C">
      <w:pPr>
        <w:spacing w:after="0"/>
        <w:rPr>
          <w:rFonts w:ascii="Arial" w:hAnsi="Arial" w:cs="Arial"/>
          <w:sz w:val="24"/>
          <w:szCs w:val="24"/>
        </w:rPr>
      </w:pPr>
      <w:r w:rsidRPr="009D0379">
        <w:rPr>
          <w:rFonts w:ascii="Arial" w:hAnsi="Arial" w:cs="Arial"/>
          <w:sz w:val="24"/>
          <w:szCs w:val="24"/>
        </w:rPr>
        <w:br w:type="page"/>
      </w:r>
    </w:p>
    <w:bookmarkStart w:id="2" w:name="_Toc527733066" w:displacedByCustomXml="next"/>
    <w:sdt>
      <w:sdtPr>
        <w:rPr>
          <w:rFonts w:asciiTheme="minorHAnsi" w:eastAsiaTheme="minorHAnsi" w:hAnsiTheme="minorHAnsi" w:cstheme="minorBidi"/>
          <w:color w:val="auto"/>
          <w:sz w:val="22"/>
          <w:szCs w:val="22"/>
          <w:lang w:eastAsia="en-US"/>
        </w:rPr>
        <w:id w:val="611406868"/>
        <w:docPartObj>
          <w:docPartGallery w:val="Table of Contents"/>
          <w:docPartUnique/>
        </w:docPartObj>
      </w:sdtPr>
      <w:sdtEndPr>
        <w:rPr>
          <w:b/>
          <w:bCs/>
        </w:rPr>
      </w:sdtEndPr>
      <w:sdtContent>
        <w:p w14:paraId="6B36E4FC" w14:textId="77777777" w:rsidR="0075326A" w:rsidRPr="009D0379" w:rsidRDefault="00832F81">
          <w:pPr>
            <w:pStyle w:val="ad"/>
            <w:rPr>
              <w:rFonts w:ascii="Times New Roman" w:hAnsi="Times New Roman" w:cs="Times New Roman"/>
              <w:b/>
              <w:color w:val="auto"/>
              <w:sz w:val="28"/>
              <w:szCs w:val="28"/>
            </w:rPr>
          </w:pPr>
          <w:r w:rsidRPr="009D0379">
            <w:rPr>
              <w:rFonts w:ascii="Times New Roman" w:hAnsi="Times New Roman" w:cs="Times New Roman"/>
              <w:b/>
              <w:color w:val="auto"/>
              <w:sz w:val="28"/>
              <w:szCs w:val="28"/>
            </w:rPr>
            <w:t>Содержание</w:t>
          </w:r>
        </w:p>
        <w:p w14:paraId="33FB8DA3" w14:textId="77777777" w:rsidR="0075326A" w:rsidRPr="009D0379" w:rsidRDefault="0075326A">
          <w:pPr>
            <w:pStyle w:val="11"/>
            <w:rPr>
              <w:rFonts w:asciiTheme="minorHAnsi" w:eastAsiaTheme="minorEastAsia" w:hAnsiTheme="minorHAnsi" w:cstheme="minorBidi"/>
              <w:sz w:val="22"/>
              <w:lang w:eastAsia="ru-RU"/>
            </w:rPr>
          </w:pPr>
          <w:r w:rsidRPr="009D0379">
            <w:fldChar w:fldCharType="begin"/>
          </w:r>
          <w:r w:rsidRPr="009D0379">
            <w:instrText xml:space="preserve"> TOC \o "1-3" \h \z \u </w:instrText>
          </w:r>
          <w:r w:rsidRPr="009D0379">
            <w:fldChar w:fldCharType="separate"/>
          </w:r>
          <w:hyperlink w:anchor="_Toc108603375" w:history="1">
            <w:r w:rsidRPr="009D0379">
              <w:rPr>
                <w:rStyle w:val="ae"/>
              </w:rPr>
              <w:t>1.</w:t>
            </w:r>
            <w:r w:rsidRPr="009D0379">
              <w:rPr>
                <w:rFonts w:asciiTheme="minorHAnsi" w:eastAsiaTheme="minorEastAsia" w:hAnsiTheme="minorHAnsi" w:cstheme="minorBidi"/>
                <w:sz w:val="22"/>
                <w:lang w:eastAsia="ru-RU"/>
              </w:rPr>
              <w:tab/>
            </w:r>
            <w:r w:rsidRPr="009D0379">
              <w:rPr>
                <w:rStyle w:val="ae"/>
              </w:rPr>
              <w:t>Термины и определения</w:t>
            </w:r>
            <w:r w:rsidRPr="009D0379">
              <w:rPr>
                <w:webHidden/>
              </w:rPr>
              <w:tab/>
            </w:r>
            <w:r w:rsidRPr="009D0379">
              <w:rPr>
                <w:webHidden/>
              </w:rPr>
              <w:fldChar w:fldCharType="begin"/>
            </w:r>
            <w:r w:rsidRPr="009D0379">
              <w:rPr>
                <w:webHidden/>
              </w:rPr>
              <w:instrText xml:space="preserve"> PAGEREF _Toc108603375 \h </w:instrText>
            </w:r>
            <w:r w:rsidRPr="009D0379">
              <w:rPr>
                <w:webHidden/>
              </w:rPr>
            </w:r>
            <w:r w:rsidRPr="009D0379">
              <w:rPr>
                <w:webHidden/>
              </w:rPr>
              <w:fldChar w:fldCharType="separate"/>
            </w:r>
            <w:r w:rsidRPr="009D0379">
              <w:rPr>
                <w:webHidden/>
              </w:rPr>
              <w:t>3</w:t>
            </w:r>
            <w:r w:rsidRPr="009D0379">
              <w:rPr>
                <w:webHidden/>
              </w:rPr>
              <w:fldChar w:fldCharType="end"/>
            </w:r>
          </w:hyperlink>
        </w:p>
        <w:p w14:paraId="547563E1" w14:textId="77777777" w:rsidR="0075326A" w:rsidRPr="009D0379" w:rsidRDefault="005F4899">
          <w:pPr>
            <w:pStyle w:val="11"/>
            <w:rPr>
              <w:rFonts w:asciiTheme="minorHAnsi" w:eastAsiaTheme="minorEastAsia" w:hAnsiTheme="minorHAnsi" w:cstheme="minorBidi"/>
              <w:sz w:val="22"/>
              <w:lang w:eastAsia="ru-RU"/>
            </w:rPr>
          </w:pPr>
          <w:hyperlink w:anchor="_Toc108603376" w:history="1">
            <w:r w:rsidR="0075326A" w:rsidRPr="009D0379">
              <w:rPr>
                <w:rStyle w:val="ae"/>
              </w:rPr>
              <w:t>2.</w:t>
            </w:r>
            <w:r w:rsidR="0075326A" w:rsidRPr="009D0379">
              <w:rPr>
                <w:rFonts w:asciiTheme="minorHAnsi" w:eastAsiaTheme="minorEastAsia" w:hAnsiTheme="minorHAnsi" w:cstheme="minorBidi"/>
                <w:sz w:val="22"/>
                <w:lang w:eastAsia="ru-RU"/>
              </w:rPr>
              <w:tab/>
            </w:r>
            <w:r w:rsidR="0075326A" w:rsidRPr="009D0379">
              <w:rPr>
                <w:rStyle w:val="ae"/>
              </w:rPr>
              <w:t>Назначение и область применения</w:t>
            </w:r>
            <w:r w:rsidR="0075326A" w:rsidRPr="009D0379">
              <w:rPr>
                <w:webHidden/>
              </w:rPr>
              <w:tab/>
            </w:r>
            <w:r w:rsidR="0075326A" w:rsidRPr="009D0379">
              <w:rPr>
                <w:webHidden/>
              </w:rPr>
              <w:fldChar w:fldCharType="begin"/>
            </w:r>
            <w:r w:rsidR="0075326A" w:rsidRPr="009D0379">
              <w:rPr>
                <w:webHidden/>
              </w:rPr>
              <w:instrText xml:space="preserve"> PAGEREF _Toc108603376 \h </w:instrText>
            </w:r>
            <w:r w:rsidR="0075326A" w:rsidRPr="009D0379">
              <w:rPr>
                <w:webHidden/>
              </w:rPr>
            </w:r>
            <w:r w:rsidR="0075326A" w:rsidRPr="009D0379">
              <w:rPr>
                <w:webHidden/>
              </w:rPr>
              <w:fldChar w:fldCharType="separate"/>
            </w:r>
            <w:r w:rsidR="0075326A" w:rsidRPr="009D0379">
              <w:rPr>
                <w:webHidden/>
              </w:rPr>
              <w:t>4</w:t>
            </w:r>
            <w:r w:rsidR="0075326A" w:rsidRPr="009D0379">
              <w:rPr>
                <w:webHidden/>
              </w:rPr>
              <w:fldChar w:fldCharType="end"/>
            </w:r>
          </w:hyperlink>
        </w:p>
        <w:p w14:paraId="36859B63" w14:textId="77777777" w:rsidR="0075326A" w:rsidRPr="009D0379" w:rsidRDefault="005F4899">
          <w:pPr>
            <w:pStyle w:val="11"/>
            <w:rPr>
              <w:rFonts w:asciiTheme="minorHAnsi" w:eastAsiaTheme="minorEastAsia" w:hAnsiTheme="minorHAnsi" w:cstheme="minorBidi"/>
              <w:sz w:val="22"/>
              <w:lang w:eastAsia="ru-RU"/>
            </w:rPr>
          </w:pPr>
          <w:hyperlink w:anchor="_Toc108603377" w:history="1">
            <w:r w:rsidR="0075326A" w:rsidRPr="009D0379">
              <w:rPr>
                <w:rStyle w:val="ae"/>
              </w:rPr>
              <w:t>3.</w:t>
            </w:r>
            <w:r w:rsidR="0075326A" w:rsidRPr="009D0379">
              <w:rPr>
                <w:rFonts w:asciiTheme="minorHAnsi" w:eastAsiaTheme="minorEastAsia" w:hAnsiTheme="minorHAnsi" w:cstheme="minorBidi"/>
                <w:sz w:val="22"/>
                <w:lang w:eastAsia="ru-RU"/>
              </w:rPr>
              <w:tab/>
            </w:r>
            <w:r w:rsidR="0075326A" w:rsidRPr="009D0379">
              <w:rPr>
                <w:rStyle w:val="ae"/>
              </w:rPr>
              <w:t>Цели и задачи</w:t>
            </w:r>
            <w:r w:rsidR="0075326A" w:rsidRPr="009D0379">
              <w:rPr>
                <w:webHidden/>
              </w:rPr>
              <w:tab/>
            </w:r>
            <w:r w:rsidR="0075326A" w:rsidRPr="009D0379">
              <w:rPr>
                <w:webHidden/>
              </w:rPr>
              <w:fldChar w:fldCharType="begin"/>
            </w:r>
            <w:r w:rsidR="0075326A" w:rsidRPr="009D0379">
              <w:rPr>
                <w:webHidden/>
              </w:rPr>
              <w:instrText xml:space="preserve"> PAGEREF _Toc108603377 \h </w:instrText>
            </w:r>
            <w:r w:rsidR="0075326A" w:rsidRPr="009D0379">
              <w:rPr>
                <w:webHidden/>
              </w:rPr>
            </w:r>
            <w:r w:rsidR="0075326A" w:rsidRPr="009D0379">
              <w:rPr>
                <w:webHidden/>
              </w:rPr>
              <w:fldChar w:fldCharType="separate"/>
            </w:r>
            <w:r w:rsidR="0075326A" w:rsidRPr="009D0379">
              <w:rPr>
                <w:webHidden/>
              </w:rPr>
              <w:t>5</w:t>
            </w:r>
            <w:r w:rsidR="0075326A" w:rsidRPr="009D0379">
              <w:rPr>
                <w:webHidden/>
              </w:rPr>
              <w:fldChar w:fldCharType="end"/>
            </w:r>
          </w:hyperlink>
        </w:p>
        <w:p w14:paraId="3EA6E6FA" w14:textId="77777777" w:rsidR="0075326A" w:rsidRPr="009D0379" w:rsidRDefault="005F4899">
          <w:pPr>
            <w:pStyle w:val="11"/>
            <w:rPr>
              <w:rFonts w:asciiTheme="minorHAnsi" w:eastAsiaTheme="minorEastAsia" w:hAnsiTheme="minorHAnsi" w:cstheme="minorBidi"/>
              <w:sz w:val="22"/>
              <w:lang w:eastAsia="ru-RU"/>
            </w:rPr>
          </w:pPr>
          <w:hyperlink w:anchor="_Toc108603378" w:history="1">
            <w:r w:rsidR="0075326A" w:rsidRPr="009D0379">
              <w:rPr>
                <w:rStyle w:val="ae"/>
              </w:rPr>
              <w:t>4.</w:t>
            </w:r>
            <w:r w:rsidR="0075326A" w:rsidRPr="009D0379">
              <w:rPr>
                <w:rFonts w:asciiTheme="minorHAnsi" w:eastAsiaTheme="minorEastAsia" w:hAnsiTheme="minorHAnsi" w:cstheme="minorBidi"/>
                <w:sz w:val="22"/>
                <w:lang w:eastAsia="ru-RU"/>
              </w:rPr>
              <w:tab/>
            </w:r>
            <w:r w:rsidR="0075326A" w:rsidRPr="009D0379">
              <w:rPr>
                <w:rStyle w:val="ae"/>
              </w:rPr>
              <w:t>Виды и формы контроля состояния охраны труда</w:t>
            </w:r>
            <w:r w:rsidR="0075326A" w:rsidRPr="009D0379">
              <w:rPr>
                <w:webHidden/>
              </w:rPr>
              <w:tab/>
            </w:r>
            <w:r w:rsidR="0075326A" w:rsidRPr="009D0379">
              <w:rPr>
                <w:webHidden/>
              </w:rPr>
              <w:fldChar w:fldCharType="begin"/>
            </w:r>
            <w:r w:rsidR="0075326A" w:rsidRPr="009D0379">
              <w:rPr>
                <w:webHidden/>
              </w:rPr>
              <w:instrText xml:space="preserve"> PAGEREF _Toc108603378 \h </w:instrText>
            </w:r>
            <w:r w:rsidR="0075326A" w:rsidRPr="009D0379">
              <w:rPr>
                <w:webHidden/>
              </w:rPr>
            </w:r>
            <w:r w:rsidR="0075326A" w:rsidRPr="009D0379">
              <w:rPr>
                <w:webHidden/>
              </w:rPr>
              <w:fldChar w:fldCharType="separate"/>
            </w:r>
            <w:r w:rsidR="0075326A" w:rsidRPr="009D0379">
              <w:rPr>
                <w:webHidden/>
              </w:rPr>
              <w:t>5</w:t>
            </w:r>
            <w:r w:rsidR="0075326A" w:rsidRPr="009D0379">
              <w:rPr>
                <w:webHidden/>
              </w:rPr>
              <w:fldChar w:fldCharType="end"/>
            </w:r>
          </w:hyperlink>
        </w:p>
        <w:p w14:paraId="23F7DFA3" w14:textId="77777777" w:rsidR="0075326A" w:rsidRPr="009D0379" w:rsidRDefault="005F4899">
          <w:pPr>
            <w:pStyle w:val="11"/>
            <w:rPr>
              <w:rFonts w:asciiTheme="minorHAnsi" w:eastAsiaTheme="minorEastAsia" w:hAnsiTheme="minorHAnsi" w:cstheme="minorBidi"/>
              <w:sz w:val="22"/>
              <w:lang w:eastAsia="ru-RU"/>
            </w:rPr>
          </w:pPr>
          <w:hyperlink w:anchor="_Toc108603379" w:history="1">
            <w:r w:rsidR="0075326A" w:rsidRPr="009D0379">
              <w:rPr>
                <w:rStyle w:val="ae"/>
              </w:rPr>
              <w:t>5.</w:t>
            </w:r>
            <w:r w:rsidR="0075326A" w:rsidRPr="009D0379">
              <w:rPr>
                <w:rFonts w:asciiTheme="minorHAnsi" w:eastAsiaTheme="minorEastAsia" w:hAnsiTheme="minorHAnsi" w:cstheme="minorBidi"/>
                <w:sz w:val="22"/>
                <w:lang w:eastAsia="ru-RU"/>
              </w:rPr>
              <w:tab/>
            </w:r>
            <w:r w:rsidR="0075326A" w:rsidRPr="009D0379">
              <w:rPr>
                <w:rStyle w:val="ae"/>
              </w:rPr>
              <w:t>Порядок проведения контроля состояния охраны труда</w:t>
            </w:r>
            <w:r w:rsidR="0075326A" w:rsidRPr="009D0379">
              <w:rPr>
                <w:webHidden/>
              </w:rPr>
              <w:tab/>
            </w:r>
            <w:r w:rsidR="0075326A" w:rsidRPr="009D0379">
              <w:rPr>
                <w:webHidden/>
              </w:rPr>
              <w:fldChar w:fldCharType="begin"/>
            </w:r>
            <w:r w:rsidR="0075326A" w:rsidRPr="009D0379">
              <w:rPr>
                <w:webHidden/>
              </w:rPr>
              <w:instrText xml:space="preserve"> PAGEREF _Toc108603379 \h </w:instrText>
            </w:r>
            <w:r w:rsidR="0075326A" w:rsidRPr="009D0379">
              <w:rPr>
                <w:webHidden/>
              </w:rPr>
            </w:r>
            <w:r w:rsidR="0075326A" w:rsidRPr="009D0379">
              <w:rPr>
                <w:webHidden/>
              </w:rPr>
              <w:fldChar w:fldCharType="separate"/>
            </w:r>
            <w:r w:rsidR="0075326A" w:rsidRPr="009D0379">
              <w:rPr>
                <w:webHidden/>
              </w:rPr>
              <w:t>7</w:t>
            </w:r>
            <w:r w:rsidR="0075326A" w:rsidRPr="009D0379">
              <w:rPr>
                <w:webHidden/>
              </w:rPr>
              <w:fldChar w:fldCharType="end"/>
            </w:r>
          </w:hyperlink>
        </w:p>
        <w:p w14:paraId="774B2962" w14:textId="77777777" w:rsidR="0075326A" w:rsidRPr="009D0379" w:rsidRDefault="005F4899">
          <w:pPr>
            <w:pStyle w:val="11"/>
            <w:rPr>
              <w:rFonts w:asciiTheme="minorHAnsi" w:eastAsiaTheme="minorEastAsia" w:hAnsiTheme="minorHAnsi" w:cstheme="minorBidi"/>
              <w:sz w:val="22"/>
              <w:lang w:eastAsia="ru-RU"/>
            </w:rPr>
          </w:pPr>
          <w:hyperlink w:anchor="_Toc108603380" w:history="1">
            <w:r w:rsidR="0075326A" w:rsidRPr="009D0379">
              <w:rPr>
                <w:rStyle w:val="ae"/>
              </w:rPr>
              <w:t>5.1.</w:t>
            </w:r>
            <w:r w:rsidR="0075326A" w:rsidRPr="009D0379">
              <w:rPr>
                <w:rFonts w:asciiTheme="minorHAnsi" w:eastAsiaTheme="minorEastAsia" w:hAnsiTheme="minorHAnsi" w:cstheme="minorBidi"/>
                <w:sz w:val="22"/>
                <w:lang w:eastAsia="ru-RU"/>
              </w:rPr>
              <w:tab/>
            </w:r>
            <w:r w:rsidR="0075326A" w:rsidRPr="009D0379">
              <w:rPr>
                <w:rStyle w:val="ae"/>
              </w:rPr>
              <w:t>Порядок проведения Дня охраны труда</w:t>
            </w:r>
            <w:r w:rsidR="0075326A" w:rsidRPr="009D0379">
              <w:rPr>
                <w:webHidden/>
              </w:rPr>
              <w:tab/>
            </w:r>
            <w:r w:rsidR="0075326A" w:rsidRPr="009D0379">
              <w:rPr>
                <w:webHidden/>
              </w:rPr>
              <w:fldChar w:fldCharType="begin"/>
            </w:r>
            <w:r w:rsidR="0075326A" w:rsidRPr="009D0379">
              <w:rPr>
                <w:webHidden/>
              </w:rPr>
              <w:instrText xml:space="preserve"> PAGEREF _Toc108603380 \h </w:instrText>
            </w:r>
            <w:r w:rsidR="0075326A" w:rsidRPr="009D0379">
              <w:rPr>
                <w:webHidden/>
              </w:rPr>
            </w:r>
            <w:r w:rsidR="0075326A" w:rsidRPr="009D0379">
              <w:rPr>
                <w:webHidden/>
              </w:rPr>
              <w:fldChar w:fldCharType="separate"/>
            </w:r>
            <w:r w:rsidR="0075326A" w:rsidRPr="009D0379">
              <w:rPr>
                <w:webHidden/>
              </w:rPr>
              <w:t>11</w:t>
            </w:r>
            <w:r w:rsidR="0075326A" w:rsidRPr="009D0379">
              <w:rPr>
                <w:webHidden/>
              </w:rPr>
              <w:fldChar w:fldCharType="end"/>
            </w:r>
          </w:hyperlink>
        </w:p>
        <w:p w14:paraId="197F8526" w14:textId="77777777" w:rsidR="0075326A" w:rsidRPr="009D0379" w:rsidRDefault="005F4899">
          <w:pPr>
            <w:pStyle w:val="11"/>
            <w:rPr>
              <w:rFonts w:asciiTheme="minorHAnsi" w:eastAsiaTheme="minorEastAsia" w:hAnsiTheme="minorHAnsi" w:cstheme="minorBidi"/>
              <w:sz w:val="22"/>
              <w:lang w:eastAsia="ru-RU"/>
            </w:rPr>
          </w:pPr>
          <w:hyperlink w:anchor="_Toc108603381" w:history="1">
            <w:r w:rsidR="0075326A" w:rsidRPr="009D0379">
              <w:rPr>
                <w:rStyle w:val="ae"/>
              </w:rPr>
              <w:t>5.2.</w:t>
            </w:r>
            <w:r w:rsidR="0075326A" w:rsidRPr="009D0379">
              <w:rPr>
                <w:rFonts w:asciiTheme="minorHAnsi" w:eastAsiaTheme="minorEastAsia" w:hAnsiTheme="minorHAnsi" w:cstheme="minorBidi"/>
                <w:sz w:val="22"/>
                <w:lang w:eastAsia="ru-RU"/>
              </w:rPr>
              <w:tab/>
            </w:r>
            <w:r w:rsidR="0075326A" w:rsidRPr="009D0379">
              <w:rPr>
                <w:rStyle w:val="ae"/>
              </w:rPr>
              <w:t>Порядок проведения внезапной проверки</w:t>
            </w:r>
            <w:r w:rsidR="0075326A" w:rsidRPr="009D0379">
              <w:rPr>
                <w:webHidden/>
              </w:rPr>
              <w:tab/>
            </w:r>
            <w:r w:rsidR="0075326A" w:rsidRPr="009D0379">
              <w:rPr>
                <w:webHidden/>
              </w:rPr>
              <w:fldChar w:fldCharType="begin"/>
            </w:r>
            <w:r w:rsidR="0075326A" w:rsidRPr="009D0379">
              <w:rPr>
                <w:webHidden/>
              </w:rPr>
              <w:instrText xml:space="preserve"> PAGEREF _Toc108603381 \h </w:instrText>
            </w:r>
            <w:r w:rsidR="0075326A" w:rsidRPr="009D0379">
              <w:rPr>
                <w:webHidden/>
              </w:rPr>
            </w:r>
            <w:r w:rsidR="0075326A" w:rsidRPr="009D0379">
              <w:rPr>
                <w:webHidden/>
              </w:rPr>
              <w:fldChar w:fldCharType="separate"/>
            </w:r>
            <w:r w:rsidR="0075326A" w:rsidRPr="009D0379">
              <w:rPr>
                <w:webHidden/>
              </w:rPr>
              <w:t>14</w:t>
            </w:r>
            <w:r w:rsidR="0075326A" w:rsidRPr="009D0379">
              <w:rPr>
                <w:webHidden/>
              </w:rPr>
              <w:fldChar w:fldCharType="end"/>
            </w:r>
          </w:hyperlink>
        </w:p>
        <w:p w14:paraId="4C23AFB0" w14:textId="77777777" w:rsidR="0075326A" w:rsidRPr="009D0379" w:rsidRDefault="005F4899">
          <w:pPr>
            <w:pStyle w:val="11"/>
            <w:rPr>
              <w:rFonts w:asciiTheme="minorHAnsi" w:eastAsiaTheme="minorEastAsia" w:hAnsiTheme="minorHAnsi" w:cstheme="minorBidi"/>
              <w:sz w:val="22"/>
              <w:lang w:eastAsia="ru-RU"/>
            </w:rPr>
          </w:pPr>
          <w:hyperlink w:anchor="_Toc108603382" w:history="1">
            <w:r w:rsidR="0075326A" w:rsidRPr="009D0379">
              <w:rPr>
                <w:rStyle w:val="ae"/>
              </w:rPr>
              <w:t>5.3.</w:t>
            </w:r>
            <w:r w:rsidR="0075326A" w:rsidRPr="009D0379">
              <w:rPr>
                <w:rFonts w:asciiTheme="minorHAnsi" w:eastAsiaTheme="minorEastAsia" w:hAnsiTheme="minorHAnsi" w:cstheme="minorBidi"/>
                <w:sz w:val="22"/>
                <w:lang w:eastAsia="ru-RU"/>
              </w:rPr>
              <w:tab/>
            </w:r>
            <w:r w:rsidR="0075326A" w:rsidRPr="009D0379">
              <w:rPr>
                <w:rStyle w:val="ae"/>
              </w:rPr>
              <w:t>Порядок проведения контроля за работами повышенной опасности лицами, ответственными за безопасное производство работ</w:t>
            </w:r>
            <w:r w:rsidR="0075326A" w:rsidRPr="009D0379">
              <w:rPr>
                <w:webHidden/>
              </w:rPr>
              <w:tab/>
            </w:r>
            <w:r w:rsidR="0075326A" w:rsidRPr="009D0379">
              <w:rPr>
                <w:webHidden/>
              </w:rPr>
              <w:fldChar w:fldCharType="begin"/>
            </w:r>
            <w:r w:rsidR="0075326A" w:rsidRPr="009D0379">
              <w:rPr>
                <w:webHidden/>
              </w:rPr>
              <w:instrText xml:space="preserve"> PAGEREF _Toc108603382 \h </w:instrText>
            </w:r>
            <w:r w:rsidR="0075326A" w:rsidRPr="009D0379">
              <w:rPr>
                <w:webHidden/>
              </w:rPr>
            </w:r>
            <w:r w:rsidR="0075326A" w:rsidRPr="009D0379">
              <w:rPr>
                <w:webHidden/>
              </w:rPr>
              <w:fldChar w:fldCharType="separate"/>
            </w:r>
            <w:r w:rsidR="0075326A" w:rsidRPr="009D0379">
              <w:rPr>
                <w:webHidden/>
              </w:rPr>
              <w:t>15</w:t>
            </w:r>
            <w:r w:rsidR="0075326A" w:rsidRPr="009D0379">
              <w:rPr>
                <w:webHidden/>
              </w:rPr>
              <w:fldChar w:fldCharType="end"/>
            </w:r>
          </w:hyperlink>
        </w:p>
        <w:p w14:paraId="1017C536" w14:textId="77777777" w:rsidR="0075326A" w:rsidRPr="009D0379" w:rsidRDefault="005F4899">
          <w:pPr>
            <w:pStyle w:val="11"/>
            <w:rPr>
              <w:rFonts w:asciiTheme="minorHAnsi" w:eastAsiaTheme="minorEastAsia" w:hAnsiTheme="minorHAnsi" w:cstheme="minorBidi"/>
              <w:sz w:val="22"/>
              <w:lang w:eastAsia="ru-RU"/>
            </w:rPr>
          </w:pPr>
          <w:hyperlink w:anchor="_Toc108603383" w:history="1">
            <w:r w:rsidR="0075326A" w:rsidRPr="009D0379">
              <w:rPr>
                <w:rStyle w:val="ae"/>
              </w:rPr>
              <w:t>5.4.</w:t>
            </w:r>
            <w:r w:rsidR="0075326A" w:rsidRPr="009D0379">
              <w:rPr>
                <w:rFonts w:asciiTheme="minorHAnsi" w:eastAsiaTheme="minorEastAsia" w:hAnsiTheme="minorHAnsi" w:cstheme="minorBidi"/>
                <w:sz w:val="22"/>
                <w:lang w:eastAsia="ru-RU"/>
              </w:rPr>
              <w:tab/>
            </w:r>
            <w:r w:rsidR="0075326A" w:rsidRPr="009D0379">
              <w:rPr>
                <w:rStyle w:val="ae"/>
              </w:rPr>
              <w:t>Порядок участия членов комиссии по проведению IV ступени ВК СУОТППЭБ в проверке знаний членов комиссии по проведению III ступени ВК СУОТППЭБ</w:t>
            </w:r>
            <w:r w:rsidR="0075326A" w:rsidRPr="009D0379">
              <w:rPr>
                <w:webHidden/>
              </w:rPr>
              <w:tab/>
            </w:r>
            <w:r w:rsidR="0075326A" w:rsidRPr="009D0379">
              <w:rPr>
                <w:webHidden/>
              </w:rPr>
              <w:fldChar w:fldCharType="begin"/>
            </w:r>
            <w:r w:rsidR="0075326A" w:rsidRPr="009D0379">
              <w:rPr>
                <w:webHidden/>
              </w:rPr>
              <w:instrText xml:space="preserve"> PAGEREF _Toc108603383 \h </w:instrText>
            </w:r>
            <w:r w:rsidR="0075326A" w:rsidRPr="009D0379">
              <w:rPr>
                <w:webHidden/>
              </w:rPr>
            </w:r>
            <w:r w:rsidR="0075326A" w:rsidRPr="009D0379">
              <w:rPr>
                <w:webHidden/>
              </w:rPr>
              <w:fldChar w:fldCharType="separate"/>
            </w:r>
            <w:r w:rsidR="0075326A" w:rsidRPr="009D0379">
              <w:rPr>
                <w:webHidden/>
              </w:rPr>
              <w:t>16</w:t>
            </w:r>
            <w:r w:rsidR="0075326A" w:rsidRPr="009D0379">
              <w:rPr>
                <w:webHidden/>
              </w:rPr>
              <w:fldChar w:fldCharType="end"/>
            </w:r>
          </w:hyperlink>
        </w:p>
        <w:p w14:paraId="7AF56D06" w14:textId="77777777" w:rsidR="0075326A" w:rsidRPr="009D0379" w:rsidRDefault="005F4899">
          <w:pPr>
            <w:pStyle w:val="11"/>
            <w:rPr>
              <w:rFonts w:asciiTheme="minorHAnsi" w:eastAsiaTheme="minorEastAsia" w:hAnsiTheme="minorHAnsi" w:cstheme="minorBidi"/>
              <w:sz w:val="22"/>
              <w:lang w:eastAsia="ru-RU"/>
            </w:rPr>
          </w:pPr>
          <w:hyperlink w:anchor="_Toc108603384" w:history="1">
            <w:r w:rsidR="0075326A" w:rsidRPr="009D0379">
              <w:rPr>
                <w:rStyle w:val="ae"/>
              </w:rPr>
              <w:t>6.</w:t>
            </w:r>
            <w:r w:rsidR="0075326A" w:rsidRPr="009D0379">
              <w:rPr>
                <w:rFonts w:asciiTheme="minorHAnsi" w:eastAsiaTheme="minorEastAsia" w:hAnsiTheme="minorHAnsi" w:cstheme="minorBidi"/>
                <w:sz w:val="22"/>
                <w:lang w:eastAsia="ru-RU"/>
              </w:rPr>
              <w:tab/>
            </w:r>
            <w:r w:rsidR="0075326A" w:rsidRPr="009D0379">
              <w:rPr>
                <w:rStyle w:val="ae"/>
              </w:rPr>
              <w:t>Порядок реагирования на выявленные нарушения и принятия мер по предупреждению аналогичных нарушений</w:t>
            </w:r>
            <w:r w:rsidR="0075326A" w:rsidRPr="009D0379">
              <w:rPr>
                <w:webHidden/>
              </w:rPr>
              <w:tab/>
            </w:r>
            <w:r w:rsidR="0075326A" w:rsidRPr="009D0379">
              <w:rPr>
                <w:webHidden/>
              </w:rPr>
              <w:fldChar w:fldCharType="begin"/>
            </w:r>
            <w:r w:rsidR="0075326A" w:rsidRPr="009D0379">
              <w:rPr>
                <w:webHidden/>
              </w:rPr>
              <w:instrText xml:space="preserve"> PAGEREF _Toc108603384 \h </w:instrText>
            </w:r>
            <w:r w:rsidR="0075326A" w:rsidRPr="009D0379">
              <w:rPr>
                <w:webHidden/>
              </w:rPr>
            </w:r>
            <w:r w:rsidR="0075326A" w:rsidRPr="009D0379">
              <w:rPr>
                <w:webHidden/>
              </w:rPr>
              <w:fldChar w:fldCharType="separate"/>
            </w:r>
            <w:r w:rsidR="0075326A" w:rsidRPr="009D0379">
              <w:rPr>
                <w:webHidden/>
              </w:rPr>
              <w:t>17</w:t>
            </w:r>
            <w:r w:rsidR="0075326A" w:rsidRPr="009D0379">
              <w:rPr>
                <w:webHidden/>
              </w:rPr>
              <w:fldChar w:fldCharType="end"/>
            </w:r>
          </w:hyperlink>
        </w:p>
        <w:p w14:paraId="3464792A" w14:textId="77777777" w:rsidR="0075326A" w:rsidRPr="009D0379" w:rsidRDefault="005F4899">
          <w:pPr>
            <w:pStyle w:val="11"/>
            <w:rPr>
              <w:rFonts w:asciiTheme="minorHAnsi" w:eastAsiaTheme="minorEastAsia" w:hAnsiTheme="minorHAnsi" w:cstheme="minorBidi"/>
              <w:sz w:val="22"/>
              <w:lang w:eastAsia="ru-RU"/>
            </w:rPr>
          </w:pPr>
          <w:hyperlink w:anchor="_Toc108603385" w:history="1">
            <w:r w:rsidR="0075326A" w:rsidRPr="009D0379">
              <w:rPr>
                <w:rStyle w:val="ae"/>
              </w:rPr>
              <w:t>7.</w:t>
            </w:r>
            <w:r w:rsidR="0075326A" w:rsidRPr="009D0379">
              <w:rPr>
                <w:rFonts w:asciiTheme="minorHAnsi" w:eastAsiaTheme="minorEastAsia" w:hAnsiTheme="minorHAnsi" w:cstheme="minorBidi"/>
                <w:sz w:val="22"/>
                <w:lang w:eastAsia="ru-RU"/>
              </w:rPr>
              <w:tab/>
            </w:r>
            <w:r w:rsidR="0075326A" w:rsidRPr="009D0379">
              <w:rPr>
                <w:rStyle w:val="ae"/>
              </w:rPr>
              <w:t>Нормативные ссылки*</w:t>
            </w:r>
            <w:r w:rsidR="0075326A" w:rsidRPr="009D0379">
              <w:rPr>
                <w:webHidden/>
              </w:rPr>
              <w:tab/>
            </w:r>
            <w:r w:rsidR="0075326A" w:rsidRPr="009D0379">
              <w:rPr>
                <w:webHidden/>
              </w:rPr>
              <w:fldChar w:fldCharType="begin"/>
            </w:r>
            <w:r w:rsidR="0075326A" w:rsidRPr="009D0379">
              <w:rPr>
                <w:webHidden/>
              </w:rPr>
              <w:instrText xml:space="preserve"> PAGEREF _Toc108603385 \h </w:instrText>
            </w:r>
            <w:r w:rsidR="0075326A" w:rsidRPr="009D0379">
              <w:rPr>
                <w:webHidden/>
              </w:rPr>
            </w:r>
            <w:r w:rsidR="0075326A" w:rsidRPr="009D0379">
              <w:rPr>
                <w:webHidden/>
              </w:rPr>
              <w:fldChar w:fldCharType="separate"/>
            </w:r>
            <w:r w:rsidR="0075326A" w:rsidRPr="009D0379">
              <w:rPr>
                <w:webHidden/>
              </w:rPr>
              <w:t>19</w:t>
            </w:r>
            <w:r w:rsidR="0075326A" w:rsidRPr="009D0379">
              <w:rPr>
                <w:webHidden/>
              </w:rPr>
              <w:fldChar w:fldCharType="end"/>
            </w:r>
          </w:hyperlink>
        </w:p>
        <w:p w14:paraId="0D890F03" w14:textId="77777777" w:rsidR="0075326A" w:rsidRPr="009D0379" w:rsidRDefault="005F4899">
          <w:pPr>
            <w:pStyle w:val="11"/>
            <w:rPr>
              <w:rFonts w:asciiTheme="minorHAnsi" w:eastAsiaTheme="minorEastAsia" w:hAnsiTheme="minorHAnsi" w:cstheme="minorBidi"/>
              <w:sz w:val="22"/>
              <w:lang w:eastAsia="ru-RU"/>
            </w:rPr>
          </w:pPr>
          <w:hyperlink w:anchor="_Toc108603386" w:history="1">
            <w:r w:rsidR="0075326A" w:rsidRPr="009D0379">
              <w:rPr>
                <w:rStyle w:val="ae"/>
              </w:rPr>
              <w:t>8.</w:t>
            </w:r>
            <w:r w:rsidR="0075326A" w:rsidRPr="009D0379">
              <w:rPr>
                <w:rFonts w:asciiTheme="minorHAnsi" w:eastAsiaTheme="minorEastAsia" w:hAnsiTheme="minorHAnsi" w:cstheme="minorBidi"/>
                <w:sz w:val="22"/>
                <w:lang w:eastAsia="ru-RU"/>
              </w:rPr>
              <w:tab/>
            </w:r>
            <w:r w:rsidR="0075326A" w:rsidRPr="009D0379">
              <w:rPr>
                <w:rStyle w:val="ae"/>
              </w:rPr>
              <w:t>Лист регистрации изменений</w:t>
            </w:r>
            <w:r w:rsidR="0075326A" w:rsidRPr="009D0379">
              <w:rPr>
                <w:webHidden/>
              </w:rPr>
              <w:tab/>
            </w:r>
            <w:r w:rsidR="0075326A" w:rsidRPr="009D0379">
              <w:rPr>
                <w:webHidden/>
              </w:rPr>
              <w:fldChar w:fldCharType="begin"/>
            </w:r>
            <w:r w:rsidR="0075326A" w:rsidRPr="009D0379">
              <w:rPr>
                <w:webHidden/>
              </w:rPr>
              <w:instrText xml:space="preserve"> PAGEREF _Toc108603386 \h </w:instrText>
            </w:r>
            <w:r w:rsidR="0075326A" w:rsidRPr="009D0379">
              <w:rPr>
                <w:webHidden/>
              </w:rPr>
            </w:r>
            <w:r w:rsidR="0075326A" w:rsidRPr="009D0379">
              <w:rPr>
                <w:webHidden/>
              </w:rPr>
              <w:fldChar w:fldCharType="separate"/>
            </w:r>
            <w:r w:rsidR="0075326A" w:rsidRPr="009D0379">
              <w:rPr>
                <w:webHidden/>
              </w:rPr>
              <w:t>20</w:t>
            </w:r>
            <w:r w:rsidR="0075326A" w:rsidRPr="009D0379">
              <w:rPr>
                <w:webHidden/>
              </w:rPr>
              <w:fldChar w:fldCharType="end"/>
            </w:r>
          </w:hyperlink>
        </w:p>
        <w:p w14:paraId="5E1195E5" w14:textId="77777777" w:rsidR="0075326A" w:rsidRPr="009D0379" w:rsidRDefault="005F4899">
          <w:pPr>
            <w:pStyle w:val="11"/>
            <w:rPr>
              <w:rFonts w:asciiTheme="minorHAnsi" w:eastAsiaTheme="minorEastAsia" w:hAnsiTheme="minorHAnsi" w:cstheme="minorBidi"/>
              <w:sz w:val="22"/>
              <w:lang w:eastAsia="ru-RU"/>
            </w:rPr>
          </w:pPr>
          <w:hyperlink w:anchor="_Toc108603387" w:history="1">
            <w:r w:rsidR="0075326A" w:rsidRPr="009D0379">
              <w:rPr>
                <w:rStyle w:val="ae"/>
              </w:rPr>
              <w:t>9.</w:t>
            </w:r>
            <w:r w:rsidR="0075326A" w:rsidRPr="009D0379">
              <w:rPr>
                <w:rFonts w:asciiTheme="minorHAnsi" w:eastAsiaTheme="minorEastAsia" w:hAnsiTheme="minorHAnsi" w:cstheme="minorBidi"/>
                <w:sz w:val="22"/>
                <w:lang w:eastAsia="ru-RU"/>
              </w:rPr>
              <w:tab/>
            </w:r>
            <w:r w:rsidR="0075326A" w:rsidRPr="009D0379">
              <w:rPr>
                <w:rStyle w:val="ae"/>
              </w:rPr>
              <w:t>Права доступа к документу</w:t>
            </w:r>
            <w:r w:rsidR="0075326A" w:rsidRPr="009D0379">
              <w:rPr>
                <w:webHidden/>
              </w:rPr>
              <w:tab/>
            </w:r>
            <w:r w:rsidR="0075326A" w:rsidRPr="009D0379">
              <w:rPr>
                <w:webHidden/>
              </w:rPr>
              <w:fldChar w:fldCharType="begin"/>
            </w:r>
            <w:r w:rsidR="0075326A" w:rsidRPr="009D0379">
              <w:rPr>
                <w:webHidden/>
              </w:rPr>
              <w:instrText xml:space="preserve"> PAGEREF _Toc108603387 \h </w:instrText>
            </w:r>
            <w:r w:rsidR="0075326A" w:rsidRPr="009D0379">
              <w:rPr>
                <w:webHidden/>
              </w:rPr>
            </w:r>
            <w:r w:rsidR="0075326A" w:rsidRPr="009D0379">
              <w:rPr>
                <w:webHidden/>
              </w:rPr>
              <w:fldChar w:fldCharType="separate"/>
            </w:r>
            <w:r w:rsidR="0075326A" w:rsidRPr="009D0379">
              <w:rPr>
                <w:webHidden/>
              </w:rPr>
              <w:t>20</w:t>
            </w:r>
            <w:r w:rsidR="0075326A" w:rsidRPr="009D0379">
              <w:rPr>
                <w:webHidden/>
              </w:rPr>
              <w:fldChar w:fldCharType="end"/>
            </w:r>
          </w:hyperlink>
        </w:p>
        <w:p w14:paraId="63B047AF" w14:textId="77777777" w:rsidR="0075326A" w:rsidRPr="009D0379" w:rsidRDefault="005F4899">
          <w:pPr>
            <w:pStyle w:val="11"/>
            <w:rPr>
              <w:rFonts w:asciiTheme="minorHAnsi" w:eastAsiaTheme="minorEastAsia" w:hAnsiTheme="minorHAnsi" w:cstheme="minorBidi"/>
              <w:sz w:val="22"/>
              <w:lang w:eastAsia="ru-RU"/>
            </w:rPr>
          </w:pPr>
          <w:hyperlink w:anchor="_Toc108603388" w:history="1">
            <w:r w:rsidR="0075326A" w:rsidRPr="009D0379">
              <w:rPr>
                <w:rStyle w:val="ae"/>
              </w:rPr>
              <w:t>10.</w:t>
            </w:r>
            <w:r w:rsidR="0075326A" w:rsidRPr="009D0379">
              <w:rPr>
                <w:rFonts w:asciiTheme="minorHAnsi" w:eastAsiaTheme="minorEastAsia" w:hAnsiTheme="minorHAnsi" w:cstheme="minorBidi"/>
                <w:sz w:val="22"/>
                <w:lang w:eastAsia="ru-RU"/>
              </w:rPr>
              <w:tab/>
            </w:r>
            <w:r w:rsidR="0075326A" w:rsidRPr="009D0379">
              <w:rPr>
                <w:rStyle w:val="ae"/>
              </w:rPr>
              <w:t>Приложение № 1. Примерный перечень вопросов, подлежащих проверке при проведении Дня охраны труда</w:t>
            </w:r>
            <w:r w:rsidR="0075326A" w:rsidRPr="009D0379">
              <w:rPr>
                <w:webHidden/>
              </w:rPr>
              <w:tab/>
            </w:r>
            <w:r w:rsidR="0075326A" w:rsidRPr="009D0379">
              <w:rPr>
                <w:webHidden/>
              </w:rPr>
              <w:fldChar w:fldCharType="begin"/>
            </w:r>
            <w:r w:rsidR="0075326A" w:rsidRPr="009D0379">
              <w:rPr>
                <w:webHidden/>
              </w:rPr>
              <w:instrText xml:space="preserve"> PAGEREF _Toc108603388 \h </w:instrText>
            </w:r>
            <w:r w:rsidR="0075326A" w:rsidRPr="009D0379">
              <w:rPr>
                <w:webHidden/>
              </w:rPr>
            </w:r>
            <w:r w:rsidR="0075326A" w:rsidRPr="009D0379">
              <w:rPr>
                <w:webHidden/>
              </w:rPr>
              <w:fldChar w:fldCharType="separate"/>
            </w:r>
            <w:r w:rsidR="0075326A" w:rsidRPr="009D0379">
              <w:rPr>
                <w:webHidden/>
              </w:rPr>
              <w:t>21</w:t>
            </w:r>
            <w:r w:rsidR="0075326A" w:rsidRPr="009D0379">
              <w:rPr>
                <w:webHidden/>
              </w:rPr>
              <w:fldChar w:fldCharType="end"/>
            </w:r>
          </w:hyperlink>
        </w:p>
        <w:p w14:paraId="7CBAE813" w14:textId="77777777" w:rsidR="0075326A" w:rsidRPr="009D0379" w:rsidRDefault="005F4899">
          <w:pPr>
            <w:pStyle w:val="11"/>
            <w:rPr>
              <w:rFonts w:asciiTheme="minorHAnsi" w:eastAsiaTheme="minorEastAsia" w:hAnsiTheme="minorHAnsi" w:cstheme="minorBidi"/>
              <w:sz w:val="22"/>
              <w:lang w:eastAsia="ru-RU"/>
            </w:rPr>
          </w:pPr>
          <w:hyperlink w:anchor="_Toc108603389" w:history="1">
            <w:r w:rsidR="0075326A" w:rsidRPr="009D0379">
              <w:rPr>
                <w:rStyle w:val="ae"/>
              </w:rPr>
              <w:t>11.</w:t>
            </w:r>
            <w:r w:rsidR="0075326A" w:rsidRPr="009D0379">
              <w:rPr>
                <w:rFonts w:asciiTheme="minorHAnsi" w:eastAsiaTheme="minorEastAsia" w:hAnsiTheme="minorHAnsi" w:cstheme="minorBidi"/>
                <w:sz w:val="22"/>
                <w:lang w:eastAsia="ru-RU"/>
              </w:rPr>
              <w:tab/>
            </w:r>
            <w:r w:rsidR="0075326A" w:rsidRPr="009D0379">
              <w:rPr>
                <w:rStyle w:val="ae"/>
              </w:rPr>
              <w:t>Приложение № 2. Форма акта проведения Дня охраны труда</w:t>
            </w:r>
            <w:r w:rsidR="0075326A" w:rsidRPr="009D0379">
              <w:rPr>
                <w:webHidden/>
              </w:rPr>
              <w:tab/>
            </w:r>
            <w:r w:rsidR="0075326A" w:rsidRPr="009D0379">
              <w:rPr>
                <w:webHidden/>
              </w:rPr>
              <w:fldChar w:fldCharType="begin"/>
            </w:r>
            <w:r w:rsidR="0075326A" w:rsidRPr="009D0379">
              <w:rPr>
                <w:webHidden/>
              </w:rPr>
              <w:instrText xml:space="preserve"> PAGEREF _Toc108603389 \h </w:instrText>
            </w:r>
            <w:r w:rsidR="0075326A" w:rsidRPr="009D0379">
              <w:rPr>
                <w:webHidden/>
              </w:rPr>
            </w:r>
            <w:r w:rsidR="0075326A" w:rsidRPr="009D0379">
              <w:rPr>
                <w:webHidden/>
              </w:rPr>
              <w:fldChar w:fldCharType="separate"/>
            </w:r>
            <w:r w:rsidR="0075326A" w:rsidRPr="009D0379">
              <w:rPr>
                <w:webHidden/>
              </w:rPr>
              <w:t>27</w:t>
            </w:r>
            <w:r w:rsidR="0075326A" w:rsidRPr="009D0379">
              <w:rPr>
                <w:webHidden/>
              </w:rPr>
              <w:fldChar w:fldCharType="end"/>
            </w:r>
          </w:hyperlink>
        </w:p>
        <w:p w14:paraId="29662980" w14:textId="77777777" w:rsidR="0075326A" w:rsidRPr="009D0379" w:rsidRDefault="005F4899">
          <w:pPr>
            <w:pStyle w:val="11"/>
            <w:rPr>
              <w:rFonts w:asciiTheme="minorHAnsi" w:eastAsiaTheme="minorEastAsia" w:hAnsiTheme="minorHAnsi" w:cstheme="minorBidi"/>
              <w:sz w:val="22"/>
              <w:lang w:eastAsia="ru-RU"/>
            </w:rPr>
          </w:pPr>
          <w:hyperlink w:anchor="_Toc108603390" w:history="1">
            <w:r w:rsidR="0075326A" w:rsidRPr="009D0379">
              <w:rPr>
                <w:rStyle w:val="ae"/>
              </w:rPr>
              <w:t>12.</w:t>
            </w:r>
            <w:r w:rsidR="0075326A" w:rsidRPr="009D0379">
              <w:rPr>
                <w:rFonts w:asciiTheme="minorHAnsi" w:eastAsiaTheme="minorEastAsia" w:hAnsiTheme="minorHAnsi" w:cstheme="minorBidi"/>
                <w:sz w:val="22"/>
                <w:lang w:eastAsia="ru-RU"/>
              </w:rPr>
              <w:tab/>
            </w:r>
            <w:r w:rsidR="0075326A" w:rsidRPr="009D0379">
              <w:rPr>
                <w:rStyle w:val="ae"/>
              </w:rPr>
              <w:t>Приложение №3. Форма предоставления сведений (реестр) о нарушениях требований безопасности при выполнении работ подрядными организациями</w:t>
            </w:r>
            <w:r w:rsidR="0075326A" w:rsidRPr="009D0379">
              <w:rPr>
                <w:webHidden/>
              </w:rPr>
              <w:tab/>
            </w:r>
            <w:r w:rsidR="0075326A" w:rsidRPr="009D0379">
              <w:rPr>
                <w:webHidden/>
              </w:rPr>
              <w:fldChar w:fldCharType="begin"/>
            </w:r>
            <w:r w:rsidR="0075326A" w:rsidRPr="009D0379">
              <w:rPr>
                <w:webHidden/>
              </w:rPr>
              <w:instrText xml:space="preserve"> PAGEREF _Toc108603390 \h </w:instrText>
            </w:r>
            <w:r w:rsidR="0075326A" w:rsidRPr="009D0379">
              <w:rPr>
                <w:webHidden/>
              </w:rPr>
            </w:r>
            <w:r w:rsidR="0075326A" w:rsidRPr="009D0379">
              <w:rPr>
                <w:webHidden/>
              </w:rPr>
              <w:fldChar w:fldCharType="separate"/>
            </w:r>
            <w:r w:rsidR="0075326A" w:rsidRPr="009D0379">
              <w:rPr>
                <w:webHidden/>
              </w:rPr>
              <w:t>28</w:t>
            </w:r>
            <w:r w:rsidR="0075326A" w:rsidRPr="009D0379">
              <w:rPr>
                <w:webHidden/>
              </w:rPr>
              <w:fldChar w:fldCharType="end"/>
            </w:r>
          </w:hyperlink>
        </w:p>
        <w:p w14:paraId="4F52CC12" w14:textId="77777777" w:rsidR="0075326A" w:rsidRPr="009D0379" w:rsidRDefault="005F4899">
          <w:pPr>
            <w:pStyle w:val="11"/>
            <w:rPr>
              <w:rFonts w:asciiTheme="minorHAnsi" w:eastAsiaTheme="minorEastAsia" w:hAnsiTheme="minorHAnsi" w:cstheme="minorBidi"/>
              <w:sz w:val="22"/>
              <w:lang w:eastAsia="ru-RU"/>
            </w:rPr>
          </w:pPr>
          <w:hyperlink w:anchor="_Toc108603391" w:history="1">
            <w:r w:rsidR="0075326A" w:rsidRPr="009D0379">
              <w:rPr>
                <w:rStyle w:val="ae"/>
              </w:rPr>
              <w:t>13.</w:t>
            </w:r>
            <w:r w:rsidR="0075326A" w:rsidRPr="009D0379">
              <w:rPr>
                <w:rFonts w:asciiTheme="minorHAnsi" w:eastAsiaTheme="minorEastAsia" w:hAnsiTheme="minorHAnsi" w:cstheme="minorBidi"/>
                <w:sz w:val="22"/>
                <w:lang w:eastAsia="ru-RU"/>
              </w:rPr>
              <w:tab/>
            </w:r>
            <w:r w:rsidR="0075326A" w:rsidRPr="009D0379">
              <w:rPr>
                <w:rStyle w:val="ae"/>
              </w:rPr>
              <w:t>Приложение № 4. Форма акта внезапной проверки</w:t>
            </w:r>
            <w:r w:rsidR="0075326A" w:rsidRPr="009D0379">
              <w:rPr>
                <w:webHidden/>
              </w:rPr>
              <w:tab/>
            </w:r>
            <w:r w:rsidR="0075326A" w:rsidRPr="009D0379">
              <w:rPr>
                <w:webHidden/>
              </w:rPr>
              <w:fldChar w:fldCharType="begin"/>
            </w:r>
            <w:r w:rsidR="0075326A" w:rsidRPr="009D0379">
              <w:rPr>
                <w:webHidden/>
              </w:rPr>
              <w:instrText xml:space="preserve"> PAGEREF _Toc108603391 \h </w:instrText>
            </w:r>
            <w:r w:rsidR="0075326A" w:rsidRPr="009D0379">
              <w:rPr>
                <w:webHidden/>
              </w:rPr>
            </w:r>
            <w:r w:rsidR="0075326A" w:rsidRPr="009D0379">
              <w:rPr>
                <w:webHidden/>
              </w:rPr>
              <w:fldChar w:fldCharType="separate"/>
            </w:r>
            <w:r w:rsidR="0075326A" w:rsidRPr="009D0379">
              <w:rPr>
                <w:webHidden/>
              </w:rPr>
              <w:t>29</w:t>
            </w:r>
            <w:r w:rsidR="0075326A" w:rsidRPr="009D0379">
              <w:rPr>
                <w:webHidden/>
              </w:rPr>
              <w:fldChar w:fldCharType="end"/>
            </w:r>
          </w:hyperlink>
        </w:p>
        <w:p w14:paraId="366BADB3" w14:textId="77777777" w:rsidR="0075326A" w:rsidRPr="009D0379" w:rsidRDefault="005F4899">
          <w:pPr>
            <w:pStyle w:val="11"/>
            <w:rPr>
              <w:rFonts w:asciiTheme="minorHAnsi" w:eastAsiaTheme="minorEastAsia" w:hAnsiTheme="minorHAnsi" w:cstheme="minorBidi"/>
              <w:sz w:val="22"/>
              <w:lang w:eastAsia="ru-RU"/>
            </w:rPr>
          </w:pPr>
          <w:hyperlink w:anchor="_Toc108603392" w:history="1">
            <w:r w:rsidR="0075326A" w:rsidRPr="009D0379">
              <w:rPr>
                <w:rStyle w:val="ae"/>
              </w:rPr>
              <w:t>14.</w:t>
            </w:r>
            <w:r w:rsidR="0075326A" w:rsidRPr="009D0379">
              <w:rPr>
                <w:rFonts w:asciiTheme="minorHAnsi" w:eastAsiaTheme="minorEastAsia" w:hAnsiTheme="minorHAnsi" w:cstheme="minorBidi"/>
                <w:sz w:val="22"/>
                <w:lang w:eastAsia="ru-RU"/>
              </w:rPr>
              <w:tab/>
            </w:r>
            <w:r w:rsidR="0075326A" w:rsidRPr="009D0379">
              <w:rPr>
                <w:rStyle w:val="ae"/>
              </w:rPr>
              <w:t>Приложение № 5. Форма приложения к наряду-допуску (фиксация руководителем работ контрольных мероприятий)</w:t>
            </w:r>
            <w:r w:rsidR="0075326A" w:rsidRPr="009D0379">
              <w:rPr>
                <w:webHidden/>
              </w:rPr>
              <w:tab/>
            </w:r>
            <w:r w:rsidR="0075326A" w:rsidRPr="009D0379">
              <w:rPr>
                <w:webHidden/>
              </w:rPr>
              <w:fldChar w:fldCharType="begin"/>
            </w:r>
            <w:r w:rsidR="0075326A" w:rsidRPr="009D0379">
              <w:rPr>
                <w:webHidden/>
              </w:rPr>
              <w:instrText xml:space="preserve"> PAGEREF _Toc108603392 \h </w:instrText>
            </w:r>
            <w:r w:rsidR="0075326A" w:rsidRPr="009D0379">
              <w:rPr>
                <w:webHidden/>
              </w:rPr>
            </w:r>
            <w:r w:rsidR="0075326A" w:rsidRPr="009D0379">
              <w:rPr>
                <w:webHidden/>
              </w:rPr>
              <w:fldChar w:fldCharType="separate"/>
            </w:r>
            <w:r w:rsidR="0075326A" w:rsidRPr="009D0379">
              <w:rPr>
                <w:webHidden/>
              </w:rPr>
              <w:t>33</w:t>
            </w:r>
            <w:r w:rsidR="0075326A" w:rsidRPr="009D0379">
              <w:rPr>
                <w:webHidden/>
              </w:rPr>
              <w:fldChar w:fldCharType="end"/>
            </w:r>
          </w:hyperlink>
        </w:p>
        <w:p w14:paraId="5BF379BA" w14:textId="77777777" w:rsidR="0075326A" w:rsidRPr="009D0379" w:rsidRDefault="005F4899">
          <w:pPr>
            <w:pStyle w:val="11"/>
            <w:rPr>
              <w:rFonts w:asciiTheme="minorHAnsi" w:eastAsiaTheme="minorEastAsia" w:hAnsiTheme="minorHAnsi" w:cstheme="minorBidi"/>
              <w:sz w:val="22"/>
              <w:lang w:eastAsia="ru-RU"/>
            </w:rPr>
          </w:pPr>
          <w:hyperlink w:anchor="_Toc108603393" w:history="1">
            <w:r w:rsidR="0075326A" w:rsidRPr="009D0379">
              <w:rPr>
                <w:rStyle w:val="ae"/>
              </w:rPr>
              <w:t>15.</w:t>
            </w:r>
            <w:r w:rsidR="0075326A" w:rsidRPr="009D0379">
              <w:rPr>
                <w:rFonts w:asciiTheme="minorHAnsi" w:eastAsiaTheme="minorEastAsia" w:hAnsiTheme="minorHAnsi" w:cstheme="minorBidi"/>
                <w:sz w:val="22"/>
                <w:lang w:eastAsia="ru-RU"/>
              </w:rPr>
              <w:tab/>
            </w:r>
            <w:r w:rsidR="0075326A" w:rsidRPr="009D0379">
              <w:rPr>
                <w:rStyle w:val="ae"/>
              </w:rPr>
              <w:t>Приложение № 6. Форма справки об участии в проверке знаний</w:t>
            </w:r>
            <w:r w:rsidR="0075326A" w:rsidRPr="009D0379">
              <w:rPr>
                <w:webHidden/>
              </w:rPr>
              <w:tab/>
            </w:r>
            <w:r w:rsidR="0075326A" w:rsidRPr="009D0379">
              <w:rPr>
                <w:webHidden/>
              </w:rPr>
              <w:fldChar w:fldCharType="begin"/>
            </w:r>
            <w:r w:rsidR="0075326A" w:rsidRPr="009D0379">
              <w:rPr>
                <w:webHidden/>
              </w:rPr>
              <w:instrText xml:space="preserve"> PAGEREF _Toc108603393 \h </w:instrText>
            </w:r>
            <w:r w:rsidR="0075326A" w:rsidRPr="009D0379">
              <w:rPr>
                <w:webHidden/>
              </w:rPr>
            </w:r>
            <w:r w:rsidR="0075326A" w:rsidRPr="009D0379">
              <w:rPr>
                <w:webHidden/>
              </w:rPr>
              <w:fldChar w:fldCharType="separate"/>
            </w:r>
            <w:r w:rsidR="0075326A" w:rsidRPr="009D0379">
              <w:rPr>
                <w:webHidden/>
              </w:rPr>
              <w:t>34</w:t>
            </w:r>
            <w:r w:rsidR="0075326A" w:rsidRPr="009D0379">
              <w:rPr>
                <w:webHidden/>
              </w:rPr>
              <w:fldChar w:fldCharType="end"/>
            </w:r>
          </w:hyperlink>
        </w:p>
        <w:p w14:paraId="2691BC46" w14:textId="77777777" w:rsidR="0075326A" w:rsidRPr="009D0379" w:rsidRDefault="005F4899">
          <w:pPr>
            <w:pStyle w:val="11"/>
            <w:rPr>
              <w:rFonts w:asciiTheme="minorHAnsi" w:eastAsiaTheme="minorEastAsia" w:hAnsiTheme="minorHAnsi" w:cstheme="minorBidi"/>
              <w:sz w:val="22"/>
              <w:lang w:eastAsia="ru-RU"/>
            </w:rPr>
          </w:pPr>
          <w:hyperlink w:anchor="_Toc108603394" w:history="1">
            <w:r w:rsidR="0075326A" w:rsidRPr="009D0379">
              <w:rPr>
                <w:rStyle w:val="ae"/>
              </w:rPr>
              <w:t>16.</w:t>
            </w:r>
            <w:r w:rsidR="0075326A" w:rsidRPr="009D0379">
              <w:rPr>
                <w:rFonts w:asciiTheme="minorHAnsi" w:eastAsiaTheme="minorEastAsia" w:hAnsiTheme="minorHAnsi" w:cstheme="minorBidi"/>
                <w:sz w:val="22"/>
                <w:lang w:eastAsia="ru-RU"/>
              </w:rPr>
              <w:tab/>
            </w:r>
            <w:r w:rsidR="0075326A" w:rsidRPr="009D0379">
              <w:rPr>
                <w:rStyle w:val="ae"/>
              </w:rPr>
              <w:t>Приложение №7 Форма предписания специалиста по охране труда</w:t>
            </w:r>
            <w:r w:rsidR="0075326A" w:rsidRPr="009D0379">
              <w:rPr>
                <w:webHidden/>
              </w:rPr>
              <w:tab/>
            </w:r>
            <w:r w:rsidR="0075326A" w:rsidRPr="009D0379">
              <w:rPr>
                <w:webHidden/>
              </w:rPr>
              <w:fldChar w:fldCharType="begin"/>
            </w:r>
            <w:r w:rsidR="0075326A" w:rsidRPr="009D0379">
              <w:rPr>
                <w:webHidden/>
              </w:rPr>
              <w:instrText xml:space="preserve"> PAGEREF _Toc108603394 \h </w:instrText>
            </w:r>
            <w:r w:rsidR="0075326A" w:rsidRPr="009D0379">
              <w:rPr>
                <w:webHidden/>
              </w:rPr>
            </w:r>
            <w:r w:rsidR="0075326A" w:rsidRPr="009D0379">
              <w:rPr>
                <w:webHidden/>
              </w:rPr>
              <w:fldChar w:fldCharType="separate"/>
            </w:r>
            <w:r w:rsidR="0075326A" w:rsidRPr="009D0379">
              <w:rPr>
                <w:webHidden/>
              </w:rPr>
              <w:t>36</w:t>
            </w:r>
            <w:r w:rsidR="0075326A" w:rsidRPr="009D0379">
              <w:rPr>
                <w:webHidden/>
              </w:rPr>
              <w:fldChar w:fldCharType="end"/>
            </w:r>
          </w:hyperlink>
        </w:p>
        <w:p w14:paraId="3FF08BE4" w14:textId="77777777" w:rsidR="0075326A" w:rsidRPr="009D0379" w:rsidRDefault="0075326A">
          <w:r w:rsidRPr="009D0379">
            <w:rPr>
              <w:b/>
              <w:bCs/>
            </w:rPr>
            <w:fldChar w:fldCharType="end"/>
          </w:r>
        </w:p>
      </w:sdtContent>
    </w:sdt>
    <w:p w14:paraId="0A338817" w14:textId="77777777" w:rsidR="005406F3" w:rsidRPr="009D0379" w:rsidRDefault="005406F3">
      <w:pPr>
        <w:rPr>
          <w:rFonts w:ascii="Times New Roman" w:eastAsiaTheme="majorEastAsia" w:hAnsi="Times New Roman" w:cs="Times New Roman"/>
          <w:b/>
          <w:sz w:val="28"/>
          <w:szCs w:val="28"/>
        </w:rPr>
      </w:pPr>
      <w:r w:rsidRPr="009D0379">
        <w:rPr>
          <w:rFonts w:ascii="Times New Roman" w:eastAsiaTheme="majorEastAsia" w:hAnsi="Times New Roman" w:cs="Times New Roman"/>
          <w:b/>
          <w:sz w:val="28"/>
          <w:szCs w:val="28"/>
        </w:rPr>
        <w:br w:type="page"/>
      </w:r>
    </w:p>
    <w:p w14:paraId="75F8A129" w14:textId="77777777" w:rsidR="00674DFA" w:rsidRPr="009D0379" w:rsidRDefault="00674DFA" w:rsidP="0090133B">
      <w:pPr>
        <w:pStyle w:val="1"/>
        <w:keepLines w:val="0"/>
        <w:numPr>
          <w:ilvl w:val="0"/>
          <w:numId w:val="1"/>
        </w:numPr>
        <w:spacing w:before="0" w:after="120" w:line="240" w:lineRule="auto"/>
        <w:ind w:left="0" w:firstLine="709"/>
        <w:jc w:val="both"/>
        <w:rPr>
          <w:rFonts w:ascii="Times New Roman" w:hAnsi="Times New Roman" w:cs="Times New Roman"/>
          <w:b/>
          <w:color w:val="auto"/>
          <w:sz w:val="28"/>
          <w:szCs w:val="28"/>
        </w:rPr>
      </w:pPr>
      <w:bookmarkStart w:id="3" w:name="_Toc108603375"/>
      <w:r w:rsidRPr="009D0379">
        <w:rPr>
          <w:rFonts w:ascii="Times New Roman" w:hAnsi="Times New Roman" w:cs="Times New Roman"/>
          <w:b/>
          <w:color w:val="auto"/>
          <w:sz w:val="28"/>
          <w:szCs w:val="28"/>
        </w:rPr>
        <w:lastRenderedPageBreak/>
        <w:t>Термины и определения</w:t>
      </w:r>
      <w:bookmarkEnd w:id="3"/>
      <w:bookmarkEnd w:id="2"/>
    </w:p>
    <w:tbl>
      <w:tblPr>
        <w:tblpPr w:leftFromText="180" w:rightFromText="180" w:vertAnchor="text" w:tblpXSpec="right" w:tblpY="1"/>
        <w:tblOverlap w:val="never"/>
        <w:tblW w:w="5000" w:type="pct"/>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3261"/>
        <w:gridCol w:w="6503"/>
      </w:tblGrid>
      <w:tr w:rsidR="00674DFA" w:rsidRPr="009D0379" w14:paraId="084E3D14" w14:textId="77777777" w:rsidTr="003456F4">
        <w:tc>
          <w:tcPr>
            <w:tcW w:w="3214"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5E4B94AF" w14:textId="77777777" w:rsidR="00674DFA" w:rsidRPr="009D0379" w:rsidRDefault="00674DFA" w:rsidP="005A7B78">
            <w:pPr>
              <w:pStyle w:val="TableHeader"/>
              <w:spacing w:before="120" w:after="120" w:line="240" w:lineRule="auto"/>
              <w:rPr>
                <w:rFonts w:ascii="Times New Roman" w:hAnsi="Times New Roman" w:cs="Times New Roman"/>
                <w:szCs w:val="24"/>
              </w:rPr>
            </w:pPr>
            <w:r w:rsidRPr="009D0379">
              <w:rPr>
                <w:rFonts w:ascii="Times New Roman" w:hAnsi="Times New Roman" w:cs="Times New Roman"/>
                <w:szCs w:val="24"/>
              </w:rPr>
              <w:t>Термины/сокращения</w:t>
            </w:r>
          </w:p>
        </w:tc>
        <w:tc>
          <w:tcPr>
            <w:tcW w:w="6409"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1493E1E8" w14:textId="77777777" w:rsidR="00674DFA" w:rsidRPr="009D0379" w:rsidRDefault="00674DFA" w:rsidP="005A7B78">
            <w:pPr>
              <w:pStyle w:val="TableHeader"/>
              <w:spacing w:before="120" w:after="120" w:line="240" w:lineRule="auto"/>
              <w:rPr>
                <w:rFonts w:ascii="Times New Roman" w:hAnsi="Times New Roman" w:cs="Times New Roman"/>
                <w:szCs w:val="24"/>
              </w:rPr>
            </w:pPr>
            <w:r w:rsidRPr="009D0379">
              <w:rPr>
                <w:rFonts w:ascii="Times New Roman" w:hAnsi="Times New Roman" w:cs="Times New Roman"/>
                <w:szCs w:val="24"/>
              </w:rPr>
              <w:t>Определения</w:t>
            </w:r>
          </w:p>
        </w:tc>
      </w:tr>
      <w:tr w:rsidR="00205BA0" w:rsidRPr="009D0379" w14:paraId="1AE899E6"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3C89D9CB" w14:textId="77777777" w:rsidR="00202B9F" w:rsidRPr="009D0379" w:rsidRDefault="00202B9F" w:rsidP="005A7B78">
            <w:pPr>
              <w:pStyle w:val="m4"/>
              <w:ind w:left="119" w:right="77"/>
              <w:jc w:val="both"/>
              <w:rPr>
                <w:bCs/>
                <w:sz w:val="24"/>
              </w:rPr>
            </w:pPr>
            <w:r w:rsidRPr="009D0379">
              <w:rPr>
                <w:sz w:val="24"/>
              </w:rPr>
              <w:t>Безопасные условия труда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F751D10" w14:textId="77777777" w:rsidR="00202B9F" w:rsidRPr="009D0379" w:rsidRDefault="00202B9F" w:rsidP="0034452A">
            <w:pPr>
              <w:pStyle w:val="m4"/>
              <w:ind w:left="159" w:right="261"/>
              <w:jc w:val="both"/>
              <w:rPr>
                <w:bCs/>
                <w:sz w:val="24"/>
              </w:rPr>
            </w:pPr>
            <w:r w:rsidRPr="009D0379">
              <w:rPr>
                <w:sz w:val="24"/>
              </w:rPr>
              <w:t>Условия труда, при которых воздействие на работников вредных или опасных производственных факторов исключено либо уровни их воздействия не превышают установленные нормативы</w:t>
            </w:r>
          </w:p>
        </w:tc>
      </w:tr>
      <w:tr w:rsidR="00205BA0" w:rsidRPr="009D0379" w14:paraId="651D2055"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6864D109" w14:textId="77777777" w:rsidR="00202B9F" w:rsidRPr="009D0379" w:rsidRDefault="00202B9F" w:rsidP="005A7B78">
            <w:pPr>
              <w:pStyle w:val="m4"/>
              <w:ind w:left="119" w:right="77"/>
              <w:jc w:val="both"/>
              <w:rPr>
                <w:sz w:val="24"/>
              </w:rPr>
            </w:pPr>
            <w:r w:rsidRPr="009D0379">
              <w:rPr>
                <w:sz w:val="24"/>
              </w:rPr>
              <w:t>Вредный производственный фактор</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7EB44738" w14:textId="77777777" w:rsidR="00202B9F" w:rsidRPr="009D0379" w:rsidRDefault="00202B9F" w:rsidP="0034452A">
            <w:pPr>
              <w:spacing w:after="0" w:line="240" w:lineRule="auto"/>
              <w:ind w:left="159" w:right="261"/>
              <w:jc w:val="both"/>
              <w:outlineLvl w:val="3"/>
              <w:rPr>
                <w:rFonts w:ascii="Times New Roman" w:hAnsi="Times New Roman" w:cs="Times New Roman"/>
                <w:sz w:val="24"/>
                <w:szCs w:val="24"/>
              </w:rPr>
            </w:pPr>
            <w:r w:rsidRPr="009D0379">
              <w:rPr>
                <w:rFonts w:ascii="Times New Roman" w:hAnsi="Times New Roman" w:cs="Times New Roman"/>
                <w:sz w:val="24"/>
                <w:szCs w:val="24"/>
              </w:rPr>
              <w:t>Производственный фактор, воздействие которого на работника может привести к его заболеванию</w:t>
            </w:r>
          </w:p>
        </w:tc>
      </w:tr>
      <w:tr w:rsidR="0011675A" w:rsidRPr="009D0379" w14:paraId="3FC4F02C"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296E59C9" w14:textId="77777777" w:rsidR="0011675A" w:rsidRPr="009D0379" w:rsidRDefault="0011675A" w:rsidP="005A7B78">
            <w:pPr>
              <w:pStyle w:val="m4"/>
              <w:ind w:left="119" w:right="77"/>
              <w:jc w:val="both"/>
              <w:rPr>
                <w:sz w:val="24"/>
              </w:rPr>
            </w:pPr>
            <w:r w:rsidRPr="009D0379">
              <w:rPr>
                <w:sz w:val="24"/>
              </w:rPr>
              <w:t>ВК СУОТППЭБ</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97745FF" w14:textId="77777777" w:rsidR="0011675A" w:rsidRPr="009D0379" w:rsidRDefault="0056666B" w:rsidP="0034452A">
            <w:pPr>
              <w:spacing w:after="0" w:line="240" w:lineRule="auto"/>
              <w:ind w:left="159" w:right="261"/>
              <w:jc w:val="both"/>
              <w:outlineLvl w:val="3"/>
              <w:rPr>
                <w:rFonts w:ascii="Times New Roman" w:hAnsi="Times New Roman" w:cs="Times New Roman"/>
                <w:sz w:val="24"/>
                <w:szCs w:val="24"/>
              </w:rPr>
            </w:pPr>
            <w:r w:rsidRPr="009D0379">
              <w:rPr>
                <w:rFonts w:ascii="Times New Roman" w:hAnsi="Times New Roman" w:cs="Times New Roman"/>
                <w:sz w:val="24"/>
                <w:szCs w:val="24"/>
              </w:rPr>
              <w:t xml:space="preserve">Внутренний контроль системы управления охраной труда, промышленной пожарной и экологической безопасностью </w:t>
            </w:r>
          </w:p>
        </w:tc>
      </w:tr>
      <w:tr w:rsidR="00202B9F" w:rsidRPr="009D0379" w14:paraId="6C960D90"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tcPr>
          <w:p w14:paraId="013EAC18" w14:textId="77777777" w:rsidR="00202B9F" w:rsidRPr="009D0379" w:rsidRDefault="00692C4D" w:rsidP="005A7B78">
            <w:pPr>
              <w:pStyle w:val="ConsPlusNormal"/>
              <w:ind w:left="119" w:right="77" w:firstLine="0"/>
              <w:jc w:val="both"/>
              <w:rPr>
                <w:rFonts w:ascii="Times New Roman" w:hAnsi="Times New Roman" w:cs="Times New Roman"/>
                <w:sz w:val="24"/>
                <w:szCs w:val="24"/>
              </w:rPr>
            </w:pPr>
            <w:r w:rsidRPr="009D0379">
              <w:rPr>
                <w:rFonts w:ascii="Times New Roman" w:hAnsi="Times New Roman" w:cs="Times New Roman"/>
                <w:sz w:val="24"/>
                <w:szCs w:val="24"/>
              </w:rPr>
              <w:t xml:space="preserve">ИАП </w:t>
            </w:r>
          </w:p>
        </w:tc>
        <w:tc>
          <w:tcPr>
            <w:tcW w:w="6409" w:type="dxa"/>
            <w:tcBorders>
              <w:top w:val="single" w:sz="6" w:space="0" w:color="000000"/>
              <w:left w:val="single" w:sz="6" w:space="0" w:color="000000"/>
              <w:bottom w:val="single" w:sz="6" w:space="0" w:color="000000"/>
              <w:right w:val="single" w:sz="6" w:space="0" w:color="000000"/>
            </w:tcBorders>
            <w:tcMar>
              <w:left w:w="23" w:type="dxa"/>
            </w:tcMar>
          </w:tcPr>
          <w:p w14:paraId="5C5CBB9B" w14:textId="77777777" w:rsidR="00202B9F" w:rsidRPr="009D0379" w:rsidRDefault="00692C4D" w:rsidP="0034452A">
            <w:pPr>
              <w:pStyle w:val="ConsPlusNormal"/>
              <w:ind w:left="159" w:right="261" w:firstLine="0"/>
              <w:jc w:val="both"/>
              <w:rPr>
                <w:rFonts w:ascii="Times New Roman" w:hAnsi="Times New Roman" w:cs="Times New Roman"/>
                <w:sz w:val="24"/>
                <w:szCs w:val="24"/>
              </w:rPr>
            </w:pPr>
            <w:r w:rsidRPr="009D0379">
              <w:rPr>
                <w:rFonts w:ascii="Times New Roman" w:hAnsi="Times New Roman" w:cs="Times New Roman"/>
                <w:bCs/>
                <w:sz w:val="24"/>
                <w:szCs w:val="24"/>
              </w:rPr>
              <w:t xml:space="preserve">Исполнительный аппарат </w:t>
            </w:r>
            <w:r w:rsidR="00202B9F" w:rsidRPr="009D0379">
              <w:rPr>
                <w:rFonts w:ascii="Times New Roman" w:hAnsi="Times New Roman" w:cs="Times New Roman"/>
                <w:bCs/>
                <w:sz w:val="24"/>
                <w:szCs w:val="24"/>
              </w:rPr>
              <w:t>ООО «БГК»</w:t>
            </w:r>
          </w:p>
        </w:tc>
      </w:tr>
      <w:tr w:rsidR="003456F4" w:rsidRPr="009D0379" w14:paraId="3A6D908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539333F7" w14:textId="77777777" w:rsidR="003456F4" w:rsidRPr="009D0379" w:rsidRDefault="003456F4" w:rsidP="005A7B78">
            <w:pPr>
              <w:pStyle w:val="m4"/>
              <w:spacing w:before="120"/>
              <w:ind w:left="119" w:right="77"/>
              <w:rPr>
                <w:sz w:val="24"/>
              </w:rPr>
            </w:pPr>
            <w:r w:rsidRPr="009D0379">
              <w:rPr>
                <w:sz w:val="24"/>
              </w:rPr>
              <w:t>Руководящие работники ООО «БГК»</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513D5EE0" w14:textId="77777777" w:rsidR="003456F4" w:rsidRPr="009D0379" w:rsidRDefault="003456F4" w:rsidP="0034452A">
            <w:pPr>
              <w:pStyle w:val="af"/>
              <w:spacing w:line="240" w:lineRule="auto"/>
              <w:ind w:left="159" w:right="261"/>
              <w:rPr>
                <w:color w:val="000000"/>
              </w:rPr>
            </w:pPr>
            <w:r w:rsidRPr="009D0379">
              <w:t>Лица, назначенные в установленном порядке в качестве заместителей руководителя Общества, с определенными административными функциями и направлениями работы (главный инженер, директор ООО «БГК» по направлению)</w:t>
            </w:r>
          </w:p>
        </w:tc>
      </w:tr>
      <w:tr w:rsidR="003456F4" w:rsidRPr="009D0379" w14:paraId="3A6A37D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184EDDD2" w14:textId="77777777" w:rsidR="003456F4" w:rsidRPr="009D0379" w:rsidRDefault="003456F4" w:rsidP="005A7B78">
            <w:pPr>
              <w:pStyle w:val="m4"/>
              <w:spacing w:before="120"/>
              <w:ind w:left="119" w:right="77"/>
              <w:rPr>
                <w:sz w:val="24"/>
              </w:rPr>
            </w:pPr>
            <w:r w:rsidRPr="009D0379">
              <w:rPr>
                <w:sz w:val="24"/>
              </w:rPr>
              <w:t>Руководящий работник филиала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24A0730B" w14:textId="77777777" w:rsidR="003456F4" w:rsidRPr="009D0379" w:rsidRDefault="003456F4" w:rsidP="0034452A">
            <w:pPr>
              <w:pStyle w:val="af"/>
              <w:spacing w:line="240" w:lineRule="auto"/>
              <w:ind w:left="159" w:right="261"/>
              <w:rPr>
                <w:color w:val="000000"/>
              </w:rPr>
            </w:pPr>
            <w:r w:rsidRPr="009D0379">
              <w:t>Лица, назначенные в установленном порядке в качестве заместителей руководителя филиала, с определенными административными функциями и направлениями работы (главный инженер и его заместители, заместитель директора филиала ООО «БГК»)</w:t>
            </w:r>
          </w:p>
        </w:tc>
      </w:tr>
      <w:tr w:rsidR="003456F4" w:rsidRPr="009D0379" w14:paraId="585B253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17ED6B48" w14:textId="77777777" w:rsidR="003456F4" w:rsidRPr="009D0379" w:rsidRDefault="003456F4" w:rsidP="005A7B78">
            <w:pPr>
              <w:pStyle w:val="m4"/>
              <w:spacing w:before="120"/>
              <w:ind w:left="119" w:right="77"/>
              <w:rPr>
                <w:sz w:val="24"/>
              </w:rPr>
            </w:pPr>
            <w:r w:rsidRPr="009D0379">
              <w:rPr>
                <w:sz w:val="24"/>
              </w:rPr>
              <w:t>Руководитель структурного подразделения</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A396EC5" w14:textId="77777777" w:rsidR="003456F4" w:rsidRPr="009D0379" w:rsidRDefault="0034452A" w:rsidP="0034452A">
            <w:pPr>
              <w:pStyle w:val="af"/>
              <w:spacing w:line="240" w:lineRule="auto"/>
              <w:ind w:left="159" w:right="261"/>
              <w:rPr>
                <w:color w:val="000000"/>
              </w:rPr>
            </w:pPr>
            <w:r w:rsidRPr="009D0379">
              <w:t>Должностное лицо, осуществляющее административное управление работниками, занимающими должности в возглавляемом им подразделении. Административный руководитель несёт ответственность за выполнение целей и задач возглавляемого подразделения. Административный руководитель имеет право инициирования и согласования приема на работу, вознаграждений, и увольнения работника</w:t>
            </w:r>
          </w:p>
        </w:tc>
      </w:tr>
      <w:tr w:rsidR="00205BA0" w:rsidRPr="009D0379" w14:paraId="66B9B440"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3BAFFB9C" w14:textId="77777777" w:rsidR="00202B9F" w:rsidRPr="009D0379" w:rsidRDefault="00202B9F" w:rsidP="005A7B78">
            <w:pPr>
              <w:pStyle w:val="m4"/>
              <w:ind w:left="119" w:right="77"/>
              <w:jc w:val="both"/>
              <w:rPr>
                <w:sz w:val="24"/>
              </w:rPr>
            </w:pPr>
            <w:r w:rsidRPr="009D0379">
              <w:rPr>
                <w:sz w:val="24"/>
              </w:rPr>
              <w:t>Общество</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69546BD5" w14:textId="77777777" w:rsidR="00202B9F" w:rsidRPr="009D0379" w:rsidRDefault="00202B9F" w:rsidP="0034452A">
            <w:pPr>
              <w:pStyle w:val="af"/>
              <w:spacing w:line="240" w:lineRule="auto"/>
              <w:ind w:left="159" w:right="261"/>
            </w:pPr>
            <w:r w:rsidRPr="009D0379">
              <w:t xml:space="preserve">Общество с ограниченной ответственностью «Башкирская генерирующая компания» </w:t>
            </w:r>
          </w:p>
        </w:tc>
      </w:tr>
      <w:tr w:rsidR="00205BA0" w:rsidRPr="009D0379" w14:paraId="1C0C3C2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7D44EE56" w14:textId="77777777" w:rsidR="00202B9F" w:rsidRPr="009D0379" w:rsidRDefault="00202B9F" w:rsidP="005A7B78">
            <w:pPr>
              <w:pStyle w:val="m4"/>
              <w:ind w:left="119" w:right="77"/>
              <w:jc w:val="both"/>
              <w:rPr>
                <w:sz w:val="24"/>
              </w:rPr>
            </w:pPr>
            <w:r w:rsidRPr="009D0379">
              <w:rPr>
                <w:sz w:val="24"/>
              </w:rPr>
              <w:t>Объект управления охраны труда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58785971" w14:textId="77777777" w:rsidR="00202B9F" w:rsidRPr="009D0379" w:rsidRDefault="00202B9F" w:rsidP="0034452A">
            <w:pPr>
              <w:pStyle w:val="af"/>
              <w:spacing w:line="240" w:lineRule="auto"/>
              <w:ind w:left="159" w:right="261"/>
            </w:pPr>
            <w:r w:rsidRPr="009D0379">
              <w:t>Условия и состояние охраны труда на рабочих местах Общества</w:t>
            </w:r>
          </w:p>
        </w:tc>
      </w:tr>
      <w:tr w:rsidR="00205BA0" w:rsidRPr="009D0379" w14:paraId="611E82F8"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1C6CD141" w14:textId="77777777" w:rsidR="00202B9F" w:rsidRPr="009D0379" w:rsidRDefault="00202B9F" w:rsidP="005A7B78">
            <w:pPr>
              <w:pStyle w:val="m4"/>
              <w:ind w:left="119" w:right="77"/>
              <w:jc w:val="both"/>
              <w:rPr>
                <w:sz w:val="24"/>
              </w:rPr>
            </w:pPr>
            <w:r w:rsidRPr="009D0379">
              <w:rPr>
                <w:sz w:val="24"/>
              </w:rPr>
              <w:t>Опасный производственный фактор</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15A474B8" w14:textId="77777777" w:rsidR="00202B9F" w:rsidRPr="009D0379" w:rsidRDefault="00202B9F" w:rsidP="0034452A">
            <w:pPr>
              <w:spacing w:after="0" w:line="240" w:lineRule="auto"/>
              <w:ind w:left="159" w:right="261"/>
              <w:jc w:val="both"/>
              <w:outlineLvl w:val="3"/>
              <w:rPr>
                <w:rFonts w:ascii="Times New Roman" w:hAnsi="Times New Roman" w:cs="Times New Roman"/>
                <w:sz w:val="24"/>
                <w:szCs w:val="24"/>
              </w:rPr>
            </w:pPr>
            <w:r w:rsidRPr="009D0379">
              <w:rPr>
                <w:rFonts w:ascii="Times New Roman" w:hAnsi="Times New Roman" w:cs="Times New Roman"/>
                <w:sz w:val="24"/>
                <w:szCs w:val="24"/>
              </w:rPr>
              <w:t>Производственный фактор, воздействие которого на работника может привести к его травме</w:t>
            </w:r>
          </w:p>
        </w:tc>
      </w:tr>
      <w:tr w:rsidR="00205BA0" w:rsidRPr="009D0379" w14:paraId="357E71E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6A9352E9" w14:textId="77777777" w:rsidR="00202B9F" w:rsidRPr="009D0379" w:rsidRDefault="00202B9F" w:rsidP="005A7B78">
            <w:pPr>
              <w:pStyle w:val="m4"/>
              <w:ind w:left="119" w:right="77"/>
              <w:jc w:val="both"/>
              <w:rPr>
                <w:sz w:val="24"/>
              </w:rPr>
            </w:pPr>
            <w:r w:rsidRPr="009D0379">
              <w:rPr>
                <w:sz w:val="24"/>
              </w:rPr>
              <w:t>Опасность</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30E0A749" w14:textId="77777777" w:rsidR="00202B9F" w:rsidRPr="009D0379" w:rsidRDefault="00202B9F" w:rsidP="0034452A">
            <w:pPr>
              <w:shd w:val="clear" w:color="auto" w:fill="FFFFFF"/>
              <w:spacing w:after="0" w:line="240" w:lineRule="auto"/>
              <w:ind w:left="159" w:right="261"/>
              <w:jc w:val="both"/>
              <w:rPr>
                <w:rFonts w:ascii="Times New Roman" w:hAnsi="Times New Roman" w:cs="Times New Roman"/>
                <w:sz w:val="24"/>
                <w:szCs w:val="24"/>
              </w:rPr>
            </w:pPr>
            <w:r w:rsidRPr="009D0379">
              <w:rPr>
                <w:rFonts w:ascii="Times New Roman" w:hAnsi="Times New Roman" w:cs="Times New Roman"/>
                <w:sz w:val="24"/>
                <w:szCs w:val="24"/>
              </w:rPr>
              <w:t>Фактор среды и трудового процесса, который может быть причиной травмы, острого заболевания или внезапн</w:t>
            </w:r>
            <w:r w:rsidR="00AE4E4C" w:rsidRPr="009D0379">
              <w:rPr>
                <w:rFonts w:ascii="Times New Roman" w:hAnsi="Times New Roman" w:cs="Times New Roman"/>
                <w:sz w:val="24"/>
                <w:szCs w:val="24"/>
              </w:rPr>
              <w:t>ого резкого ухудшения здоровья</w:t>
            </w:r>
          </w:p>
        </w:tc>
      </w:tr>
      <w:tr w:rsidR="00205BA0" w:rsidRPr="009D0379" w14:paraId="2072FD12"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4EE4E20B" w14:textId="77777777" w:rsidR="00202B9F" w:rsidRPr="009D0379" w:rsidRDefault="00202B9F" w:rsidP="005A7B78">
            <w:pPr>
              <w:pStyle w:val="m4"/>
              <w:ind w:left="119" w:right="77"/>
              <w:jc w:val="both"/>
              <w:rPr>
                <w:sz w:val="24"/>
              </w:rPr>
            </w:pPr>
            <w:r w:rsidRPr="009D0379">
              <w:rPr>
                <w:sz w:val="24"/>
              </w:rPr>
              <w:t>Охрана труда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3DC09723" w14:textId="77777777" w:rsidR="00202B9F" w:rsidRPr="009D0379" w:rsidRDefault="00202B9F" w:rsidP="0034452A">
            <w:pPr>
              <w:spacing w:after="0" w:line="240" w:lineRule="auto"/>
              <w:ind w:left="159" w:right="261"/>
              <w:jc w:val="both"/>
              <w:outlineLvl w:val="3"/>
              <w:rPr>
                <w:rFonts w:ascii="Times New Roman" w:hAnsi="Times New Roman" w:cs="Times New Roman"/>
                <w:sz w:val="24"/>
                <w:szCs w:val="24"/>
              </w:rPr>
            </w:pPr>
            <w:r w:rsidRPr="009D0379">
              <w:rPr>
                <w:rFonts w:ascii="Times New Roman" w:hAnsi="Times New Roman" w:cs="Times New Roman"/>
                <w:sz w:val="24"/>
                <w:szCs w:val="24"/>
              </w:rPr>
              <w:t xml:space="preserve">Система </w:t>
            </w:r>
            <w:r w:rsidR="003456F4" w:rsidRPr="009D0379">
              <w:rPr>
                <w:rFonts w:ascii="Times New Roman" w:hAnsi="Times New Roman" w:cs="Times New Roman"/>
                <w:sz w:val="24"/>
                <w:szCs w:val="24"/>
              </w:rPr>
              <w:t>сохранения</w:t>
            </w:r>
            <w:r w:rsidRPr="009D0379">
              <w:rPr>
                <w:rFonts w:ascii="Times New Roman" w:hAnsi="Times New Roman" w:cs="Times New Roman"/>
                <w:sz w:val="24"/>
                <w:szCs w:val="24"/>
              </w:rPr>
              <w:t xml:space="preserve">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w:t>
            </w:r>
            <w:r w:rsidR="00AE4E4C" w:rsidRPr="009D0379">
              <w:rPr>
                <w:rFonts w:ascii="Times New Roman" w:hAnsi="Times New Roman" w:cs="Times New Roman"/>
                <w:sz w:val="24"/>
                <w:szCs w:val="24"/>
              </w:rPr>
              <w:t>илитационные и иные мероприятия</w:t>
            </w:r>
          </w:p>
        </w:tc>
      </w:tr>
      <w:tr w:rsidR="00205BA0" w:rsidRPr="009D0379" w14:paraId="4F98B720"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76636FD5" w14:textId="77777777" w:rsidR="00202B9F" w:rsidRPr="009D0379" w:rsidRDefault="00202B9F" w:rsidP="005A7B78">
            <w:pPr>
              <w:pStyle w:val="m4"/>
              <w:ind w:left="119" w:right="77"/>
              <w:rPr>
                <w:sz w:val="24"/>
              </w:rPr>
            </w:pPr>
            <w:r w:rsidRPr="009D0379">
              <w:rPr>
                <w:sz w:val="24"/>
              </w:rPr>
              <w:lastRenderedPageBreak/>
              <w:t>Профессиональное заболевание</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5FC6257B" w14:textId="77777777" w:rsidR="00202B9F" w:rsidRPr="009D0379" w:rsidRDefault="00202B9F" w:rsidP="0034452A">
            <w:pPr>
              <w:shd w:val="clear" w:color="auto" w:fill="FFFFFF"/>
              <w:spacing w:after="0" w:line="240" w:lineRule="auto"/>
              <w:ind w:left="159" w:right="261"/>
              <w:jc w:val="both"/>
              <w:rPr>
                <w:rFonts w:ascii="Times New Roman" w:hAnsi="Times New Roman" w:cs="Times New Roman"/>
                <w:sz w:val="24"/>
                <w:szCs w:val="24"/>
              </w:rPr>
            </w:pPr>
            <w:r w:rsidRPr="009D0379">
              <w:rPr>
                <w:rFonts w:ascii="Times New Roman" w:hAnsi="Times New Roman" w:cs="Times New Roman"/>
                <w:sz w:val="24"/>
                <w:szCs w:val="24"/>
              </w:rPr>
              <w:t>Хроническое или острое заболевание работника, являющееся результатом воздействия вредного пр</w:t>
            </w:r>
            <w:r w:rsidR="00AE4E4C" w:rsidRPr="009D0379">
              <w:rPr>
                <w:rFonts w:ascii="Times New Roman" w:hAnsi="Times New Roman" w:cs="Times New Roman"/>
                <w:sz w:val="24"/>
                <w:szCs w:val="24"/>
              </w:rPr>
              <w:t>оизводственного фактора</w:t>
            </w:r>
          </w:p>
        </w:tc>
      </w:tr>
      <w:tr w:rsidR="00205BA0" w:rsidRPr="009D0379" w14:paraId="7D0184BA"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30B61F7E" w14:textId="77777777" w:rsidR="00202B9F" w:rsidRPr="009D0379" w:rsidRDefault="00202B9F" w:rsidP="005A7B78">
            <w:pPr>
              <w:pStyle w:val="m4"/>
              <w:ind w:left="119" w:right="77"/>
              <w:jc w:val="both"/>
              <w:rPr>
                <w:sz w:val="24"/>
              </w:rPr>
            </w:pPr>
            <w:r w:rsidRPr="009D0379">
              <w:rPr>
                <w:sz w:val="24"/>
              </w:rPr>
              <w:t>Работник</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55E2E895" w14:textId="77777777" w:rsidR="00202B9F" w:rsidRPr="009D0379" w:rsidRDefault="00202B9F" w:rsidP="0034452A">
            <w:pPr>
              <w:pStyle w:val="af"/>
              <w:spacing w:line="240" w:lineRule="auto"/>
              <w:ind w:left="159" w:right="261"/>
            </w:pPr>
            <w:r w:rsidRPr="009D0379">
              <w:t xml:space="preserve">Физическое лицо, состоящее в трудовых отношениях с Обществом </w:t>
            </w:r>
          </w:p>
        </w:tc>
      </w:tr>
      <w:tr w:rsidR="00205BA0" w:rsidRPr="009D0379" w14:paraId="5082E142"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3E4DC34A" w14:textId="77777777" w:rsidR="00202B9F" w:rsidRPr="009D0379" w:rsidRDefault="00202B9F" w:rsidP="005A7B78">
            <w:pPr>
              <w:pStyle w:val="m4"/>
              <w:ind w:left="119" w:right="77"/>
              <w:jc w:val="both"/>
              <w:rPr>
                <w:bCs/>
                <w:sz w:val="24"/>
              </w:rPr>
            </w:pPr>
            <w:r w:rsidRPr="009D0379">
              <w:rPr>
                <w:bCs/>
                <w:sz w:val="24"/>
              </w:rPr>
              <w:t>Работодатель</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4849C121" w14:textId="77777777" w:rsidR="00202B9F" w:rsidRPr="009D0379" w:rsidRDefault="00202B9F" w:rsidP="0034452A">
            <w:pPr>
              <w:shd w:val="clear" w:color="auto" w:fill="FFFFFF"/>
              <w:spacing w:after="0" w:line="240" w:lineRule="auto"/>
              <w:ind w:left="159" w:right="261"/>
              <w:jc w:val="both"/>
              <w:rPr>
                <w:rFonts w:ascii="Times New Roman" w:hAnsi="Times New Roman" w:cs="Times New Roman"/>
                <w:bCs/>
                <w:sz w:val="24"/>
                <w:szCs w:val="24"/>
              </w:rPr>
            </w:pPr>
            <w:r w:rsidRPr="009D0379">
              <w:rPr>
                <w:rFonts w:ascii="Times New Roman" w:hAnsi="Times New Roman" w:cs="Times New Roman"/>
                <w:sz w:val="24"/>
                <w:szCs w:val="24"/>
              </w:rPr>
              <w:t>Юридическое лицо (Общество), вступившее в трудовые отношения с работником</w:t>
            </w:r>
          </w:p>
        </w:tc>
      </w:tr>
      <w:tr w:rsidR="00202B9F" w:rsidRPr="009D0379" w14:paraId="3841C343"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48088BC0" w14:textId="77777777" w:rsidR="00202B9F" w:rsidRPr="009D0379" w:rsidRDefault="00202B9F" w:rsidP="005A7B78">
            <w:pPr>
              <w:pStyle w:val="m4"/>
              <w:ind w:left="119" w:right="77"/>
              <w:jc w:val="both"/>
              <w:rPr>
                <w:bCs/>
                <w:sz w:val="24"/>
              </w:rPr>
            </w:pPr>
            <w:r w:rsidRPr="009D0379">
              <w:rPr>
                <w:sz w:val="24"/>
              </w:rPr>
              <w:t>Риск для здоровья и безопасности работника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AE61860" w14:textId="77777777" w:rsidR="00202B9F" w:rsidRPr="009D0379" w:rsidRDefault="00202B9F" w:rsidP="0034452A">
            <w:pPr>
              <w:shd w:val="clear" w:color="auto" w:fill="FFFFFF"/>
              <w:spacing w:after="0" w:line="240" w:lineRule="auto"/>
              <w:ind w:left="159" w:right="261"/>
              <w:jc w:val="both"/>
              <w:rPr>
                <w:rFonts w:ascii="Times New Roman" w:hAnsi="Times New Roman" w:cs="Times New Roman"/>
                <w:bCs/>
                <w:sz w:val="24"/>
                <w:szCs w:val="24"/>
              </w:rPr>
            </w:pPr>
            <w:r w:rsidRPr="009D0379">
              <w:rPr>
                <w:rFonts w:ascii="Times New Roman" w:hAnsi="Times New Roman" w:cs="Times New Roman"/>
                <w:sz w:val="24"/>
                <w:szCs w:val="24"/>
              </w:rPr>
              <w:t>Сочетание вероятности возникновения в процессе трудовой деятельности опасного события, травмы или другого ущерба для здоровья человека, вызванных этим событием</w:t>
            </w:r>
          </w:p>
        </w:tc>
      </w:tr>
      <w:tr w:rsidR="00205BA0" w:rsidRPr="009D0379" w14:paraId="3CBC3559"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4DECB782" w14:textId="77777777" w:rsidR="00202B9F" w:rsidRPr="009D0379" w:rsidRDefault="00202B9F" w:rsidP="005A7B78">
            <w:pPr>
              <w:pStyle w:val="m4"/>
              <w:ind w:left="119" w:right="77"/>
              <w:jc w:val="both"/>
              <w:rPr>
                <w:bCs/>
                <w:sz w:val="24"/>
              </w:rPr>
            </w:pPr>
            <w:r w:rsidRPr="009D0379">
              <w:rPr>
                <w:bCs/>
                <w:sz w:val="24"/>
              </w:rPr>
              <w:t>Специалист</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D48CBB9" w14:textId="77777777" w:rsidR="00202B9F" w:rsidRPr="009D0379" w:rsidRDefault="00202B9F" w:rsidP="0034452A">
            <w:pPr>
              <w:pStyle w:val="m4"/>
              <w:ind w:left="159" w:right="261"/>
              <w:jc w:val="both"/>
              <w:rPr>
                <w:bCs/>
                <w:sz w:val="24"/>
              </w:rPr>
            </w:pPr>
            <w:r w:rsidRPr="009D0379">
              <w:rPr>
                <w:bCs/>
                <w:sz w:val="24"/>
              </w:rPr>
              <w:t xml:space="preserve">Работник, обеспечивающий </w:t>
            </w:r>
            <w:r w:rsidR="00B1129F" w:rsidRPr="009D0379">
              <w:rPr>
                <w:bCs/>
                <w:sz w:val="24"/>
              </w:rPr>
              <w:t xml:space="preserve">административное и </w:t>
            </w:r>
            <w:r w:rsidRPr="009D0379">
              <w:rPr>
                <w:bCs/>
                <w:sz w:val="24"/>
              </w:rPr>
              <w:t>технологическое сопровождение деятельности структурного подразделения</w:t>
            </w:r>
          </w:p>
        </w:tc>
      </w:tr>
      <w:tr w:rsidR="00205BA0" w:rsidRPr="009D0379" w14:paraId="66AC382C"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1B577991" w14:textId="77777777" w:rsidR="00202B9F" w:rsidRPr="009D0379" w:rsidRDefault="00202B9F" w:rsidP="005A7B78">
            <w:pPr>
              <w:pStyle w:val="m4"/>
              <w:ind w:left="119" w:right="77"/>
              <w:jc w:val="both"/>
              <w:rPr>
                <w:sz w:val="24"/>
              </w:rPr>
            </w:pPr>
            <w:r w:rsidRPr="009D0379">
              <w:rPr>
                <w:sz w:val="24"/>
              </w:rPr>
              <w:t>Средства индивидуальной и коллективной защиты работников</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05DF682D" w14:textId="77777777" w:rsidR="00202B9F" w:rsidRPr="009D0379" w:rsidRDefault="00202B9F" w:rsidP="0034452A">
            <w:pPr>
              <w:pStyle w:val="af"/>
              <w:spacing w:line="240" w:lineRule="auto"/>
              <w:ind w:left="159" w:right="261"/>
            </w:pPr>
            <w:r w:rsidRPr="009D0379">
              <w:t xml:space="preserve">Технические средства, используемые для предотвращения или уменьшения воздействия на работников вредных и (или) опасных производственных факторов, а </w:t>
            </w:r>
            <w:r w:rsidR="00AE4E4C" w:rsidRPr="009D0379">
              <w:t>также для защиты от загрязнения</w:t>
            </w:r>
          </w:p>
        </w:tc>
      </w:tr>
      <w:tr w:rsidR="00205BA0" w:rsidRPr="009D0379" w14:paraId="29115056"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77F3E82B" w14:textId="77777777" w:rsidR="00202B9F" w:rsidRPr="009D0379" w:rsidRDefault="00202B9F" w:rsidP="005A7B78">
            <w:pPr>
              <w:pStyle w:val="m4"/>
              <w:ind w:left="119" w:right="77"/>
              <w:jc w:val="both"/>
              <w:rPr>
                <w:bCs/>
                <w:sz w:val="24"/>
              </w:rPr>
            </w:pPr>
            <w:r w:rsidRPr="009D0379">
              <w:rPr>
                <w:bCs/>
                <w:sz w:val="24"/>
              </w:rPr>
              <w:t>Структурное подразделение</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631EA0F2" w14:textId="77777777" w:rsidR="00202B9F" w:rsidRPr="009D0379" w:rsidRDefault="00AE4E4C" w:rsidP="0034452A">
            <w:pPr>
              <w:pStyle w:val="m4"/>
              <w:ind w:left="159" w:right="261"/>
              <w:jc w:val="both"/>
              <w:rPr>
                <w:bCs/>
                <w:sz w:val="24"/>
              </w:rPr>
            </w:pPr>
            <w:r w:rsidRPr="009D0379">
              <w:rPr>
                <w:sz w:val="24"/>
              </w:rPr>
              <w:t>Совокупность организационных единиц, сгруппированных в организационной структуре по принципу смежности выполняемых работ. Каждое структурное подразделение возглавляется административным руководителем</w:t>
            </w:r>
          </w:p>
        </w:tc>
      </w:tr>
      <w:tr w:rsidR="00202B9F" w:rsidRPr="009D0379" w14:paraId="3FC2EAA8" w14:textId="77777777" w:rsidTr="003456F4">
        <w:tc>
          <w:tcPr>
            <w:tcW w:w="3214" w:type="dxa"/>
            <w:tcBorders>
              <w:top w:val="single" w:sz="6" w:space="0" w:color="000000"/>
              <w:left w:val="single" w:sz="6" w:space="0" w:color="000000"/>
              <w:bottom w:val="single" w:sz="6" w:space="0" w:color="000000"/>
              <w:right w:val="single" w:sz="6" w:space="0" w:color="000000"/>
            </w:tcBorders>
            <w:tcMar>
              <w:left w:w="23" w:type="dxa"/>
            </w:tcMar>
            <w:vAlign w:val="center"/>
          </w:tcPr>
          <w:p w14:paraId="1843C6B7" w14:textId="77777777" w:rsidR="00202B9F" w:rsidRPr="009D0379" w:rsidRDefault="00202B9F" w:rsidP="005A7B78">
            <w:pPr>
              <w:pStyle w:val="m4"/>
              <w:ind w:left="119" w:right="77"/>
              <w:jc w:val="both"/>
              <w:rPr>
                <w:bCs/>
                <w:sz w:val="24"/>
              </w:rPr>
            </w:pPr>
            <w:r w:rsidRPr="009D0379">
              <w:rPr>
                <w:sz w:val="24"/>
              </w:rPr>
              <w:t>Условия труда</w:t>
            </w:r>
          </w:p>
        </w:tc>
        <w:tc>
          <w:tcPr>
            <w:tcW w:w="6409" w:type="dxa"/>
            <w:tcBorders>
              <w:top w:val="single" w:sz="6" w:space="0" w:color="000000"/>
              <w:left w:val="single" w:sz="6" w:space="0" w:color="000000"/>
              <w:bottom w:val="single" w:sz="6" w:space="0" w:color="000000"/>
              <w:right w:val="single" w:sz="6" w:space="0" w:color="000000"/>
            </w:tcBorders>
            <w:tcMar>
              <w:left w:w="23" w:type="dxa"/>
            </w:tcMar>
            <w:vAlign w:val="center"/>
          </w:tcPr>
          <w:p w14:paraId="7B2B1B4A" w14:textId="77777777" w:rsidR="00202B9F" w:rsidRPr="009D0379" w:rsidRDefault="00202B9F" w:rsidP="0034452A">
            <w:pPr>
              <w:pStyle w:val="m4"/>
              <w:ind w:left="159" w:right="261"/>
              <w:jc w:val="both"/>
              <w:rPr>
                <w:bCs/>
                <w:sz w:val="24"/>
              </w:rPr>
            </w:pPr>
            <w:r w:rsidRPr="009D0379">
              <w:rPr>
                <w:sz w:val="24"/>
              </w:rPr>
              <w:t>Совокупность факторов производственной среды и трудового процесса, оказывающих влияние на работоспособность и здоровье работника</w:t>
            </w:r>
          </w:p>
        </w:tc>
      </w:tr>
    </w:tbl>
    <w:p w14:paraId="33B103C7" w14:textId="77777777" w:rsidR="00202B9F" w:rsidRPr="009D0379" w:rsidRDefault="00202B9F" w:rsidP="00FA7540">
      <w:bookmarkStart w:id="4" w:name="_Toc527733067"/>
    </w:p>
    <w:p w14:paraId="28EAAD7B" w14:textId="77777777" w:rsidR="00674DFA" w:rsidRPr="009D0379" w:rsidRDefault="00674DFA" w:rsidP="001E687F">
      <w:pPr>
        <w:pStyle w:val="1"/>
        <w:keepLines w:val="0"/>
        <w:numPr>
          <w:ilvl w:val="0"/>
          <w:numId w:val="1"/>
        </w:numPr>
        <w:spacing w:before="120" w:after="120" w:line="240" w:lineRule="auto"/>
        <w:ind w:left="0" w:firstLine="709"/>
        <w:jc w:val="both"/>
        <w:rPr>
          <w:rFonts w:ascii="Times New Roman" w:hAnsi="Times New Roman" w:cs="Times New Roman"/>
          <w:b/>
          <w:color w:val="auto"/>
          <w:sz w:val="28"/>
          <w:szCs w:val="28"/>
        </w:rPr>
      </w:pPr>
      <w:bookmarkStart w:id="5" w:name="_Toc527733068"/>
      <w:bookmarkStart w:id="6" w:name="_Toc108603376"/>
      <w:bookmarkEnd w:id="4"/>
      <w:r w:rsidRPr="009D0379">
        <w:rPr>
          <w:rFonts w:ascii="Times New Roman" w:hAnsi="Times New Roman" w:cs="Times New Roman"/>
          <w:b/>
          <w:color w:val="auto"/>
          <w:sz w:val="28"/>
          <w:szCs w:val="28"/>
        </w:rPr>
        <w:t>Назначение и область применения</w:t>
      </w:r>
      <w:bookmarkEnd w:id="5"/>
      <w:bookmarkEnd w:id="6"/>
    </w:p>
    <w:p w14:paraId="4E0E0666" w14:textId="77777777" w:rsidR="00114933" w:rsidRPr="009D0379" w:rsidRDefault="001624A1" w:rsidP="001624A1">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 xml:space="preserve">Настоящее Положение устанавливает </w:t>
      </w:r>
      <w:r w:rsidR="00114933" w:rsidRPr="009D0379">
        <w:rPr>
          <w:rFonts w:ascii="Times New Roman" w:hAnsi="Times New Roman" w:cs="Times New Roman"/>
          <w:color w:val="000000"/>
          <w:sz w:val="28"/>
          <w:szCs w:val="28"/>
          <w:shd w:val="clear" w:color="auto" w:fill="FFFFFF"/>
        </w:rPr>
        <w:t xml:space="preserve">требования к </w:t>
      </w:r>
      <w:r w:rsidRPr="009D0379">
        <w:rPr>
          <w:rFonts w:ascii="Times New Roman" w:hAnsi="Times New Roman" w:cs="Times New Roman"/>
          <w:color w:val="000000"/>
          <w:sz w:val="28"/>
          <w:szCs w:val="28"/>
          <w:shd w:val="clear" w:color="auto" w:fill="FFFFFF"/>
        </w:rPr>
        <w:t>поряд</w:t>
      </w:r>
      <w:r w:rsidR="00114933" w:rsidRPr="009D0379">
        <w:rPr>
          <w:rFonts w:ascii="Times New Roman" w:hAnsi="Times New Roman" w:cs="Times New Roman"/>
          <w:color w:val="000000"/>
          <w:sz w:val="28"/>
          <w:szCs w:val="28"/>
          <w:shd w:val="clear" w:color="auto" w:fill="FFFFFF"/>
        </w:rPr>
        <w:t>ку</w:t>
      </w:r>
      <w:r w:rsidRPr="009D0379">
        <w:rPr>
          <w:rFonts w:ascii="Times New Roman" w:hAnsi="Times New Roman" w:cs="Times New Roman"/>
          <w:color w:val="000000"/>
          <w:sz w:val="28"/>
          <w:szCs w:val="28"/>
          <w:shd w:val="clear" w:color="auto" w:fill="FFFFFF"/>
        </w:rPr>
        <w:t xml:space="preserve"> организации </w:t>
      </w:r>
      <w:r w:rsidR="00114933" w:rsidRPr="009D0379">
        <w:rPr>
          <w:rFonts w:ascii="Times New Roman" w:hAnsi="Times New Roman" w:cs="Times New Roman"/>
          <w:color w:val="000000"/>
          <w:sz w:val="28"/>
          <w:szCs w:val="28"/>
          <w:shd w:val="clear" w:color="auto" w:fill="FFFFFF"/>
        </w:rPr>
        <w:t xml:space="preserve">постоянного эффективного </w:t>
      </w:r>
      <w:r w:rsidRPr="009D0379">
        <w:rPr>
          <w:rFonts w:ascii="Times New Roman" w:hAnsi="Times New Roman" w:cs="Times New Roman"/>
          <w:color w:val="000000"/>
          <w:sz w:val="28"/>
          <w:szCs w:val="28"/>
          <w:shd w:val="clear" w:color="auto" w:fill="FFFFFF"/>
        </w:rPr>
        <w:t xml:space="preserve">контроля состояния охраны труда и обеспечения безопасных условий труда в </w:t>
      </w:r>
      <w:r w:rsidR="00114933" w:rsidRPr="009D0379">
        <w:rPr>
          <w:rFonts w:ascii="Times New Roman" w:hAnsi="Times New Roman" w:cs="Times New Roman"/>
          <w:color w:val="000000"/>
          <w:sz w:val="28"/>
          <w:szCs w:val="28"/>
          <w:shd w:val="clear" w:color="auto" w:fill="FFFFFF"/>
        </w:rPr>
        <w:t>О</w:t>
      </w:r>
      <w:r w:rsidRPr="009D0379">
        <w:rPr>
          <w:rFonts w:ascii="Times New Roman" w:hAnsi="Times New Roman" w:cs="Times New Roman"/>
          <w:color w:val="000000"/>
          <w:sz w:val="28"/>
          <w:szCs w:val="28"/>
          <w:shd w:val="clear" w:color="auto" w:fill="FFFFFF"/>
        </w:rPr>
        <w:t>бществе</w:t>
      </w:r>
      <w:r w:rsidR="00114933" w:rsidRPr="009D0379">
        <w:rPr>
          <w:rFonts w:ascii="Times New Roman" w:hAnsi="Times New Roman" w:cs="Times New Roman"/>
          <w:color w:val="000000"/>
          <w:sz w:val="28"/>
          <w:szCs w:val="28"/>
          <w:shd w:val="clear" w:color="auto" w:fill="FFFFFF"/>
        </w:rPr>
        <w:t>.</w:t>
      </w:r>
    </w:p>
    <w:p w14:paraId="0B18522C" w14:textId="77777777" w:rsidR="001624A1" w:rsidRPr="009D0379" w:rsidRDefault="00114933" w:rsidP="001624A1">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 xml:space="preserve">Положение </w:t>
      </w:r>
      <w:r w:rsidR="006C4551" w:rsidRPr="009D0379">
        <w:rPr>
          <w:rFonts w:ascii="Times New Roman" w:hAnsi="Times New Roman" w:cs="Times New Roman"/>
          <w:color w:val="000000"/>
          <w:sz w:val="28"/>
          <w:szCs w:val="28"/>
          <w:shd w:val="clear" w:color="auto" w:fill="FFFFFF"/>
        </w:rPr>
        <w:t>регламентирует</w:t>
      </w:r>
      <w:r w:rsidRPr="009D0379">
        <w:rPr>
          <w:rFonts w:ascii="Times New Roman" w:hAnsi="Times New Roman" w:cs="Times New Roman"/>
          <w:color w:val="000000"/>
          <w:sz w:val="28"/>
          <w:szCs w:val="28"/>
          <w:shd w:val="clear" w:color="auto" w:fill="FFFFFF"/>
        </w:rPr>
        <w:t xml:space="preserve"> </w:t>
      </w:r>
      <w:r w:rsidR="006C4551" w:rsidRPr="009D0379">
        <w:rPr>
          <w:rFonts w:ascii="Times New Roman" w:hAnsi="Times New Roman" w:cs="Times New Roman"/>
          <w:color w:val="000000"/>
          <w:sz w:val="28"/>
          <w:szCs w:val="28"/>
          <w:shd w:val="clear" w:color="auto" w:fill="FFFFFF"/>
        </w:rPr>
        <w:t>единый порядок подготовки, проведения, реализации контроля за соблюдением государственных нормативных требований охраны</w:t>
      </w:r>
      <w:r w:rsidR="00AE4E4C" w:rsidRPr="009D0379">
        <w:rPr>
          <w:rFonts w:ascii="Times New Roman" w:hAnsi="Times New Roman" w:cs="Times New Roman"/>
          <w:color w:val="000000"/>
          <w:sz w:val="28"/>
          <w:szCs w:val="28"/>
          <w:shd w:val="clear" w:color="auto" w:fill="FFFFFF"/>
        </w:rPr>
        <w:t xml:space="preserve"> труда</w:t>
      </w:r>
      <w:r w:rsidR="006C4551" w:rsidRPr="009D0379">
        <w:rPr>
          <w:rFonts w:ascii="Times New Roman" w:hAnsi="Times New Roman" w:cs="Times New Roman"/>
          <w:color w:val="000000"/>
          <w:sz w:val="28"/>
          <w:szCs w:val="28"/>
          <w:shd w:val="clear" w:color="auto" w:fill="FFFFFF"/>
        </w:rPr>
        <w:t xml:space="preserve">, </w:t>
      </w:r>
      <w:r w:rsidRPr="009D0379">
        <w:rPr>
          <w:rFonts w:ascii="Times New Roman" w:hAnsi="Times New Roman" w:cs="Times New Roman"/>
          <w:color w:val="000000"/>
          <w:sz w:val="28"/>
          <w:szCs w:val="28"/>
          <w:shd w:val="clear" w:color="auto" w:fill="FFFFFF"/>
        </w:rPr>
        <w:t>в том числе при производстве работ на временных рабочих местах по актам-допускам, нарядам и распоряжениям</w:t>
      </w:r>
      <w:r w:rsidR="001624A1" w:rsidRPr="009D0379">
        <w:rPr>
          <w:rFonts w:ascii="Times New Roman" w:hAnsi="Times New Roman" w:cs="Times New Roman"/>
          <w:color w:val="000000"/>
          <w:sz w:val="28"/>
          <w:szCs w:val="28"/>
          <w:shd w:val="clear" w:color="auto" w:fill="FFFFFF"/>
        </w:rPr>
        <w:t>.</w:t>
      </w:r>
    </w:p>
    <w:p w14:paraId="3F1510AA" w14:textId="77777777" w:rsidR="00D0741C" w:rsidRPr="009D0379" w:rsidRDefault="001624A1" w:rsidP="001624A1">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Настоящее Положение распространяет</w:t>
      </w:r>
      <w:r w:rsidR="00AE4E4C" w:rsidRPr="009D0379">
        <w:rPr>
          <w:rFonts w:ascii="Times New Roman" w:hAnsi="Times New Roman" w:cs="Times New Roman"/>
          <w:color w:val="000000"/>
          <w:sz w:val="28"/>
          <w:szCs w:val="28"/>
          <w:shd w:val="clear" w:color="auto" w:fill="FFFFFF"/>
        </w:rPr>
        <w:t xml:space="preserve"> свое действие</w:t>
      </w:r>
      <w:r w:rsidRPr="009D0379">
        <w:rPr>
          <w:rFonts w:ascii="Times New Roman" w:hAnsi="Times New Roman" w:cs="Times New Roman"/>
          <w:color w:val="000000"/>
          <w:sz w:val="28"/>
          <w:szCs w:val="28"/>
          <w:shd w:val="clear" w:color="auto" w:fill="FFFFFF"/>
        </w:rPr>
        <w:t xml:space="preserve"> на </w:t>
      </w:r>
      <w:r w:rsidR="00114933" w:rsidRPr="009D0379">
        <w:rPr>
          <w:rFonts w:ascii="Times New Roman" w:hAnsi="Times New Roman" w:cs="Times New Roman"/>
          <w:color w:val="000000"/>
          <w:sz w:val="28"/>
          <w:szCs w:val="28"/>
          <w:shd w:val="clear" w:color="auto" w:fill="FFFFFF"/>
        </w:rPr>
        <w:t>ИАП ООО «БГК»</w:t>
      </w:r>
      <w:r w:rsidRPr="009D0379">
        <w:rPr>
          <w:rFonts w:ascii="Times New Roman" w:hAnsi="Times New Roman" w:cs="Times New Roman"/>
          <w:color w:val="000000"/>
          <w:sz w:val="28"/>
          <w:szCs w:val="28"/>
          <w:shd w:val="clear" w:color="auto" w:fill="FFFFFF"/>
        </w:rPr>
        <w:t xml:space="preserve"> и все филиалы</w:t>
      </w:r>
      <w:r w:rsidR="00114933" w:rsidRPr="009D0379">
        <w:rPr>
          <w:rFonts w:ascii="Times New Roman" w:hAnsi="Times New Roman" w:cs="Times New Roman"/>
          <w:color w:val="000000"/>
          <w:sz w:val="28"/>
          <w:szCs w:val="28"/>
          <w:shd w:val="clear" w:color="auto" w:fill="FFFFFF"/>
        </w:rPr>
        <w:t>, н</w:t>
      </w:r>
      <w:r w:rsidRPr="009D0379">
        <w:rPr>
          <w:rFonts w:ascii="Times New Roman" w:hAnsi="Times New Roman" w:cs="Times New Roman"/>
          <w:color w:val="000000"/>
          <w:sz w:val="28"/>
          <w:szCs w:val="28"/>
          <w:shd w:val="clear" w:color="auto" w:fill="FFFFFF"/>
        </w:rPr>
        <w:t>астоящее Положение обязаны знать и использовать в работе все работники Общества.</w:t>
      </w:r>
    </w:p>
    <w:p w14:paraId="262D29D1" w14:textId="77777777" w:rsidR="00D0741C" w:rsidRPr="009D0379" w:rsidRDefault="00D0741C">
      <w:pPr>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br w:type="page"/>
      </w:r>
    </w:p>
    <w:p w14:paraId="2DAA0B85" w14:textId="77777777" w:rsidR="001624A1" w:rsidRPr="009D0379" w:rsidRDefault="001624A1" w:rsidP="001624A1">
      <w:pPr>
        <w:pStyle w:val="1"/>
        <w:keepLines w:val="0"/>
        <w:numPr>
          <w:ilvl w:val="0"/>
          <w:numId w:val="1"/>
        </w:numPr>
        <w:spacing w:before="120" w:after="120" w:line="240" w:lineRule="auto"/>
        <w:ind w:left="0" w:firstLine="709"/>
        <w:jc w:val="both"/>
        <w:rPr>
          <w:rFonts w:ascii="Times New Roman" w:hAnsi="Times New Roman" w:cs="Times New Roman"/>
          <w:b/>
          <w:color w:val="auto"/>
          <w:sz w:val="28"/>
          <w:szCs w:val="28"/>
        </w:rPr>
      </w:pPr>
      <w:bookmarkStart w:id="7" w:name="_Toc108603377"/>
      <w:r w:rsidRPr="009D0379">
        <w:rPr>
          <w:rFonts w:ascii="Times New Roman" w:hAnsi="Times New Roman" w:cs="Times New Roman"/>
          <w:b/>
          <w:color w:val="auto"/>
          <w:sz w:val="28"/>
          <w:szCs w:val="28"/>
        </w:rPr>
        <w:lastRenderedPageBreak/>
        <w:t>Цели и задачи</w:t>
      </w:r>
      <w:bookmarkEnd w:id="7"/>
    </w:p>
    <w:p w14:paraId="6F88C9ED" w14:textId="77777777" w:rsidR="00306110" w:rsidRPr="009D0379" w:rsidRDefault="00306110" w:rsidP="00306110">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Целью контроля является создание здоровых и безопасных условий труда работников, предупреждение несчастных случаев на производстве и профессиональных заболеваний.</w:t>
      </w:r>
    </w:p>
    <w:p w14:paraId="6DB7766A" w14:textId="77777777" w:rsidR="00306110" w:rsidRPr="009D0379" w:rsidRDefault="00306110" w:rsidP="00306110">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 xml:space="preserve">Основными задачами контроля являются: </w:t>
      </w:r>
    </w:p>
    <w:p w14:paraId="3246C150" w14:textId="77777777" w:rsidR="00306110" w:rsidRPr="009D0379" w:rsidRDefault="00306110"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выявление и предупреждение нарушений государственных нормативных требований охраны труда;</w:t>
      </w:r>
    </w:p>
    <w:p w14:paraId="5F72D6D4" w14:textId="77777777" w:rsidR="00306110" w:rsidRPr="009D0379" w:rsidRDefault="00306110"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оценка состояния условий труда работников, безопасности производственных процессов, оборудования, приспособлений, инструмента, сырья и материалов, эффективности применения средств защиты работниками;</w:t>
      </w:r>
    </w:p>
    <w:p w14:paraId="53A868C4" w14:textId="77777777" w:rsidR="001624A1" w:rsidRPr="009D0379" w:rsidRDefault="00306110"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выполнение работниками должностных обязанностей по охране труда и требований локальных нормативных актов по охране труда</w:t>
      </w:r>
      <w:r w:rsidRPr="009D0379">
        <w:rPr>
          <w:rFonts w:ascii="Times New Roman" w:hAnsi="Times New Roman" w:cs="Times New Roman"/>
          <w:color w:val="000000"/>
          <w:sz w:val="28"/>
          <w:szCs w:val="28"/>
          <w:shd w:val="clear" w:color="auto" w:fill="FFFFFF"/>
        </w:rPr>
        <w:t>;</w:t>
      </w:r>
    </w:p>
    <w:p w14:paraId="7EC81AAA" w14:textId="77777777" w:rsidR="00306110" w:rsidRPr="009D0379" w:rsidRDefault="00306110"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принятие мер по устранению выявленных нарушений требований охраны труда.</w:t>
      </w:r>
    </w:p>
    <w:p w14:paraId="5DB3E870" w14:textId="77777777" w:rsidR="00486921" w:rsidRPr="009D0379" w:rsidRDefault="00A220A8" w:rsidP="001E687F">
      <w:pPr>
        <w:pStyle w:val="1"/>
        <w:keepLines w:val="0"/>
        <w:numPr>
          <w:ilvl w:val="0"/>
          <w:numId w:val="1"/>
        </w:numPr>
        <w:spacing w:before="120" w:after="120" w:line="240" w:lineRule="auto"/>
        <w:ind w:left="0" w:firstLine="709"/>
        <w:jc w:val="both"/>
        <w:rPr>
          <w:rFonts w:ascii="Times New Roman" w:hAnsi="Times New Roman" w:cs="Times New Roman"/>
          <w:b/>
          <w:color w:val="auto"/>
          <w:sz w:val="28"/>
          <w:szCs w:val="28"/>
        </w:rPr>
      </w:pPr>
      <w:bookmarkStart w:id="8" w:name="_Toc108603378"/>
      <w:r w:rsidRPr="009D0379">
        <w:rPr>
          <w:rFonts w:ascii="Times New Roman" w:hAnsi="Times New Roman" w:cs="Times New Roman"/>
          <w:b/>
          <w:color w:val="auto"/>
          <w:sz w:val="28"/>
          <w:szCs w:val="28"/>
        </w:rPr>
        <w:t xml:space="preserve">Виды и формы </w:t>
      </w:r>
      <w:r w:rsidR="00E82A3A" w:rsidRPr="009D0379">
        <w:rPr>
          <w:rFonts w:ascii="Times New Roman" w:hAnsi="Times New Roman" w:cs="Times New Roman"/>
          <w:b/>
          <w:color w:val="auto"/>
          <w:sz w:val="28"/>
          <w:szCs w:val="28"/>
        </w:rPr>
        <w:t>контроля состояния охраны труда</w:t>
      </w:r>
      <w:bookmarkEnd w:id="8"/>
    </w:p>
    <w:p w14:paraId="59E8F41E" w14:textId="77777777" w:rsidR="00F13BE3" w:rsidRPr="009D0379" w:rsidRDefault="00F13BE3" w:rsidP="009B49F9">
      <w:pPr>
        <w:pStyle w:val="Style5"/>
        <w:numPr>
          <w:ilvl w:val="1"/>
          <w:numId w:val="4"/>
        </w:numPr>
        <w:shd w:val="clear" w:color="auto" w:fill="auto"/>
        <w:tabs>
          <w:tab w:val="left" w:pos="1450"/>
        </w:tabs>
        <w:spacing w:before="0" w:after="0" w:line="322" w:lineRule="exact"/>
        <w:ind w:left="0" w:firstLine="709"/>
        <w:jc w:val="both"/>
      </w:pPr>
      <w:r w:rsidRPr="009D0379">
        <w:rPr>
          <w:rFonts w:ascii="Times New Roman" w:eastAsia="Times New Roman" w:hAnsi="Times New Roman" w:cs="Times New Roman"/>
          <w:color w:val="000000"/>
          <w:lang w:eastAsia="ru-RU" w:bidi="ru-RU"/>
        </w:rPr>
        <w:t>К видам контроля за соблюдением требований охраны труда в ООО</w:t>
      </w:r>
      <w:r w:rsidR="004924CF" w:rsidRPr="009D0379">
        <w:rPr>
          <w:rFonts w:ascii="Times New Roman" w:eastAsia="Times New Roman" w:hAnsi="Times New Roman" w:cs="Times New Roman"/>
          <w:color w:val="000000"/>
          <w:lang w:eastAsia="ru-RU" w:bidi="ru-RU"/>
        </w:rPr>
        <w:t> </w:t>
      </w:r>
      <w:r w:rsidRPr="009D0379">
        <w:rPr>
          <w:rFonts w:ascii="Times New Roman" w:eastAsia="Times New Roman" w:hAnsi="Times New Roman" w:cs="Times New Roman"/>
          <w:color w:val="000000"/>
          <w:lang w:eastAsia="ru-RU" w:bidi="ru-RU"/>
        </w:rPr>
        <w:t>«БГК» относятся:</w:t>
      </w:r>
    </w:p>
    <w:p w14:paraId="58E9FE29"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безопасностью работников при эксплуатации зданий, сооружений, оборудования, осуществлении технологических процессов, а также применяемыми в производстве инструментами, сырьем и материалами;</w:t>
      </w:r>
    </w:p>
    <w:p w14:paraId="23C84DE0" w14:textId="77777777" w:rsidR="00F13BE3" w:rsidRPr="009D0379" w:rsidRDefault="00F13BE3"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своевременным приобретением и обеспечением работников сертифицированными средствами индивидуальной защиты, смывающими и обезвреживающими средствами</w:t>
      </w:r>
      <w:r w:rsidR="00EB103E" w:rsidRPr="009D0379">
        <w:rPr>
          <w:rFonts w:ascii="Times New Roman" w:eastAsiaTheme="minorHAnsi" w:hAnsi="Times New Roman" w:cs="Times New Roman"/>
          <w:color w:val="000000"/>
          <w:sz w:val="28"/>
          <w:szCs w:val="28"/>
          <w:shd w:val="clear" w:color="auto" w:fill="FFFFFF"/>
        </w:rPr>
        <w:t xml:space="preserve">, а также </w:t>
      </w:r>
      <w:r w:rsidRPr="009D0379">
        <w:rPr>
          <w:rFonts w:ascii="Times New Roman" w:eastAsiaTheme="minorHAnsi" w:hAnsi="Times New Roman" w:cs="Times New Roman"/>
          <w:color w:val="000000"/>
          <w:sz w:val="28"/>
          <w:szCs w:val="28"/>
          <w:shd w:val="clear" w:color="auto" w:fill="FFFFFF"/>
        </w:rPr>
        <w:t>правильностью применения работниками средств</w:t>
      </w:r>
      <w:r w:rsidR="00EB103E" w:rsidRPr="009D0379">
        <w:rPr>
          <w:rFonts w:ascii="Times New Roman" w:eastAsiaTheme="minorHAnsi" w:hAnsi="Times New Roman" w:cs="Times New Roman"/>
          <w:color w:val="000000"/>
          <w:sz w:val="28"/>
          <w:szCs w:val="28"/>
          <w:shd w:val="clear" w:color="auto" w:fill="FFFFFF"/>
        </w:rPr>
        <w:t xml:space="preserve"> </w:t>
      </w:r>
      <w:r w:rsidRPr="009D0379">
        <w:rPr>
          <w:rFonts w:ascii="Times New Roman" w:hAnsi="Times New Roman" w:cs="Times New Roman"/>
          <w:color w:val="000000"/>
          <w:sz w:val="28"/>
          <w:szCs w:val="28"/>
          <w:shd w:val="clear" w:color="auto" w:fill="FFFFFF"/>
        </w:rPr>
        <w:t>индивидуальной и коллективной защиты;</w:t>
      </w:r>
    </w:p>
    <w:p w14:paraId="56606231"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состоянием условий труда на рабочих местах;</w:t>
      </w:r>
    </w:p>
    <w:p w14:paraId="4AA3C725"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соблюдением режима труда и отдыха</w:t>
      </w:r>
      <w:r w:rsidR="00EB103E" w:rsidRPr="009D0379">
        <w:rPr>
          <w:rFonts w:ascii="Times New Roman" w:eastAsiaTheme="minorHAnsi" w:hAnsi="Times New Roman" w:cs="Times New Roman"/>
          <w:color w:val="000000"/>
          <w:sz w:val="28"/>
          <w:szCs w:val="28"/>
          <w:shd w:val="clear" w:color="auto" w:fill="FFFFFF"/>
        </w:rPr>
        <w:t xml:space="preserve"> и </w:t>
      </w:r>
      <w:r w:rsidRPr="009D0379">
        <w:rPr>
          <w:rFonts w:ascii="Times New Roman" w:eastAsiaTheme="minorHAnsi" w:hAnsi="Times New Roman" w:cs="Times New Roman"/>
          <w:color w:val="000000"/>
          <w:sz w:val="28"/>
          <w:szCs w:val="28"/>
          <w:shd w:val="clear" w:color="auto" w:fill="FFFFFF"/>
        </w:rPr>
        <w:t>правил внутреннего трудового распорядка;</w:t>
      </w:r>
    </w:p>
    <w:p w14:paraId="081BAC03"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санитарно-бытовым и лечебно-профилактическим обслуживанием работников;</w:t>
      </w:r>
    </w:p>
    <w:p w14:paraId="28A2B334"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соблюдением порядка обучения и проверки знаний по охране труда для работников;</w:t>
      </w:r>
    </w:p>
    <w:p w14:paraId="04C189A4" w14:textId="77777777" w:rsidR="00F13BE3" w:rsidRPr="009D0379" w:rsidRDefault="00F13BE3"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порядком выполнения работ при проведении технического обслуживания и ремонта оборудования, зданий и сооружений, в том числе работниками подрядных организаций;</w:t>
      </w:r>
    </w:p>
    <w:p w14:paraId="0FCA1174" w14:textId="77777777" w:rsidR="00EB103E" w:rsidRPr="009D0379" w:rsidRDefault="00EB103E"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соблюдением требований охраны труда при выполнении работ повышенной опасности;</w:t>
      </w:r>
    </w:p>
    <w:p w14:paraId="560C3D72" w14:textId="77777777" w:rsidR="00EB103E" w:rsidRPr="009D0379" w:rsidRDefault="00EB103E"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соблюдением требований охраны труда при выполнении переключений в энергоустановках;</w:t>
      </w:r>
    </w:p>
    <w:p w14:paraId="2E9E21FF" w14:textId="77777777" w:rsidR="00CC1B05" w:rsidRPr="009D0379" w:rsidRDefault="00F13BE3"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за соблюдением иных требований государственных нормативных требований охраны труда.</w:t>
      </w:r>
      <w:r w:rsidR="00CC1B05" w:rsidRPr="009D0379">
        <w:rPr>
          <w:rFonts w:ascii="Times New Roman" w:hAnsi="Times New Roman" w:cs="Times New Roman"/>
          <w:color w:val="000000"/>
          <w:sz w:val="28"/>
          <w:szCs w:val="28"/>
          <w:shd w:val="clear" w:color="auto" w:fill="FFFFFF"/>
        </w:rPr>
        <w:br w:type="page"/>
      </w:r>
    </w:p>
    <w:p w14:paraId="038AF67A" w14:textId="77777777" w:rsidR="00F13BE3" w:rsidRPr="009D0379" w:rsidRDefault="00F13BE3" w:rsidP="009B49F9">
      <w:pPr>
        <w:pStyle w:val="Style5"/>
        <w:numPr>
          <w:ilvl w:val="1"/>
          <w:numId w:val="4"/>
        </w:numPr>
        <w:shd w:val="clear" w:color="auto" w:fill="auto"/>
        <w:tabs>
          <w:tab w:val="left" w:pos="1450"/>
        </w:tabs>
        <w:spacing w:before="0" w:after="0" w:line="322" w:lineRule="exact"/>
        <w:ind w:left="0" w:firstLine="709"/>
        <w:jc w:val="both"/>
        <w:rPr>
          <w:rFonts w:ascii="Times New Roman" w:eastAsia="Times New Roman" w:hAnsi="Times New Roman" w:cs="Times New Roman"/>
          <w:color w:val="000000"/>
          <w:lang w:eastAsia="ru-RU" w:bidi="ru-RU"/>
        </w:rPr>
      </w:pPr>
      <w:r w:rsidRPr="009D0379">
        <w:rPr>
          <w:rFonts w:ascii="Times New Roman" w:eastAsia="Times New Roman" w:hAnsi="Times New Roman" w:cs="Times New Roman"/>
          <w:color w:val="000000"/>
          <w:lang w:eastAsia="ru-RU" w:bidi="ru-RU"/>
        </w:rPr>
        <w:lastRenderedPageBreak/>
        <w:t>Формами контроля за соблюдением требований охраны труда в ООО</w:t>
      </w:r>
      <w:r w:rsidR="00137E1C" w:rsidRPr="009D0379">
        <w:rPr>
          <w:rFonts w:ascii="Times New Roman" w:eastAsia="Times New Roman" w:hAnsi="Times New Roman" w:cs="Times New Roman"/>
          <w:color w:val="000000"/>
          <w:lang w:eastAsia="ru-RU" w:bidi="ru-RU"/>
        </w:rPr>
        <w:t> </w:t>
      </w:r>
      <w:r w:rsidRPr="009D0379">
        <w:rPr>
          <w:rFonts w:ascii="Times New Roman" w:eastAsia="Times New Roman" w:hAnsi="Times New Roman" w:cs="Times New Roman"/>
          <w:color w:val="000000"/>
          <w:lang w:eastAsia="ru-RU" w:bidi="ru-RU"/>
        </w:rPr>
        <w:t>«БГК» являются:</w:t>
      </w:r>
    </w:p>
    <w:p w14:paraId="051E5AB3" w14:textId="77777777" w:rsidR="0011675A" w:rsidRPr="009D0379" w:rsidRDefault="00421CE0"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 xml:space="preserve">осуществление </w:t>
      </w:r>
      <w:r w:rsidR="0011675A" w:rsidRPr="009D0379">
        <w:rPr>
          <w:rFonts w:ascii="Times New Roman" w:eastAsiaTheme="minorHAnsi" w:hAnsi="Times New Roman" w:cs="Times New Roman"/>
          <w:color w:val="000000"/>
          <w:sz w:val="28"/>
          <w:szCs w:val="28"/>
          <w:shd w:val="clear" w:color="auto" w:fill="FFFFFF"/>
        </w:rPr>
        <w:t>ВК СУОТ</w:t>
      </w:r>
      <w:r w:rsidR="0056666B" w:rsidRPr="009D0379">
        <w:rPr>
          <w:rFonts w:ascii="Times New Roman" w:eastAsiaTheme="minorHAnsi" w:hAnsi="Times New Roman" w:cs="Times New Roman"/>
          <w:color w:val="000000"/>
          <w:sz w:val="28"/>
          <w:szCs w:val="28"/>
          <w:shd w:val="clear" w:color="auto" w:fill="FFFFFF"/>
        </w:rPr>
        <w:t>ППЭБ (п</w:t>
      </w:r>
      <w:r w:rsidR="0011675A" w:rsidRPr="009D0379">
        <w:rPr>
          <w:rFonts w:ascii="Times New Roman" w:eastAsiaTheme="minorHAnsi" w:hAnsi="Times New Roman" w:cs="Times New Roman"/>
          <w:color w:val="000000"/>
          <w:sz w:val="28"/>
          <w:szCs w:val="28"/>
          <w:shd w:val="clear" w:color="auto" w:fill="FFFFFF"/>
        </w:rPr>
        <w:t xml:space="preserve">орядок проведения определен </w:t>
      </w:r>
      <w:r w:rsidR="00AE4E4C" w:rsidRPr="009D0379">
        <w:rPr>
          <w:rFonts w:ascii="Times New Roman" w:eastAsiaTheme="minorHAnsi" w:hAnsi="Times New Roman" w:cs="Times New Roman"/>
          <w:color w:val="000000"/>
          <w:sz w:val="28"/>
          <w:szCs w:val="28"/>
          <w:shd w:val="clear" w:color="auto" w:fill="FFFFFF"/>
        </w:rPr>
        <w:t>Методикой МТ-045 «Требования по проведению внутреннего контроля и анализа системы управления охраной труда, промышленной, пожарной и экологической безопасностью производственной деятельности ООО «БГК»</w:t>
      </w:r>
      <w:r w:rsidR="0056666B" w:rsidRPr="009D0379">
        <w:rPr>
          <w:rFonts w:ascii="Times New Roman" w:eastAsiaTheme="minorHAnsi" w:hAnsi="Times New Roman" w:cs="Times New Roman"/>
          <w:color w:val="000000"/>
          <w:sz w:val="28"/>
          <w:szCs w:val="28"/>
          <w:shd w:val="clear" w:color="auto" w:fill="FFFFFF"/>
        </w:rPr>
        <w:t>);</w:t>
      </w:r>
    </w:p>
    <w:p w14:paraId="788A373A" w14:textId="77777777" w:rsidR="0056666B" w:rsidRPr="009D0379" w:rsidRDefault="0056666B"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 xml:space="preserve">обходы и осмотры рабочих мест </w:t>
      </w:r>
      <w:r w:rsidR="006A5E9C" w:rsidRPr="009D0379">
        <w:rPr>
          <w:rFonts w:ascii="Times New Roman" w:eastAsiaTheme="minorHAnsi" w:hAnsi="Times New Roman" w:cs="Times New Roman"/>
          <w:color w:val="000000"/>
          <w:sz w:val="28"/>
          <w:szCs w:val="28"/>
          <w:shd w:val="clear" w:color="auto" w:fill="FFFFFF"/>
        </w:rPr>
        <w:t xml:space="preserve">руководителями и специалистами филиалов Общества </w:t>
      </w:r>
      <w:r w:rsidRPr="009D0379">
        <w:rPr>
          <w:rFonts w:ascii="Times New Roman" w:eastAsiaTheme="minorHAnsi" w:hAnsi="Times New Roman" w:cs="Times New Roman"/>
          <w:color w:val="000000"/>
          <w:sz w:val="28"/>
          <w:szCs w:val="28"/>
          <w:shd w:val="clear" w:color="auto" w:fill="FFFFFF"/>
        </w:rPr>
        <w:t xml:space="preserve">(порядок проведения </w:t>
      </w:r>
      <w:r w:rsidR="0078493A" w:rsidRPr="009D0379">
        <w:rPr>
          <w:rFonts w:ascii="Times New Roman" w:eastAsiaTheme="minorHAnsi" w:hAnsi="Times New Roman" w:cs="Times New Roman"/>
          <w:color w:val="000000"/>
          <w:sz w:val="28"/>
          <w:szCs w:val="28"/>
          <w:shd w:val="clear" w:color="auto" w:fill="FFFFFF"/>
        </w:rPr>
        <w:t xml:space="preserve">данной формы контроля </w:t>
      </w:r>
      <w:r w:rsidRPr="009D0379">
        <w:rPr>
          <w:rFonts w:ascii="Times New Roman" w:eastAsiaTheme="minorHAnsi" w:hAnsi="Times New Roman" w:cs="Times New Roman"/>
          <w:color w:val="000000"/>
          <w:sz w:val="28"/>
          <w:szCs w:val="28"/>
          <w:shd w:val="clear" w:color="auto" w:fill="FFFFFF"/>
        </w:rPr>
        <w:t>определен Порядком проведения работы с персоналом в ООО «БГК»</w:t>
      </w:r>
      <w:r w:rsidR="00AE4E4C" w:rsidRPr="009D0379">
        <w:rPr>
          <w:rFonts w:ascii="Times New Roman" w:eastAsiaTheme="minorHAnsi" w:hAnsi="Times New Roman" w:cs="Times New Roman"/>
          <w:color w:val="000000"/>
          <w:sz w:val="28"/>
          <w:szCs w:val="28"/>
          <w:shd w:val="clear" w:color="auto" w:fill="FFFFFF"/>
        </w:rPr>
        <w:t>, МТ-526</w:t>
      </w:r>
      <w:r w:rsidRPr="009D0379">
        <w:rPr>
          <w:rFonts w:ascii="Times New Roman" w:eastAsiaTheme="minorHAnsi" w:hAnsi="Times New Roman" w:cs="Times New Roman"/>
          <w:color w:val="000000"/>
          <w:sz w:val="28"/>
          <w:szCs w:val="28"/>
          <w:shd w:val="clear" w:color="auto" w:fill="FFFFFF"/>
        </w:rPr>
        <w:t>);</w:t>
      </w:r>
    </w:p>
    <w:p w14:paraId="6975A0BB" w14:textId="77777777" w:rsidR="002728F7" w:rsidRPr="009D0379" w:rsidRDefault="002728F7"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внезапные проверки по контролю соблюдения требований охраны труда работниками подразделения, исполняющего функции службы охраны труда в филиале;</w:t>
      </w:r>
    </w:p>
    <w:p w14:paraId="60A41F17" w14:textId="77777777" w:rsidR="002728F7" w:rsidRPr="009D0379" w:rsidRDefault="002728F7"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hAnsi="Times New Roman" w:cs="Times New Roman"/>
          <w:color w:val="000000"/>
          <w:sz w:val="28"/>
          <w:szCs w:val="28"/>
          <w:shd w:val="clear" w:color="auto" w:fill="FFFFFF"/>
        </w:rPr>
        <w:t>периодический контроль за работами повышенной опасности, выполняемыми по актам-допускам, нарядам и распоряжениям руководител</w:t>
      </w:r>
      <w:r w:rsidR="0034432F" w:rsidRPr="009D0379">
        <w:rPr>
          <w:rFonts w:ascii="Times New Roman" w:hAnsi="Times New Roman" w:cs="Times New Roman"/>
          <w:color w:val="000000"/>
          <w:sz w:val="28"/>
          <w:szCs w:val="28"/>
          <w:shd w:val="clear" w:color="auto" w:fill="FFFFFF"/>
        </w:rPr>
        <w:t>ем</w:t>
      </w:r>
      <w:r w:rsidRPr="009D0379">
        <w:rPr>
          <w:rFonts w:ascii="Times New Roman" w:hAnsi="Times New Roman" w:cs="Times New Roman"/>
          <w:color w:val="000000"/>
          <w:sz w:val="28"/>
          <w:szCs w:val="28"/>
          <w:shd w:val="clear" w:color="auto" w:fill="FFFFFF"/>
        </w:rPr>
        <w:t xml:space="preserve"> работ/ответственн</w:t>
      </w:r>
      <w:r w:rsidR="0034432F" w:rsidRPr="009D0379">
        <w:rPr>
          <w:rFonts w:ascii="Times New Roman" w:hAnsi="Times New Roman" w:cs="Times New Roman"/>
          <w:color w:val="000000"/>
          <w:sz w:val="28"/>
          <w:szCs w:val="28"/>
          <w:shd w:val="clear" w:color="auto" w:fill="FFFFFF"/>
        </w:rPr>
        <w:t>ым</w:t>
      </w:r>
      <w:r w:rsidRPr="009D0379">
        <w:rPr>
          <w:rFonts w:ascii="Times New Roman" w:hAnsi="Times New Roman" w:cs="Times New Roman"/>
          <w:color w:val="000000"/>
          <w:sz w:val="28"/>
          <w:szCs w:val="28"/>
          <w:shd w:val="clear" w:color="auto" w:fill="FFFFFF"/>
        </w:rPr>
        <w:t xml:space="preserve"> руководител</w:t>
      </w:r>
      <w:r w:rsidR="0034432F" w:rsidRPr="009D0379">
        <w:rPr>
          <w:rFonts w:ascii="Times New Roman" w:hAnsi="Times New Roman" w:cs="Times New Roman"/>
          <w:color w:val="000000"/>
          <w:sz w:val="28"/>
          <w:szCs w:val="28"/>
          <w:shd w:val="clear" w:color="auto" w:fill="FFFFFF"/>
        </w:rPr>
        <w:t>ем</w:t>
      </w:r>
      <w:r w:rsidRPr="009D0379">
        <w:rPr>
          <w:rFonts w:ascii="Times New Roman" w:hAnsi="Times New Roman" w:cs="Times New Roman"/>
          <w:color w:val="000000"/>
          <w:sz w:val="28"/>
          <w:szCs w:val="28"/>
          <w:shd w:val="clear" w:color="auto" w:fill="FFFFFF"/>
        </w:rPr>
        <w:t xml:space="preserve"> работ и оперативн</w:t>
      </w:r>
      <w:r w:rsidR="0034432F" w:rsidRPr="009D0379">
        <w:rPr>
          <w:rFonts w:ascii="Times New Roman" w:hAnsi="Times New Roman" w:cs="Times New Roman"/>
          <w:color w:val="000000"/>
          <w:sz w:val="28"/>
          <w:szCs w:val="28"/>
          <w:shd w:val="clear" w:color="auto" w:fill="FFFFFF"/>
        </w:rPr>
        <w:t>ым</w:t>
      </w:r>
      <w:r w:rsidRPr="009D0379">
        <w:rPr>
          <w:rFonts w:ascii="Times New Roman" w:hAnsi="Times New Roman" w:cs="Times New Roman"/>
          <w:color w:val="000000"/>
          <w:sz w:val="28"/>
          <w:szCs w:val="28"/>
          <w:shd w:val="clear" w:color="auto" w:fill="FFFFFF"/>
        </w:rPr>
        <w:t xml:space="preserve"> персонал</w:t>
      </w:r>
      <w:r w:rsidR="0034432F" w:rsidRPr="009D0379">
        <w:rPr>
          <w:rFonts w:ascii="Times New Roman" w:hAnsi="Times New Roman" w:cs="Times New Roman"/>
          <w:color w:val="000000"/>
          <w:sz w:val="28"/>
          <w:szCs w:val="28"/>
          <w:shd w:val="clear" w:color="auto" w:fill="FFFFFF"/>
        </w:rPr>
        <w:t>ом</w:t>
      </w:r>
      <w:r w:rsidRPr="009D0379">
        <w:rPr>
          <w:rFonts w:ascii="Times New Roman" w:hAnsi="Times New Roman" w:cs="Times New Roman"/>
          <w:color w:val="000000"/>
          <w:sz w:val="28"/>
          <w:szCs w:val="28"/>
          <w:shd w:val="clear" w:color="auto" w:fill="FFFFFF"/>
        </w:rPr>
        <w:t xml:space="preserve"> (допускающ</w:t>
      </w:r>
      <w:r w:rsidR="0034432F" w:rsidRPr="009D0379">
        <w:rPr>
          <w:rFonts w:ascii="Times New Roman" w:hAnsi="Times New Roman" w:cs="Times New Roman"/>
          <w:color w:val="000000"/>
          <w:sz w:val="28"/>
          <w:szCs w:val="28"/>
          <w:shd w:val="clear" w:color="auto" w:fill="FFFFFF"/>
        </w:rPr>
        <w:t>им</w:t>
      </w:r>
      <w:r w:rsidRPr="009D0379">
        <w:rPr>
          <w:rFonts w:ascii="Times New Roman" w:hAnsi="Times New Roman" w:cs="Times New Roman"/>
          <w:color w:val="000000"/>
          <w:sz w:val="28"/>
          <w:szCs w:val="28"/>
          <w:shd w:val="clear" w:color="auto" w:fill="FFFFFF"/>
        </w:rPr>
        <w:t>);</w:t>
      </w:r>
    </w:p>
    <w:p w14:paraId="1349AA8C" w14:textId="77777777" w:rsidR="0056666B" w:rsidRPr="009D0379" w:rsidRDefault="0056666B"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Дн</w:t>
      </w:r>
      <w:r w:rsidR="00421CE0" w:rsidRPr="009D0379">
        <w:rPr>
          <w:rFonts w:ascii="Times New Roman" w:eastAsiaTheme="minorHAnsi" w:hAnsi="Times New Roman" w:cs="Times New Roman"/>
          <w:color w:val="000000"/>
          <w:sz w:val="28"/>
          <w:szCs w:val="28"/>
          <w:shd w:val="clear" w:color="auto" w:fill="FFFFFF"/>
        </w:rPr>
        <w:t>и</w:t>
      </w:r>
      <w:r w:rsidRPr="009D0379">
        <w:rPr>
          <w:rFonts w:ascii="Times New Roman" w:eastAsiaTheme="minorHAnsi" w:hAnsi="Times New Roman" w:cs="Times New Roman"/>
          <w:color w:val="000000"/>
          <w:sz w:val="28"/>
          <w:szCs w:val="28"/>
          <w:shd w:val="clear" w:color="auto" w:fill="FFFFFF"/>
        </w:rPr>
        <w:t xml:space="preserve"> охраны труда;</w:t>
      </w:r>
    </w:p>
    <w:p w14:paraId="0C2073A3" w14:textId="77777777" w:rsidR="002B6128" w:rsidRPr="009D0379" w:rsidRDefault="00E62374"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контроль соблюдения требований нормативных документов при подготовке рабочих мест, выполнении допусков к работам</w:t>
      </w:r>
      <w:r w:rsidR="007134BF" w:rsidRPr="009D0379">
        <w:rPr>
          <w:rFonts w:ascii="Times New Roman" w:eastAsiaTheme="minorHAnsi" w:hAnsi="Times New Roman" w:cs="Times New Roman"/>
          <w:color w:val="000000"/>
          <w:sz w:val="28"/>
          <w:szCs w:val="28"/>
          <w:shd w:val="clear" w:color="auto" w:fill="FFFFFF"/>
        </w:rPr>
        <w:t xml:space="preserve"> повышенной опасности в системе видеофиксации (порядок проведения определен Инструкцией </w:t>
      </w:r>
      <w:r w:rsidR="00AE4E4C" w:rsidRPr="009D0379">
        <w:rPr>
          <w:rFonts w:ascii="Times New Roman" w:eastAsiaTheme="minorHAnsi" w:hAnsi="Times New Roman" w:cs="Times New Roman"/>
          <w:color w:val="000000"/>
          <w:sz w:val="28"/>
          <w:szCs w:val="28"/>
          <w:shd w:val="clear" w:color="auto" w:fill="FFFFFF"/>
        </w:rPr>
        <w:t xml:space="preserve">ИН-527 </w:t>
      </w:r>
      <w:r w:rsidR="007134BF" w:rsidRPr="009D0379">
        <w:rPr>
          <w:rFonts w:ascii="Times New Roman" w:eastAsiaTheme="minorHAnsi" w:hAnsi="Times New Roman" w:cs="Times New Roman"/>
          <w:color w:val="000000"/>
          <w:sz w:val="28"/>
          <w:szCs w:val="28"/>
          <w:shd w:val="clear" w:color="auto" w:fill="FFFFFF"/>
        </w:rPr>
        <w:t>«Поряд</w:t>
      </w:r>
      <w:r w:rsidR="00AE4E4C" w:rsidRPr="009D0379">
        <w:rPr>
          <w:rFonts w:ascii="Times New Roman" w:eastAsiaTheme="minorHAnsi" w:hAnsi="Times New Roman" w:cs="Times New Roman"/>
          <w:color w:val="000000"/>
          <w:sz w:val="28"/>
          <w:szCs w:val="28"/>
          <w:shd w:val="clear" w:color="auto" w:fill="FFFFFF"/>
        </w:rPr>
        <w:t>о</w:t>
      </w:r>
      <w:r w:rsidR="007134BF" w:rsidRPr="009D0379">
        <w:rPr>
          <w:rFonts w:ascii="Times New Roman" w:eastAsiaTheme="minorHAnsi" w:hAnsi="Times New Roman" w:cs="Times New Roman"/>
          <w:color w:val="000000"/>
          <w:sz w:val="28"/>
          <w:szCs w:val="28"/>
          <w:shd w:val="clear" w:color="auto" w:fill="FFFFFF"/>
        </w:rPr>
        <w:t xml:space="preserve">к и контроль проведения видеофиксации производственных процессов в </w:t>
      </w:r>
      <w:r w:rsidR="00AE4E4C" w:rsidRPr="009D0379">
        <w:rPr>
          <w:rFonts w:ascii="Times New Roman" w:eastAsiaTheme="minorHAnsi" w:hAnsi="Times New Roman" w:cs="Times New Roman"/>
          <w:color w:val="000000"/>
          <w:sz w:val="28"/>
          <w:szCs w:val="28"/>
          <w:shd w:val="clear" w:color="auto" w:fill="FFFFFF"/>
        </w:rPr>
        <w:t xml:space="preserve">филиалах </w:t>
      </w:r>
      <w:r w:rsidR="007134BF" w:rsidRPr="009D0379">
        <w:rPr>
          <w:rFonts w:ascii="Times New Roman" w:eastAsiaTheme="minorHAnsi" w:hAnsi="Times New Roman" w:cs="Times New Roman"/>
          <w:color w:val="000000"/>
          <w:sz w:val="28"/>
          <w:szCs w:val="28"/>
          <w:shd w:val="clear" w:color="auto" w:fill="FFFFFF"/>
        </w:rPr>
        <w:t>ООО «БГК»);</w:t>
      </w:r>
    </w:p>
    <w:p w14:paraId="5400DF39" w14:textId="77777777" w:rsidR="002728F7" w:rsidRPr="009D0379" w:rsidRDefault="002728F7"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месячник охраны труда (порядок проведения определен Постановлением Правительства Республики Башкортостан);</w:t>
      </w:r>
    </w:p>
    <w:p w14:paraId="40807196" w14:textId="77777777" w:rsidR="00137E1C" w:rsidRPr="009D0379" w:rsidRDefault="00137E1C" w:rsidP="009B49F9">
      <w:pPr>
        <w:pStyle w:val="a8"/>
        <w:numPr>
          <w:ilvl w:val="0"/>
          <w:numId w:val="3"/>
        </w:numPr>
        <w:spacing w:after="0" w:line="240" w:lineRule="auto"/>
        <w:ind w:left="0" w:firstLine="851"/>
        <w:jc w:val="both"/>
        <w:rPr>
          <w:rFonts w:ascii="Times New Roman" w:eastAsiaTheme="minorHAnsi"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внезапные проверки по контролю соблюдения требований охраны труда</w:t>
      </w:r>
      <w:r w:rsidR="006A5E9C" w:rsidRPr="009D0379">
        <w:rPr>
          <w:rFonts w:ascii="Times New Roman" w:eastAsiaTheme="minorHAnsi" w:hAnsi="Times New Roman" w:cs="Times New Roman"/>
          <w:color w:val="000000"/>
          <w:sz w:val="28"/>
          <w:szCs w:val="28"/>
          <w:shd w:val="clear" w:color="auto" w:fill="FFFFFF"/>
        </w:rPr>
        <w:t xml:space="preserve"> специалистами ИАП ООО «БГК» </w:t>
      </w:r>
      <w:r w:rsidR="006A5E9C" w:rsidRPr="009D0379">
        <w:rPr>
          <w:rFonts w:ascii="Times New Roman" w:hAnsi="Times New Roman" w:cs="Times New Roman"/>
          <w:color w:val="000000"/>
          <w:sz w:val="28"/>
          <w:szCs w:val="28"/>
          <w:shd w:val="clear" w:color="auto" w:fill="FFFFFF"/>
        </w:rPr>
        <w:t>(по отдельному графику);</w:t>
      </w:r>
    </w:p>
    <w:p w14:paraId="1A926634" w14:textId="77777777" w:rsidR="00F13BE3" w:rsidRPr="009D0379" w:rsidRDefault="00137E1C" w:rsidP="009B49F9">
      <w:pPr>
        <w:pStyle w:val="a8"/>
        <w:numPr>
          <w:ilvl w:val="0"/>
          <w:numId w:val="3"/>
        </w:numPr>
        <w:spacing w:after="0" w:line="240" w:lineRule="auto"/>
        <w:ind w:left="0" w:firstLine="851"/>
        <w:jc w:val="both"/>
        <w:rPr>
          <w:rFonts w:ascii="Times New Roman" w:hAnsi="Times New Roman" w:cs="Times New Roman"/>
          <w:color w:val="000000"/>
          <w:sz w:val="28"/>
          <w:szCs w:val="28"/>
          <w:shd w:val="clear" w:color="auto" w:fill="FFFFFF"/>
        </w:rPr>
      </w:pPr>
      <w:r w:rsidRPr="009D0379">
        <w:rPr>
          <w:rFonts w:ascii="Times New Roman" w:eastAsiaTheme="minorHAnsi" w:hAnsi="Times New Roman" w:cs="Times New Roman"/>
          <w:color w:val="000000"/>
          <w:sz w:val="28"/>
          <w:szCs w:val="28"/>
          <w:shd w:val="clear" w:color="auto" w:fill="FFFFFF"/>
        </w:rPr>
        <w:t xml:space="preserve">участие членов комиссии по проведению </w:t>
      </w:r>
      <w:r w:rsidRPr="009D0379">
        <w:rPr>
          <w:rFonts w:ascii="Times New Roman" w:eastAsiaTheme="minorHAnsi" w:hAnsi="Times New Roman" w:cs="Times New Roman"/>
          <w:color w:val="000000"/>
          <w:sz w:val="28"/>
          <w:szCs w:val="28"/>
          <w:shd w:val="clear" w:color="auto" w:fill="FFFFFF"/>
          <w:lang w:val="en-US"/>
        </w:rPr>
        <w:t>IV</w:t>
      </w:r>
      <w:r w:rsidRPr="009D0379">
        <w:rPr>
          <w:rFonts w:ascii="Times New Roman" w:eastAsiaTheme="minorHAnsi" w:hAnsi="Times New Roman" w:cs="Times New Roman"/>
          <w:color w:val="000000"/>
          <w:sz w:val="28"/>
          <w:szCs w:val="28"/>
          <w:shd w:val="clear" w:color="auto" w:fill="FFFFFF"/>
        </w:rPr>
        <w:t xml:space="preserve"> ступени ВК СУОТППЭБ в проверке знаний членов комиссии по проведению </w:t>
      </w:r>
      <w:r w:rsidRPr="009D0379">
        <w:rPr>
          <w:rFonts w:ascii="Times New Roman" w:eastAsiaTheme="minorHAnsi" w:hAnsi="Times New Roman" w:cs="Times New Roman"/>
          <w:color w:val="000000"/>
          <w:sz w:val="28"/>
          <w:szCs w:val="28"/>
          <w:shd w:val="clear" w:color="auto" w:fill="FFFFFF"/>
          <w:lang w:val="en-US"/>
        </w:rPr>
        <w:t>III</w:t>
      </w:r>
      <w:r w:rsidRPr="009D0379">
        <w:rPr>
          <w:rFonts w:ascii="Times New Roman" w:eastAsiaTheme="minorHAnsi" w:hAnsi="Times New Roman" w:cs="Times New Roman"/>
          <w:color w:val="000000"/>
          <w:sz w:val="28"/>
          <w:szCs w:val="28"/>
          <w:shd w:val="clear" w:color="auto" w:fill="FFFFFF"/>
        </w:rPr>
        <w:t xml:space="preserve"> ступени ВК СУОТППЭБ, в том числе по охране труда </w:t>
      </w:r>
      <w:r w:rsidRPr="009D0379">
        <w:rPr>
          <w:rFonts w:ascii="Times New Roman" w:hAnsi="Times New Roman" w:cs="Times New Roman"/>
          <w:color w:val="000000"/>
          <w:sz w:val="28"/>
          <w:szCs w:val="28"/>
          <w:shd w:val="clear" w:color="auto" w:fill="FFFFFF"/>
        </w:rPr>
        <w:t>(по отдельному графику)</w:t>
      </w:r>
      <w:r w:rsidR="002728F7" w:rsidRPr="009D0379">
        <w:rPr>
          <w:rFonts w:ascii="Times New Roman" w:hAnsi="Times New Roman" w:cs="Times New Roman"/>
          <w:color w:val="000000"/>
          <w:sz w:val="28"/>
          <w:szCs w:val="28"/>
          <w:shd w:val="clear" w:color="auto" w:fill="FFFFFF"/>
        </w:rPr>
        <w:t>.</w:t>
      </w:r>
    </w:p>
    <w:p w14:paraId="7D67A324" w14:textId="77777777" w:rsidR="000C336C" w:rsidRPr="009D0379" w:rsidRDefault="000C336C" w:rsidP="009B49F9">
      <w:pPr>
        <w:pStyle w:val="Style5"/>
        <w:numPr>
          <w:ilvl w:val="1"/>
          <w:numId w:val="4"/>
        </w:numPr>
        <w:shd w:val="clear" w:color="auto" w:fill="auto"/>
        <w:tabs>
          <w:tab w:val="left" w:pos="1450"/>
        </w:tabs>
        <w:spacing w:before="0" w:after="0" w:line="322" w:lineRule="exact"/>
        <w:ind w:left="0" w:firstLine="709"/>
        <w:jc w:val="both"/>
        <w:rPr>
          <w:rFonts w:ascii="Times New Roman" w:eastAsia="Times New Roman" w:hAnsi="Times New Roman" w:cs="Times New Roman"/>
          <w:color w:val="000000"/>
          <w:lang w:eastAsia="ru-RU" w:bidi="ru-RU"/>
        </w:rPr>
      </w:pPr>
      <w:r w:rsidRPr="009D0379">
        <w:rPr>
          <w:rFonts w:ascii="Times New Roman" w:eastAsia="Times New Roman" w:hAnsi="Times New Roman" w:cs="Times New Roman"/>
          <w:color w:val="000000"/>
          <w:lang w:eastAsia="ru-RU" w:bidi="ru-RU"/>
        </w:rPr>
        <w:t>В дополнение к формам контроля указанным в п. 4.</w:t>
      </w:r>
      <w:r w:rsidR="005B210C" w:rsidRPr="009D0379">
        <w:rPr>
          <w:rFonts w:ascii="Times New Roman" w:eastAsia="Times New Roman" w:hAnsi="Times New Roman" w:cs="Times New Roman"/>
          <w:color w:val="000000"/>
          <w:lang w:eastAsia="ru-RU" w:bidi="ru-RU"/>
        </w:rPr>
        <w:t>2</w:t>
      </w:r>
      <w:r w:rsidRPr="009D0379">
        <w:rPr>
          <w:rFonts w:ascii="Times New Roman" w:eastAsia="Times New Roman" w:hAnsi="Times New Roman" w:cs="Times New Roman"/>
          <w:color w:val="000000"/>
          <w:lang w:eastAsia="ru-RU" w:bidi="ru-RU"/>
        </w:rPr>
        <w:t xml:space="preserve">. настоящего Положения на Уфимской ТЭЦ-3 необходимо обеспечить контроль организации  оперативного обслуживания, производства работ по актам-допускам, нарядам-допускам, распоряжениям и работ, выполняемых в порядке текущей эксплуатации  (не менее 30 % от общего объёма организуемых работ) по отдельному утверждённому графику с ежедневным участием в целевых проверках </w:t>
      </w:r>
      <w:r w:rsidR="00A36C13" w:rsidRPr="009D0379">
        <w:rPr>
          <w:rFonts w:ascii="Times New Roman" w:eastAsia="Times New Roman" w:hAnsi="Times New Roman" w:cs="Times New Roman"/>
          <w:color w:val="000000"/>
          <w:lang w:eastAsia="ru-RU" w:bidi="ru-RU"/>
        </w:rPr>
        <w:t xml:space="preserve">директора, </w:t>
      </w:r>
      <w:r w:rsidRPr="009D0379">
        <w:rPr>
          <w:rFonts w:ascii="Times New Roman" w:eastAsia="Times New Roman" w:hAnsi="Times New Roman" w:cs="Times New Roman"/>
          <w:color w:val="000000"/>
          <w:lang w:eastAsia="ru-RU" w:bidi="ru-RU"/>
        </w:rPr>
        <w:t xml:space="preserve">главного инженера, заместителя главного инженера, руководителей структурных подразделений и </w:t>
      </w:r>
      <w:r w:rsidR="00C91811" w:rsidRPr="009D0379">
        <w:rPr>
          <w:rFonts w:ascii="Times New Roman" w:hAnsi="Times New Roman"/>
        </w:rPr>
        <w:t>специалистов, осуществляющих производственный контроль за соблюдением требований охраны труда, технической эксплуатации, промышленной</w:t>
      </w:r>
      <w:r w:rsidR="00115CEC" w:rsidRPr="009D0379">
        <w:rPr>
          <w:rFonts w:ascii="Times New Roman" w:hAnsi="Times New Roman"/>
        </w:rPr>
        <w:t xml:space="preserve"> и </w:t>
      </w:r>
      <w:r w:rsidR="00C91811" w:rsidRPr="009D0379">
        <w:rPr>
          <w:rFonts w:ascii="Times New Roman" w:hAnsi="Times New Roman"/>
        </w:rPr>
        <w:t>пожарной безопасности в филиалах</w:t>
      </w:r>
      <w:r w:rsidRPr="009D0379">
        <w:rPr>
          <w:rFonts w:ascii="Times New Roman" w:eastAsia="Times New Roman" w:hAnsi="Times New Roman" w:cs="Times New Roman"/>
          <w:color w:val="000000"/>
          <w:lang w:eastAsia="ru-RU" w:bidi="ru-RU"/>
        </w:rPr>
        <w:t xml:space="preserve">. При организации и проведении проверок обратить особое внимание на качество и полноту проведения целевых инструктажей, применение и использование СИЗ, </w:t>
      </w:r>
      <w:r w:rsidRPr="009D0379">
        <w:rPr>
          <w:rFonts w:ascii="Times New Roman" w:eastAsia="Times New Roman" w:hAnsi="Times New Roman" w:cs="Times New Roman"/>
          <w:color w:val="000000"/>
          <w:lang w:eastAsia="ru-RU" w:bidi="ru-RU"/>
        </w:rPr>
        <w:lastRenderedPageBreak/>
        <w:t>соблюдение маршрутов обходов и схем движения персонала.</w:t>
      </w:r>
    </w:p>
    <w:p w14:paraId="0BEA9C82" w14:textId="77777777" w:rsidR="000C336C" w:rsidRPr="009D0379" w:rsidRDefault="000C336C" w:rsidP="000C336C">
      <w:pPr>
        <w:spacing w:after="0" w:line="240" w:lineRule="auto"/>
        <w:ind w:firstLine="709"/>
        <w:jc w:val="both"/>
        <w:rPr>
          <w:rFonts w:ascii="Times New Roman" w:hAnsi="Times New Roman"/>
          <w:sz w:val="28"/>
          <w:szCs w:val="28"/>
        </w:rPr>
      </w:pPr>
      <w:r w:rsidRPr="009D0379">
        <w:rPr>
          <w:rFonts w:ascii="Times New Roman" w:hAnsi="Times New Roman"/>
          <w:sz w:val="28"/>
          <w:szCs w:val="28"/>
        </w:rPr>
        <w:t>Лицам, допустившим нарушения требований охраны труда, технической эксплуатации, промышленной, пожарной и экологической безопасности при организации и производстве работ по актам-допускам, нарядам-допускам и распоряжениям, проводить внеочередную проверку знаний в комиссии по проверке знаний с обязательным участием главного инженера филиала.</w:t>
      </w:r>
    </w:p>
    <w:p w14:paraId="4282E797" w14:textId="77777777" w:rsidR="000C336C" w:rsidRPr="009D0379" w:rsidRDefault="000C336C" w:rsidP="000C336C">
      <w:pPr>
        <w:spacing w:after="0" w:line="240" w:lineRule="auto"/>
        <w:ind w:firstLine="709"/>
        <w:jc w:val="both"/>
        <w:rPr>
          <w:rFonts w:ascii="Times New Roman" w:hAnsi="Times New Roman"/>
          <w:sz w:val="28"/>
          <w:szCs w:val="28"/>
        </w:rPr>
      </w:pPr>
      <w:r w:rsidRPr="009D0379">
        <w:rPr>
          <w:rFonts w:ascii="Times New Roman" w:hAnsi="Times New Roman"/>
          <w:sz w:val="28"/>
          <w:szCs w:val="28"/>
        </w:rPr>
        <w:t>Порядок работы ответственных дежурных по охране труда с обязательным ежедневным предоставлением рапорта директору филиала о совершенных обходах и выявленных нарушениях определить приказом по филиалу.</w:t>
      </w:r>
    </w:p>
    <w:p w14:paraId="32FB66D2" w14:textId="77777777" w:rsidR="000C336C" w:rsidRPr="009D0379" w:rsidRDefault="000C336C" w:rsidP="000C336C">
      <w:pPr>
        <w:spacing w:after="0" w:line="240" w:lineRule="auto"/>
        <w:ind w:firstLine="709"/>
        <w:jc w:val="both"/>
        <w:rPr>
          <w:rFonts w:ascii="Times New Roman" w:hAnsi="Times New Roman" w:cs="Times New Roman"/>
          <w:color w:val="000000"/>
          <w:sz w:val="28"/>
          <w:szCs w:val="28"/>
          <w:shd w:val="clear" w:color="auto" w:fill="FFFFFF"/>
        </w:rPr>
      </w:pPr>
      <w:r w:rsidRPr="009D0379">
        <w:rPr>
          <w:rFonts w:ascii="Times New Roman" w:hAnsi="Times New Roman"/>
          <w:sz w:val="28"/>
          <w:szCs w:val="28"/>
        </w:rPr>
        <w:t xml:space="preserve">Результаты проведенных проверок должны отражаться в приказе по филиалу издаваемом ежемесячно в соответствии с </w:t>
      </w:r>
      <w:proofErr w:type="spellStart"/>
      <w:r w:rsidRPr="009D0379">
        <w:rPr>
          <w:rFonts w:ascii="Times New Roman" w:hAnsi="Times New Roman"/>
          <w:sz w:val="28"/>
          <w:szCs w:val="28"/>
        </w:rPr>
        <w:t>п.п</w:t>
      </w:r>
      <w:proofErr w:type="spellEnd"/>
      <w:r w:rsidRPr="009D0379">
        <w:rPr>
          <w:rFonts w:ascii="Times New Roman" w:hAnsi="Times New Roman"/>
          <w:sz w:val="28"/>
          <w:szCs w:val="28"/>
        </w:rPr>
        <w:t>. 6.1., 6.2. настоящего Положения, дополнительно в приказ необходимо включать информацию об обстоятельствах, лицах, допустивших нарушения, и видах примененных взысканий.</w:t>
      </w:r>
    </w:p>
    <w:p w14:paraId="71A44D65" w14:textId="77777777" w:rsidR="0056666B" w:rsidRPr="009D0379" w:rsidRDefault="0056666B" w:rsidP="009B49F9">
      <w:pPr>
        <w:pStyle w:val="Style5"/>
        <w:numPr>
          <w:ilvl w:val="1"/>
          <w:numId w:val="4"/>
        </w:numPr>
        <w:shd w:val="clear" w:color="auto" w:fill="auto"/>
        <w:tabs>
          <w:tab w:val="left" w:pos="1450"/>
        </w:tabs>
        <w:spacing w:before="0" w:after="0" w:line="322" w:lineRule="exact"/>
        <w:ind w:left="0" w:firstLine="709"/>
        <w:jc w:val="both"/>
        <w:rPr>
          <w:rFonts w:ascii="Times New Roman" w:eastAsia="Times New Roman" w:hAnsi="Times New Roman" w:cs="Times New Roman"/>
          <w:color w:val="000000"/>
          <w:lang w:eastAsia="ru-RU" w:bidi="ru-RU"/>
        </w:rPr>
      </w:pPr>
      <w:r w:rsidRPr="009D0379">
        <w:rPr>
          <w:rFonts w:ascii="Times New Roman" w:eastAsia="Times New Roman" w:hAnsi="Times New Roman" w:cs="Times New Roman"/>
          <w:color w:val="000000"/>
          <w:lang w:eastAsia="ru-RU" w:bidi="ru-RU"/>
        </w:rPr>
        <w:t xml:space="preserve">Помимо регламентируемых настоящим документом </w:t>
      </w:r>
      <w:r w:rsidR="00137E1C" w:rsidRPr="009D0379">
        <w:rPr>
          <w:rFonts w:ascii="Times New Roman" w:eastAsia="Times New Roman" w:hAnsi="Times New Roman" w:cs="Times New Roman"/>
          <w:color w:val="000000"/>
          <w:lang w:eastAsia="ru-RU" w:bidi="ru-RU"/>
        </w:rPr>
        <w:t>форм</w:t>
      </w:r>
      <w:r w:rsidRPr="009D0379">
        <w:rPr>
          <w:rFonts w:ascii="Times New Roman" w:eastAsia="Times New Roman" w:hAnsi="Times New Roman" w:cs="Times New Roman"/>
          <w:color w:val="000000"/>
          <w:lang w:eastAsia="ru-RU" w:bidi="ru-RU"/>
        </w:rPr>
        <w:t xml:space="preserve"> контроля, организованных работодателем, на местах должен проводиться общественный контроль по охране труда, осуществляемый общественными инспекторами по охране труда из числа членов профессиональных объединений трудовых коллективов. Нормативной базой для проведения общественного контроля являются нормативные документы, утвержденные федерацией профсоюзных объединений, либо отраслевым профсоюзом. Обеспечение эффективного взаимодействия этих независимых систем контроля является важнейшим звеном процедуры выявления рисковых зон трудового процесса, профилактической работы по предупреждению травматизма и профессиональной заболеваемости.</w:t>
      </w:r>
    </w:p>
    <w:p w14:paraId="473A03FE" w14:textId="77777777" w:rsidR="00D64506" w:rsidRPr="009D0379" w:rsidRDefault="00D64506" w:rsidP="0033026D">
      <w:pPr>
        <w:pStyle w:val="1"/>
        <w:keepLines w:val="0"/>
        <w:numPr>
          <w:ilvl w:val="0"/>
          <w:numId w:val="1"/>
        </w:numPr>
        <w:spacing w:before="120" w:after="120" w:line="240" w:lineRule="auto"/>
        <w:ind w:left="0" w:firstLine="709"/>
        <w:jc w:val="both"/>
        <w:rPr>
          <w:rFonts w:ascii="Times New Roman" w:hAnsi="Times New Roman" w:cs="Times New Roman"/>
          <w:b/>
          <w:color w:val="auto"/>
          <w:sz w:val="28"/>
          <w:szCs w:val="28"/>
        </w:rPr>
      </w:pPr>
      <w:bookmarkStart w:id="9" w:name="_Toc108603379"/>
      <w:r w:rsidRPr="009D0379">
        <w:rPr>
          <w:rFonts w:ascii="Times New Roman" w:hAnsi="Times New Roman" w:cs="Times New Roman"/>
          <w:b/>
          <w:color w:val="auto"/>
          <w:sz w:val="28"/>
          <w:szCs w:val="28"/>
        </w:rPr>
        <w:t>Порядок проведения контроля состояния охраны труда</w:t>
      </w:r>
      <w:bookmarkEnd w:id="9"/>
    </w:p>
    <w:p w14:paraId="17B7FB1F" w14:textId="77777777" w:rsidR="005F0802" w:rsidRPr="009D0379" w:rsidRDefault="005F0802" w:rsidP="005F0802">
      <w:pPr>
        <w:tabs>
          <w:tab w:val="left" w:pos="0"/>
        </w:tabs>
        <w:spacing w:after="0" w:line="240" w:lineRule="auto"/>
        <w:ind w:firstLine="709"/>
        <w:jc w:val="both"/>
        <w:rPr>
          <w:rFonts w:ascii="Times New Roman" w:eastAsia="Times New Roman" w:hAnsi="Times New Roman"/>
          <w:bCs/>
          <w:kern w:val="32"/>
          <w:sz w:val="28"/>
          <w:szCs w:val="28"/>
        </w:rPr>
      </w:pPr>
      <w:r w:rsidRPr="009D0379">
        <w:rPr>
          <w:rFonts w:ascii="Times New Roman" w:eastAsia="Times New Roman" w:hAnsi="Times New Roman"/>
          <w:bCs/>
          <w:kern w:val="32"/>
          <w:sz w:val="28"/>
          <w:szCs w:val="28"/>
        </w:rPr>
        <w:t>При планировании проверок мест производства работ по актам-допускам и нарядам</w:t>
      </w:r>
      <w:r w:rsidR="006226B2" w:rsidRPr="009D0379">
        <w:rPr>
          <w:rFonts w:ascii="Times New Roman" w:eastAsia="Times New Roman" w:hAnsi="Times New Roman"/>
          <w:bCs/>
          <w:kern w:val="32"/>
          <w:sz w:val="28"/>
          <w:szCs w:val="28"/>
        </w:rPr>
        <w:t>,</w:t>
      </w:r>
      <w:r w:rsidRPr="009D0379">
        <w:rPr>
          <w:rFonts w:ascii="Times New Roman" w:eastAsia="Times New Roman" w:hAnsi="Times New Roman"/>
          <w:bCs/>
          <w:kern w:val="32"/>
          <w:sz w:val="28"/>
          <w:szCs w:val="28"/>
        </w:rPr>
        <w:t xml:space="preserve"> в первую очередь</w:t>
      </w:r>
      <w:r w:rsidR="006226B2" w:rsidRPr="009D0379">
        <w:rPr>
          <w:rFonts w:ascii="Times New Roman" w:eastAsia="Times New Roman" w:hAnsi="Times New Roman"/>
          <w:bCs/>
          <w:kern w:val="32"/>
          <w:sz w:val="28"/>
          <w:szCs w:val="28"/>
        </w:rPr>
        <w:t>,</w:t>
      </w:r>
      <w:r w:rsidRPr="009D0379">
        <w:rPr>
          <w:rFonts w:ascii="Times New Roman" w:eastAsia="Times New Roman" w:hAnsi="Times New Roman"/>
          <w:bCs/>
          <w:kern w:val="32"/>
          <w:sz w:val="28"/>
          <w:szCs w:val="28"/>
        </w:rPr>
        <w:t xml:space="preserve"> необходимо выбирать рабоч</w:t>
      </w:r>
      <w:r w:rsidR="005300CE" w:rsidRPr="009D0379">
        <w:rPr>
          <w:rFonts w:ascii="Times New Roman" w:eastAsia="Times New Roman" w:hAnsi="Times New Roman"/>
          <w:bCs/>
          <w:kern w:val="32"/>
          <w:sz w:val="28"/>
          <w:szCs w:val="28"/>
        </w:rPr>
        <w:t>и</w:t>
      </w:r>
      <w:r w:rsidRPr="009D0379">
        <w:rPr>
          <w:rFonts w:ascii="Times New Roman" w:eastAsia="Times New Roman" w:hAnsi="Times New Roman"/>
          <w:bCs/>
          <w:kern w:val="32"/>
          <w:sz w:val="28"/>
          <w:szCs w:val="28"/>
        </w:rPr>
        <w:t>е мест</w:t>
      </w:r>
      <w:r w:rsidR="005300CE" w:rsidRPr="009D0379">
        <w:rPr>
          <w:rFonts w:ascii="Times New Roman" w:eastAsia="Times New Roman" w:hAnsi="Times New Roman"/>
          <w:bCs/>
          <w:kern w:val="32"/>
          <w:sz w:val="28"/>
          <w:szCs w:val="28"/>
        </w:rPr>
        <w:t>а</w:t>
      </w:r>
      <w:r w:rsidRPr="009D0379">
        <w:rPr>
          <w:rFonts w:ascii="Times New Roman" w:eastAsia="Times New Roman" w:hAnsi="Times New Roman"/>
          <w:bCs/>
          <w:kern w:val="32"/>
          <w:sz w:val="28"/>
          <w:szCs w:val="28"/>
        </w:rPr>
        <w:t xml:space="preserve">, где проводятся </w:t>
      </w:r>
      <w:r w:rsidR="005300CE" w:rsidRPr="009D0379">
        <w:rPr>
          <w:rFonts w:ascii="Times New Roman" w:eastAsia="Times New Roman" w:hAnsi="Times New Roman"/>
          <w:bCs/>
          <w:kern w:val="32"/>
          <w:sz w:val="28"/>
          <w:szCs w:val="28"/>
        </w:rPr>
        <w:t>работ</w:t>
      </w:r>
      <w:r w:rsidR="006226B2" w:rsidRPr="009D0379">
        <w:rPr>
          <w:rFonts w:ascii="Times New Roman" w:eastAsia="Times New Roman" w:hAnsi="Times New Roman"/>
          <w:bCs/>
          <w:kern w:val="32"/>
          <w:sz w:val="28"/>
          <w:szCs w:val="28"/>
        </w:rPr>
        <w:t xml:space="preserve">ы </w:t>
      </w:r>
      <w:r w:rsidR="003129DE" w:rsidRPr="009D0379">
        <w:rPr>
          <w:rFonts w:ascii="Times New Roman" w:eastAsia="Times New Roman" w:hAnsi="Times New Roman"/>
          <w:bCs/>
          <w:kern w:val="32"/>
          <w:sz w:val="28"/>
          <w:szCs w:val="28"/>
        </w:rPr>
        <w:t>при производстве, которых</w:t>
      </w:r>
      <w:r w:rsidR="006226B2" w:rsidRPr="009D0379">
        <w:rPr>
          <w:rFonts w:ascii="Times New Roman" w:eastAsia="Times New Roman" w:hAnsi="Times New Roman"/>
          <w:bCs/>
          <w:kern w:val="32"/>
          <w:sz w:val="28"/>
          <w:szCs w:val="28"/>
        </w:rPr>
        <w:t xml:space="preserve"> </w:t>
      </w:r>
      <w:r w:rsidR="003129DE" w:rsidRPr="009D0379">
        <w:rPr>
          <w:rFonts w:ascii="Times New Roman" w:eastAsia="Times New Roman" w:hAnsi="Times New Roman"/>
          <w:bCs/>
          <w:kern w:val="32"/>
          <w:sz w:val="28"/>
          <w:szCs w:val="28"/>
        </w:rPr>
        <w:t xml:space="preserve">существуют </w:t>
      </w:r>
      <w:r w:rsidR="006226B2" w:rsidRPr="009D0379">
        <w:rPr>
          <w:rFonts w:ascii="Times New Roman" w:eastAsia="Times New Roman" w:hAnsi="Times New Roman"/>
          <w:bCs/>
          <w:kern w:val="32"/>
          <w:sz w:val="28"/>
          <w:szCs w:val="28"/>
        </w:rPr>
        <w:t>риск</w:t>
      </w:r>
      <w:r w:rsidR="003129DE" w:rsidRPr="009D0379">
        <w:rPr>
          <w:rFonts w:ascii="Times New Roman" w:eastAsia="Times New Roman" w:hAnsi="Times New Roman"/>
          <w:bCs/>
          <w:kern w:val="32"/>
          <w:sz w:val="28"/>
          <w:szCs w:val="28"/>
        </w:rPr>
        <w:t>и</w:t>
      </w:r>
      <w:r w:rsidR="006226B2" w:rsidRPr="009D0379">
        <w:rPr>
          <w:rFonts w:ascii="Times New Roman" w:eastAsia="Times New Roman" w:hAnsi="Times New Roman"/>
          <w:bCs/>
          <w:kern w:val="32"/>
          <w:sz w:val="28"/>
          <w:szCs w:val="28"/>
        </w:rPr>
        <w:t xml:space="preserve"> травмирования персонала</w:t>
      </w:r>
      <w:r w:rsidR="00D07B30" w:rsidRPr="009D0379">
        <w:rPr>
          <w:rFonts w:ascii="Times New Roman" w:eastAsia="Times New Roman" w:hAnsi="Times New Roman"/>
          <w:bCs/>
          <w:kern w:val="32"/>
          <w:sz w:val="28"/>
          <w:szCs w:val="28"/>
        </w:rPr>
        <w:t xml:space="preserve">, </w:t>
      </w:r>
      <w:r w:rsidR="003129DE" w:rsidRPr="009D0379">
        <w:rPr>
          <w:rFonts w:ascii="Times New Roman" w:eastAsia="Times New Roman" w:hAnsi="Times New Roman"/>
          <w:bCs/>
          <w:kern w:val="32"/>
          <w:sz w:val="28"/>
          <w:szCs w:val="28"/>
        </w:rPr>
        <w:t>в том числе</w:t>
      </w:r>
      <w:r w:rsidRPr="009D0379">
        <w:rPr>
          <w:rFonts w:ascii="Times New Roman" w:eastAsia="Times New Roman" w:hAnsi="Times New Roman"/>
          <w:bCs/>
          <w:kern w:val="32"/>
          <w:sz w:val="28"/>
          <w:szCs w:val="28"/>
        </w:rPr>
        <w:t>:</w:t>
      </w:r>
    </w:p>
    <w:p w14:paraId="0829918F" w14:textId="77777777" w:rsidR="00D15BBD" w:rsidRPr="009D0379" w:rsidRDefault="006226B2"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 xml:space="preserve">Работы в местах, опасных в отношении загазованности, взрывоопасности и с ограниченным доступом посещения. Проведение газоопасных работ в газовом хозяйстве. Проведение работ на оборудовании электролизной, системе водородного охлаждения. Проведение огневых работ в </w:t>
      </w:r>
      <w:proofErr w:type="spellStart"/>
      <w:r w:rsidRPr="009D0379">
        <w:rPr>
          <w:rFonts w:ascii="Times New Roman" w:hAnsi="Times New Roman"/>
          <w:sz w:val="28"/>
          <w:szCs w:val="28"/>
        </w:rPr>
        <w:t>пожаро</w:t>
      </w:r>
      <w:proofErr w:type="spellEnd"/>
      <w:r w:rsidRPr="009D0379">
        <w:rPr>
          <w:rFonts w:ascii="Times New Roman" w:hAnsi="Times New Roman"/>
          <w:sz w:val="28"/>
          <w:szCs w:val="28"/>
        </w:rPr>
        <w:t>- и взрывоопасных помещениях.</w:t>
      </w:r>
      <w:r w:rsidR="00F10F7F" w:rsidRPr="009D0379">
        <w:rPr>
          <w:rFonts w:ascii="Times New Roman" w:hAnsi="Times New Roman"/>
          <w:sz w:val="28"/>
          <w:szCs w:val="28"/>
        </w:rPr>
        <w:t xml:space="preserve"> </w:t>
      </w:r>
    </w:p>
    <w:p w14:paraId="3DC1BE64"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 xml:space="preserve">Работы в местах, опасных в отношении поражения электрическим током. Работы без снятия напряжения с электроустановки, выполняемые с прикосновением к токоведущим частям, находящимся под рабочим напряжением, или на расстоянии от этих токоведущих частей менее допустимого. Испытания оборудования повышенным напряжением. Работы, выполняемые со снятием рабочего напряжения с электроустановки или ее части с прикосновением к токоведущим частям, находящимся под наведенным напряжением более 25 В на </w:t>
      </w:r>
      <w:r w:rsidRPr="009D0379">
        <w:rPr>
          <w:rFonts w:ascii="Times New Roman" w:hAnsi="Times New Roman"/>
          <w:sz w:val="28"/>
          <w:szCs w:val="28"/>
        </w:rPr>
        <w:lastRenderedPageBreak/>
        <w:t>рабочем месте или на расстоянии от этих токоведущих частей менее допустимого. Работы на кабельных или воздушных линиях электропередачи. Работы с применением подъемных сооружений вблизи воздушных линий электропередачи.</w:t>
      </w:r>
    </w:p>
    <w:p w14:paraId="4CB1D8F2"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Демонтаж и монтаж оборудования. Работы по разборке (обрушению) зданий и сооружений, а также по укреплению и восстановлению аварийных частей и элементов зданий и сооружений.</w:t>
      </w:r>
    </w:p>
    <w:p w14:paraId="5DDC94DA"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cs="Times New Roman"/>
          <w:sz w:val="28"/>
          <w:szCs w:val="28"/>
        </w:rPr>
      </w:pPr>
      <w:r w:rsidRPr="009D0379">
        <w:rPr>
          <w:rFonts w:ascii="Times New Roman" w:hAnsi="Times New Roman" w:cs="Times New Roman"/>
          <w:sz w:val="28"/>
          <w:szCs w:val="28"/>
        </w:rPr>
        <w:t>Работы на высоте. Ремонтные, строительные и монтажные работы на высоте более 2 м от пола без инвентарных лесов и подмостей. Работы по ремонту, окраске крыш, очистке крыш зданий от снега или пыли при отсутствии ограждений по их периметру. Ремонт крупногабаритного оборудования высотой 2 м и более. Сборка и разборка лесов.</w:t>
      </w:r>
    </w:p>
    <w:p w14:paraId="72476056"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Строительные, монтажные, ремонтные и другие работы, выполняемые в условиях действующих производств одного подразделения организации силами другого подразделения или подрядной организацией при соприкосновении или наложении их производственных деятельностей (совмещенные работы).</w:t>
      </w:r>
    </w:p>
    <w:p w14:paraId="3747A7B9"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Работы в замкнутых объемах, в ограниченных пространствах. Электро- и газосварочные работы снаружи и внутри емкостей из-под горючих веществ, работы в закрытых резервуарах, в цистернах, в колодцах, в тоннелях, в ямах, в бегунах, в топках и дымоходах котлов, где возможно отравление или удушье работников и т.п. Работы по вскрытию сосудов и трубопроводов, работающих под давлением. Работы по испытанию сосудов, работающих под давлением.</w:t>
      </w:r>
    </w:p>
    <w:p w14:paraId="52FA2E03" w14:textId="77777777" w:rsidR="00D15BBD" w:rsidRPr="009D0379" w:rsidRDefault="00D15BBD"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Работы по сливу легковоспламеняющихся жидкостей, кислот и щелочей из железнодорожных цистерн при отсутствии специально оборудованных сливных эстакад с механизированными средствами слива. Работы по разгрузке химических реагентов с применением подъемных сооружений. Работы по ремонту оборудования (трубопроводы, насосы, емкости) с вредными веществами. Химическая очитка оборудования.</w:t>
      </w:r>
    </w:p>
    <w:p w14:paraId="62C3FFB5" w14:textId="77777777" w:rsidR="005300CE" w:rsidRPr="009D0379" w:rsidRDefault="005300CE"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 xml:space="preserve">Земляные работы в зоне расположения подземных энергетических сетей, </w:t>
      </w:r>
      <w:proofErr w:type="spellStart"/>
      <w:r w:rsidRPr="009D0379">
        <w:rPr>
          <w:rFonts w:ascii="Times New Roman" w:hAnsi="Times New Roman"/>
          <w:sz w:val="28"/>
          <w:szCs w:val="28"/>
        </w:rPr>
        <w:t>газо</w:t>
      </w:r>
      <w:proofErr w:type="spellEnd"/>
      <w:r w:rsidRPr="009D0379">
        <w:rPr>
          <w:rFonts w:ascii="Times New Roman" w:hAnsi="Times New Roman"/>
          <w:sz w:val="28"/>
          <w:szCs w:val="28"/>
        </w:rPr>
        <w:t xml:space="preserve"> - и </w:t>
      </w:r>
      <w:r w:rsidR="003129DE" w:rsidRPr="009D0379">
        <w:rPr>
          <w:rFonts w:ascii="Times New Roman" w:hAnsi="Times New Roman"/>
          <w:sz w:val="28"/>
          <w:szCs w:val="28"/>
        </w:rPr>
        <w:t>нефтепроводов, других аналогичных подземных коммуникаций</w:t>
      </w:r>
      <w:r w:rsidRPr="009D0379">
        <w:rPr>
          <w:rFonts w:ascii="Times New Roman" w:hAnsi="Times New Roman"/>
          <w:sz w:val="28"/>
          <w:szCs w:val="28"/>
        </w:rPr>
        <w:t xml:space="preserve"> и объектов. Рытье котлованов, траншей глубиной более 1,5 м и производство работ в них.</w:t>
      </w:r>
    </w:p>
    <w:p w14:paraId="14359BB2" w14:textId="77777777" w:rsidR="006226B2" w:rsidRPr="009D0379" w:rsidRDefault="005300CE"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t>Работы по подъему, спуску и перемещению тяжеловесных и крупногабаритных грузов при отсутствии машин соответствующей грузоподъемности.</w:t>
      </w:r>
      <w:r w:rsidR="006226B2" w:rsidRPr="009D0379">
        <w:rPr>
          <w:rFonts w:ascii="Times New Roman" w:hAnsi="Times New Roman"/>
          <w:sz w:val="28"/>
          <w:szCs w:val="28"/>
        </w:rPr>
        <w:t xml:space="preserve"> Работы по перемещению грузов с применением подъемных сооружений в помещениях с действующим энергетическим оборудованием.</w:t>
      </w:r>
      <w:r w:rsidR="00D15BBD" w:rsidRPr="009D0379">
        <w:rPr>
          <w:rFonts w:ascii="Times New Roman" w:hAnsi="Times New Roman"/>
          <w:sz w:val="28"/>
          <w:szCs w:val="28"/>
        </w:rPr>
        <w:t xml:space="preserve"> </w:t>
      </w:r>
      <w:r w:rsidRPr="009D0379">
        <w:rPr>
          <w:rFonts w:ascii="Times New Roman" w:hAnsi="Times New Roman"/>
          <w:sz w:val="28"/>
          <w:szCs w:val="28"/>
        </w:rPr>
        <w:t>Ремонтные работы, обслуживание мостовых кранов, выполнение работ с выходом на крановые пути. Работы по окраске грузоподъемных кранов и очистке их от пыли, снега и другие аналогичные работы.</w:t>
      </w:r>
      <w:r w:rsidR="006226B2" w:rsidRPr="009D0379">
        <w:rPr>
          <w:rFonts w:ascii="Times New Roman" w:hAnsi="Times New Roman"/>
          <w:sz w:val="28"/>
          <w:szCs w:val="28"/>
        </w:rPr>
        <w:t xml:space="preserve"> Ремонтные, строительные и монтажные работы, обслуживание светильников и другие виды работ, выполняемых с галерей мостовых кранов.</w:t>
      </w:r>
    </w:p>
    <w:p w14:paraId="67A2C671" w14:textId="77777777" w:rsidR="00F10F7F" w:rsidRPr="009D0379" w:rsidRDefault="00F10F7F"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hAnsi="Times New Roman"/>
          <w:sz w:val="28"/>
          <w:szCs w:val="28"/>
        </w:rPr>
        <w:lastRenderedPageBreak/>
        <w:t>Водолазные работы. Работы, проводимые с плавучих средств. Ремонт водозаборных сооружений.</w:t>
      </w:r>
    </w:p>
    <w:p w14:paraId="6AA3C187" w14:textId="77777777" w:rsidR="005300CE" w:rsidRPr="009D0379" w:rsidRDefault="005300CE"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eastAsia="Times New Roman" w:hAnsi="Times New Roman"/>
          <w:bCs/>
          <w:kern w:val="32"/>
          <w:sz w:val="28"/>
          <w:szCs w:val="28"/>
        </w:rPr>
        <w:t>Работы с асбестосодержащими материалами.</w:t>
      </w:r>
    </w:p>
    <w:p w14:paraId="27444823" w14:textId="77777777" w:rsidR="002653D5" w:rsidRPr="009D0379" w:rsidRDefault="005300CE" w:rsidP="009B49F9">
      <w:pPr>
        <w:pStyle w:val="a8"/>
        <w:numPr>
          <w:ilvl w:val="0"/>
          <w:numId w:val="12"/>
        </w:numPr>
        <w:autoSpaceDE w:val="0"/>
        <w:autoSpaceDN w:val="0"/>
        <w:adjustRightInd w:val="0"/>
        <w:spacing w:after="0" w:line="240" w:lineRule="auto"/>
        <w:ind w:left="0" w:firstLine="360"/>
        <w:jc w:val="both"/>
        <w:rPr>
          <w:rFonts w:ascii="Times New Roman" w:hAnsi="Times New Roman"/>
          <w:sz w:val="28"/>
          <w:szCs w:val="28"/>
        </w:rPr>
      </w:pPr>
      <w:r w:rsidRPr="009D0379">
        <w:rPr>
          <w:rFonts w:ascii="Times New Roman" w:eastAsia="Times New Roman" w:hAnsi="Times New Roman"/>
          <w:bCs/>
          <w:kern w:val="32"/>
          <w:sz w:val="28"/>
          <w:szCs w:val="28"/>
        </w:rPr>
        <w:t>Работы вблизи железнодорожных путей.</w:t>
      </w:r>
      <w:r w:rsidR="006226B2" w:rsidRPr="009D0379">
        <w:rPr>
          <w:rFonts w:ascii="Times New Roman" w:eastAsia="Times New Roman" w:hAnsi="Times New Roman"/>
          <w:bCs/>
          <w:kern w:val="32"/>
          <w:sz w:val="28"/>
          <w:szCs w:val="28"/>
        </w:rPr>
        <w:t xml:space="preserve"> </w:t>
      </w:r>
      <w:r w:rsidRPr="009D0379">
        <w:rPr>
          <w:rFonts w:ascii="Times New Roman" w:eastAsia="Times New Roman" w:hAnsi="Times New Roman"/>
          <w:bCs/>
          <w:kern w:val="32"/>
          <w:sz w:val="28"/>
          <w:szCs w:val="28"/>
        </w:rPr>
        <w:t>Работа на участке проезжей части.</w:t>
      </w:r>
    </w:p>
    <w:p w14:paraId="0190365E" w14:textId="77777777" w:rsidR="00CE1367" w:rsidRPr="009D0379" w:rsidRDefault="00CE1367" w:rsidP="00CE1367">
      <w:pPr>
        <w:autoSpaceDE w:val="0"/>
        <w:autoSpaceDN w:val="0"/>
        <w:adjustRightInd w:val="0"/>
        <w:spacing w:after="0" w:line="240" w:lineRule="auto"/>
        <w:ind w:firstLine="709"/>
        <w:jc w:val="both"/>
        <w:rPr>
          <w:rFonts w:ascii="Times New Roman" w:hAnsi="Times New Roman" w:cs="Times New Roman"/>
          <w:sz w:val="28"/>
          <w:szCs w:val="28"/>
        </w:rPr>
      </w:pPr>
      <w:r w:rsidRPr="009D0379">
        <w:rPr>
          <w:rFonts w:ascii="Times New Roman" w:hAnsi="Times New Roman" w:cs="Times New Roman"/>
          <w:sz w:val="28"/>
          <w:szCs w:val="28"/>
        </w:rPr>
        <w:t>При планировании и проведении проверок ответственными лицами филиалов и ИАП должен быть обеспечен обязательный контроль мероприятий, обеспечивающих безопасное производство работ персоналом Общества и подрядными организациями, в том числе:</w:t>
      </w:r>
    </w:p>
    <w:p w14:paraId="14826AD9" w14:textId="77777777" w:rsidR="00CE1367" w:rsidRPr="009D0379" w:rsidRDefault="00CE1367" w:rsidP="009B49F9">
      <w:pPr>
        <w:pStyle w:val="a8"/>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распорядительного документа о допуске к производству работ/письма с резолюцией руководителя филиала о предоставление персоналу подрядной организации права работы в качестве лиц ответственных за безопасное производство работ;</w:t>
      </w:r>
    </w:p>
    <w:p w14:paraId="6A49D13C" w14:textId="77777777" w:rsidR="00CE1367" w:rsidRPr="009D0379" w:rsidRDefault="00CE1367" w:rsidP="009B49F9">
      <w:pPr>
        <w:pStyle w:val="a8"/>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проведение инструктажей по безопасности труда и пожарной безопасности;</w:t>
      </w:r>
    </w:p>
    <w:p w14:paraId="2CECDE4D" w14:textId="77777777" w:rsidR="00CE1367" w:rsidRPr="009D0379" w:rsidRDefault="00CE1367" w:rsidP="009B49F9">
      <w:pPr>
        <w:pStyle w:val="a8"/>
        <w:numPr>
          <w:ilvl w:val="0"/>
          <w:numId w:val="23"/>
        </w:numPr>
        <w:tabs>
          <w:tab w:val="left" w:pos="1134"/>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проведение целевого инструктажа лицами, ответственными за безопасное производство работ</w:t>
      </w:r>
      <w:r w:rsidR="002E7925" w:rsidRPr="009D0379">
        <w:rPr>
          <w:rFonts w:ascii="Times New Roman" w:hAnsi="Times New Roman" w:cs="Times New Roman"/>
          <w:sz w:val="28"/>
          <w:szCs w:val="28"/>
        </w:rPr>
        <w:t>. Контроль проведения целевого инструктажа</w:t>
      </w:r>
      <w:r w:rsidRPr="009D0379">
        <w:rPr>
          <w:rFonts w:ascii="Times New Roman" w:hAnsi="Times New Roman" w:cs="Times New Roman"/>
          <w:sz w:val="28"/>
          <w:szCs w:val="28"/>
        </w:rPr>
        <w:t xml:space="preserve"> осуществляется лицами, ответственными за проведение мониторинга процесса и контроля за соблюдением требований нормативных документов при допуске к выполнению работ, в соответствии с требованиями Инструкции ИН-527 «Порядок и контроль проведения видеофиксации производственных процессов в филиалах ООО «БГК», путем просматривания видеозаписей допусков к работам, и при проведении проверок состояния охраны труда и дней охраны труда ответственными лицами филиалов и ИАП путем устного опроса приобретенных работниками знаний при получении целевого инструктажа. </w:t>
      </w:r>
    </w:p>
    <w:p w14:paraId="1618F68F" w14:textId="77777777" w:rsidR="00CE1367" w:rsidRPr="009D0379" w:rsidRDefault="00CE1367" w:rsidP="00CE1367">
      <w:pPr>
        <w:spacing w:after="0" w:line="240" w:lineRule="auto"/>
        <w:ind w:firstLine="709"/>
        <w:jc w:val="both"/>
        <w:rPr>
          <w:rFonts w:ascii="Times New Roman" w:hAnsi="Times New Roman" w:cs="Times New Roman"/>
          <w:sz w:val="28"/>
          <w:szCs w:val="28"/>
        </w:rPr>
      </w:pPr>
      <w:r w:rsidRPr="009D0379">
        <w:rPr>
          <w:rFonts w:ascii="Times New Roman" w:hAnsi="Times New Roman" w:cs="Times New Roman"/>
          <w:sz w:val="28"/>
          <w:szCs w:val="28"/>
        </w:rPr>
        <w:t>При контроле целевых инструктажей необходимо проверить соответствие целевого инструктажа характеру поручаемой работы и требованиям к содержанию целевого инструктажа, проводимого лицами, ответственными за безопасное производство работ, в следующем объеме:</w:t>
      </w:r>
    </w:p>
    <w:p w14:paraId="56B78378" w14:textId="77777777" w:rsidR="00CE1367" w:rsidRPr="009D0379" w:rsidRDefault="00CE1367" w:rsidP="009B49F9">
      <w:pPr>
        <w:pStyle w:val="a8"/>
        <w:numPr>
          <w:ilvl w:val="0"/>
          <w:numId w:val="20"/>
        </w:numPr>
        <w:tabs>
          <w:tab w:val="left" w:pos="1134"/>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Допускающий при инструктаже:</w:t>
      </w:r>
    </w:p>
    <w:p w14:paraId="593B8349" w14:textId="77777777"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proofErr w:type="spellStart"/>
      <w:r w:rsidRPr="009D0379">
        <w:rPr>
          <w:rFonts w:ascii="Times New Roman" w:hAnsi="Times New Roman" w:cs="Times New Roman"/>
          <w:sz w:val="28"/>
          <w:szCs w:val="28"/>
        </w:rPr>
        <w:t>ознакамливает</w:t>
      </w:r>
      <w:proofErr w:type="spellEnd"/>
      <w:r w:rsidRPr="009D0379">
        <w:rPr>
          <w:rFonts w:ascii="Times New Roman" w:hAnsi="Times New Roman" w:cs="Times New Roman"/>
          <w:sz w:val="28"/>
          <w:szCs w:val="28"/>
        </w:rPr>
        <w:t xml:space="preserve"> членов бригады с содержанием наряда-допуска, распоряжения; </w:t>
      </w:r>
    </w:p>
    <w:p w14:paraId="5B28688D" w14:textId="4FF91FE9"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демонстрирует выполнение мероприятий по подготовке рабочего места (выполнение необходимых отключений, </w:t>
      </w:r>
      <w:r w:rsidR="00FB160E">
        <w:rPr>
          <w:rFonts w:ascii="Times New Roman" w:hAnsi="Times New Roman" w:cs="Times New Roman"/>
          <w:sz w:val="28"/>
          <w:szCs w:val="28"/>
        </w:rPr>
        <w:t xml:space="preserve">проверка </w:t>
      </w:r>
      <w:r w:rsidR="00FB160E" w:rsidRPr="009D0379">
        <w:rPr>
          <w:rFonts w:ascii="Times New Roman" w:hAnsi="Times New Roman" w:cs="Times New Roman"/>
          <w:sz w:val="28"/>
          <w:szCs w:val="28"/>
        </w:rPr>
        <w:t>отсутстви</w:t>
      </w:r>
      <w:r w:rsidR="00FB160E">
        <w:rPr>
          <w:rFonts w:ascii="Times New Roman" w:hAnsi="Times New Roman" w:cs="Times New Roman"/>
          <w:sz w:val="28"/>
          <w:szCs w:val="28"/>
        </w:rPr>
        <w:t>я</w:t>
      </w:r>
      <w:r w:rsidR="00FB160E" w:rsidRPr="009D0379">
        <w:rPr>
          <w:rFonts w:ascii="Times New Roman" w:hAnsi="Times New Roman" w:cs="Times New Roman"/>
          <w:sz w:val="28"/>
          <w:szCs w:val="28"/>
        </w:rPr>
        <w:t xml:space="preserve"> </w:t>
      </w:r>
      <w:r w:rsidRPr="009D0379">
        <w:rPr>
          <w:rFonts w:ascii="Times New Roman" w:hAnsi="Times New Roman" w:cs="Times New Roman"/>
          <w:sz w:val="28"/>
          <w:szCs w:val="28"/>
        </w:rPr>
        <w:t xml:space="preserve">напряжения, давления и т.д., </w:t>
      </w:r>
      <w:r w:rsidR="00FB160E">
        <w:rPr>
          <w:rFonts w:ascii="Times New Roman" w:hAnsi="Times New Roman" w:cs="Times New Roman"/>
          <w:sz w:val="28"/>
          <w:szCs w:val="28"/>
        </w:rPr>
        <w:t>установка</w:t>
      </w:r>
      <w:r w:rsidR="00FB160E" w:rsidRPr="009D0379">
        <w:rPr>
          <w:rFonts w:ascii="Times New Roman" w:hAnsi="Times New Roman" w:cs="Times New Roman"/>
          <w:sz w:val="28"/>
          <w:szCs w:val="28"/>
        </w:rPr>
        <w:t xml:space="preserve"> </w:t>
      </w:r>
      <w:r w:rsidRPr="009D0379">
        <w:rPr>
          <w:rFonts w:ascii="Times New Roman" w:hAnsi="Times New Roman" w:cs="Times New Roman"/>
          <w:sz w:val="28"/>
          <w:szCs w:val="28"/>
        </w:rPr>
        <w:t xml:space="preserve">знаков безопасности и </w:t>
      </w:r>
      <w:r w:rsidR="00FB160E" w:rsidRPr="009D0379">
        <w:rPr>
          <w:rFonts w:ascii="Times New Roman" w:hAnsi="Times New Roman" w:cs="Times New Roman"/>
          <w:sz w:val="28"/>
          <w:szCs w:val="28"/>
        </w:rPr>
        <w:t>принят</w:t>
      </w:r>
      <w:r w:rsidR="00FB160E">
        <w:rPr>
          <w:rFonts w:ascii="Times New Roman" w:hAnsi="Times New Roman" w:cs="Times New Roman"/>
          <w:sz w:val="28"/>
          <w:szCs w:val="28"/>
        </w:rPr>
        <w:t>ие</w:t>
      </w:r>
      <w:r w:rsidR="00FB160E" w:rsidRPr="009D0379">
        <w:rPr>
          <w:rFonts w:ascii="Times New Roman" w:hAnsi="Times New Roman" w:cs="Times New Roman"/>
          <w:sz w:val="28"/>
          <w:szCs w:val="28"/>
        </w:rPr>
        <w:t xml:space="preserve"> </w:t>
      </w:r>
      <w:r w:rsidRPr="009D0379">
        <w:rPr>
          <w:rFonts w:ascii="Times New Roman" w:hAnsi="Times New Roman" w:cs="Times New Roman"/>
          <w:sz w:val="28"/>
          <w:szCs w:val="28"/>
        </w:rPr>
        <w:t>мер по ошибочному включению оборудования и др.);</w:t>
      </w:r>
    </w:p>
    <w:p w14:paraId="383FCBAE" w14:textId="77777777"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указывает границы рабочего места, опасной зоны; </w:t>
      </w:r>
    </w:p>
    <w:p w14:paraId="02759F9E" w14:textId="77777777"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указывает ближайшее к рабочему месту оборудование, являющееся источником опасности (под напряжением, под давлением, с высокой температурой среды, с агрессивной средой, опасное в отношении загазованности и т.д.), и расстояние, на которое не допускается приближаться к данному оборудованию членам бригады;</w:t>
      </w:r>
    </w:p>
    <w:p w14:paraId="757915DC" w14:textId="77777777"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lastRenderedPageBreak/>
        <w:t>указывает безопасные пути следования к рабочему месту и пути эвакуации в аварийной ситуации;</w:t>
      </w:r>
    </w:p>
    <w:p w14:paraId="4148923C" w14:textId="77777777" w:rsidR="00CE1367" w:rsidRPr="009D0379" w:rsidRDefault="00CE1367" w:rsidP="009B49F9">
      <w:pPr>
        <w:pStyle w:val="a8"/>
        <w:numPr>
          <w:ilvl w:val="0"/>
          <w:numId w:val="22"/>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другие указания по безопасному выполнению работ. </w:t>
      </w:r>
    </w:p>
    <w:p w14:paraId="181ED533" w14:textId="77777777" w:rsidR="00CE1367" w:rsidRPr="009D0379" w:rsidRDefault="00CE1367" w:rsidP="009B49F9">
      <w:pPr>
        <w:pStyle w:val="a8"/>
        <w:numPr>
          <w:ilvl w:val="0"/>
          <w:numId w:val="20"/>
        </w:numPr>
        <w:tabs>
          <w:tab w:val="left" w:pos="1134"/>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Руководитель работ/ответственный руководитель работ при инструктаже дает указания:</w:t>
      </w:r>
    </w:p>
    <w:p w14:paraId="71E5D15A"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о мерах безопасности при выполняемой работе; </w:t>
      </w:r>
    </w:p>
    <w:p w14:paraId="189D6302"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надзоре за членами бригады со стороны наблюдающего при выполнении работы в непосредственной близости от работающего оборудования;</w:t>
      </w:r>
    </w:p>
    <w:p w14:paraId="68EBFA32" w14:textId="5C3DCE40"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о необходимых для выполнения работ </w:t>
      </w:r>
      <w:r w:rsidR="002E7925" w:rsidRPr="009D0379">
        <w:rPr>
          <w:rFonts w:ascii="Times New Roman" w:hAnsi="Times New Roman" w:cs="Times New Roman"/>
          <w:sz w:val="28"/>
          <w:szCs w:val="28"/>
        </w:rPr>
        <w:t>инструментах</w:t>
      </w:r>
      <w:r w:rsidRPr="009D0379">
        <w:rPr>
          <w:rFonts w:ascii="Times New Roman" w:hAnsi="Times New Roman" w:cs="Times New Roman"/>
          <w:sz w:val="28"/>
          <w:szCs w:val="28"/>
        </w:rPr>
        <w:t xml:space="preserve">, </w:t>
      </w:r>
      <w:r w:rsidR="002E7925" w:rsidRPr="009D0379">
        <w:rPr>
          <w:rFonts w:ascii="Times New Roman" w:hAnsi="Times New Roman" w:cs="Times New Roman"/>
          <w:sz w:val="28"/>
          <w:szCs w:val="28"/>
        </w:rPr>
        <w:t>приспособлениях</w:t>
      </w:r>
      <w:r w:rsidRPr="009D0379">
        <w:rPr>
          <w:rFonts w:ascii="Times New Roman" w:hAnsi="Times New Roman" w:cs="Times New Roman"/>
          <w:sz w:val="28"/>
          <w:szCs w:val="28"/>
        </w:rPr>
        <w:t xml:space="preserve">, </w:t>
      </w:r>
      <w:r w:rsidR="002E7925" w:rsidRPr="009D0379">
        <w:rPr>
          <w:rFonts w:ascii="Times New Roman" w:hAnsi="Times New Roman" w:cs="Times New Roman"/>
          <w:sz w:val="28"/>
          <w:szCs w:val="28"/>
        </w:rPr>
        <w:t xml:space="preserve">материалах </w:t>
      </w:r>
      <w:r w:rsidRPr="009D0379">
        <w:rPr>
          <w:rFonts w:ascii="Times New Roman" w:hAnsi="Times New Roman" w:cs="Times New Roman"/>
          <w:sz w:val="28"/>
          <w:szCs w:val="28"/>
        </w:rPr>
        <w:t xml:space="preserve">и </w:t>
      </w:r>
      <w:r w:rsidR="002E7925" w:rsidRPr="009D0379">
        <w:rPr>
          <w:rFonts w:ascii="Times New Roman" w:hAnsi="Times New Roman" w:cs="Times New Roman"/>
          <w:sz w:val="28"/>
          <w:szCs w:val="28"/>
        </w:rPr>
        <w:t>оборудовании</w:t>
      </w:r>
      <w:r w:rsidRPr="009D0379">
        <w:rPr>
          <w:rFonts w:ascii="Times New Roman" w:hAnsi="Times New Roman" w:cs="Times New Roman"/>
          <w:sz w:val="28"/>
          <w:szCs w:val="28"/>
        </w:rPr>
        <w:t>, и мер</w:t>
      </w:r>
      <w:r w:rsidR="002E7925" w:rsidRPr="009D0379">
        <w:rPr>
          <w:rFonts w:ascii="Times New Roman" w:hAnsi="Times New Roman" w:cs="Times New Roman"/>
          <w:sz w:val="28"/>
          <w:szCs w:val="28"/>
        </w:rPr>
        <w:t>ах</w:t>
      </w:r>
      <w:r w:rsidRPr="009D0379">
        <w:rPr>
          <w:rFonts w:ascii="Times New Roman" w:hAnsi="Times New Roman" w:cs="Times New Roman"/>
          <w:sz w:val="28"/>
          <w:szCs w:val="28"/>
        </w:rPr>
        <w:t xml:space="preserve"> безопасности при их применении; </w:t>
      </w:r>
    </w:p>
    <w:p w14:paraId="3FEA5264"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средствах индивидуальной защиты, которые требуется применять при выполнении работ;</w:t>
      </w:r>
    </w:p>
    <w:p w14:paraId="1B679455"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местонахождении источников опасности и мер</w:t>
      </w:r>
      <w:r w:rsidR="002414BE" w:rsidRPr="009D0379">
        <w:rPr>
          <w:rFonts w:ascii="Times New Roman" w:hAnsi="Times New Roman" w:cs="Times New Roman"/>
          <w:sz w:val="28"/>
          <w:szCs w:val="28"/>
        </w:rPr>
        <w:t>ах</w:t>
      </w:r>
      <w:r w:rsidRPr="009D0379">
        <w:rPr>
          <w:rFonts w:ascii="Times New Roman" w:hAnsi="Times New Roman" w:cs="Times New Roman"/>
          <w:sz w:val="28"/>
          <w:szCs w:val="28"/>
        </w:rPr>
        <w:t xml:space="preserve"> безопасности по предотвращению травмирования от внешних вредных и опасных факторов; </w:t>
      </w:r>
    </w:p>
    <w:p w14:paraId="6FB237B9"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режиме труда и отдыха с учетом имеющихся вредных и опасных факторов производственной среды;</w:t>
      </w:r>
    </w:p>
    <w:p w14:paraId="2310B2EA"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о проходах в зону производства работ и в самой зоне; </w:t>
      </w:r>
    </w:p>
    <w:p w14:paraId="52AC747A"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порядке действия работников в аварийных и чрезвычайных ситуациях и путях эвакуации в аварийной ситуации;</w:t>
      </w:r>
    </w:p>
    <w:p w14:paraId="3CFD5260"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месте нахождения здравпункта и аптечки оказания первой помощи пострадавшим при несчастных случаях и микроповреждениях;</w:t>
      </w:r>
    </w:p>
    <w:p w14:paraId="5D4DEF7C"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о порядке производства работ, ознакомление рабочих с необходимой нормативно-технической документацией, ППР, ТК, технологией выполнения работ, соблюдения последовательности этапов работ, единым перечнем профессиональных рисков и перечнем вредных и опасных факторов производственной среды; </w:t>
      </w:r>
    </w:p>
    <w:p w14:paraId="11E9543F"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выполнении работы или ее части под его непосредственным надзором;</w:t>
      </w:r>
    </w:p>
    <w:p w14:paraId="3F51B374" w14:textId="77777777" w:rsidR="00CE1367" w:rsidRPr="009D0379" w:rsidRDefault="00CE1367" w:rsidP="009B49F9">
      <w:pPr>
        <w:pStyle w:val="a8"/>
        <w:numPr>
          <w:ilvl w:val="0"/>
          <w:numId w:val="19"/>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другие указания по безопасному выполнению работ. </w:t>
      </w:r>
    </w:p>
    <w:p w14:paraId="3C5E3651" w14:textId="77777777" w:rsidR="00CE1367" w:rsidRPr="009D0379" w:rsidRDefault="00CE1367" w:rsidP="009B49F9">
      <w:pPr>
        <w:pStyle w:val="a8"/>
        <w:numPr>
          <w:ilvl w:val="0"/>
          <w:numId w:val="20"/>
        </w:numPr>
        <w:tabs>
          <w:tab w:val="left" w:pos="1134"/>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Производитель работ/ответственный производитель работ при инструктаже дает указания:</w:t>
      </w:r>
    </w:p>
    <w:p w14:paraId="05569EB7"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расстановке членов бригады по рабочим местам;</w:t>
      </w:r>
    </w:p>
    <w:p w14:paraId="67138B6D"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по правильному применению инструментов, приспособлений, материалов и оборудования, средств индивидуальной защиты;</w:t>
      </w:r>
    </w:p>
    <w:p w14:paraId="73D8B03B"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по безопасному проведению отдельных этапов работ и их последовательности, определенных ППР (ТК);</w:t>
      </w:r>
    </w:p>
    <w:p w14:paraId="5AEDCD41"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порядке обеспечения устойчивости при проведении работ по монтажу и демонтажу конструкций и оборудования;</w:t>
      </w:r>
    </w:p>
    <w:p w14:paraId="6FE82056"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 xml:space="preserve">о проведении периодического контроля за воздухом рабочей зоны в местах, опасных в отношении загазованности; </w:t>
      </w:r>
    </w:p>
    <w:p w14:paraId="372D6865" w14:textId="77777777" w:rsidR="00CE1367" w:rsidRPr="009D0379" w:rsidRDefault="00CE1367" w:rsidP="009B49F9">
      <w:pPr>
        <w:pStyle w:val="a8"/>
        <w:widowControl w:val="0"/>
        <w:numPr>
          <w:ilvl w:val="0"/>
          <w:numId w:val="21"/>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о запрете выполнения работ в его отсутствие;</w:t>
      </w:r>
    </w:p>
    <w:p w14:paraId="640ACCEC" w14:textId="77777777" w:rsidR="00CE1367" w:rsidRPr="009D0379" w:rsidRDefault="00CE1367" w:rsidP="009B49F9">
      <w:pPr>
        <w:pStyle w:val="a8"/>
        <w:numPr>
          <w:ilvl w:val="0"/>
          <w:numId w:val="21"/>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lastRenderedPageBreak/>
        <w:t xml:space="preserve">другие указания по безопасному выполнению работ. </w:t>
      </w:r>
    </w:p>
    <w:p w14:paraId="0D645899" w14:textId="77777777" w:rsidR="00CE1367" w:rsidRPr="009D0379" w:rsidRDefault="00CE1367" w:rsidP="009B49F9">
      <w:pPr>
        <w:pStyle w:val="a8"/>
        <w:numPr>
          <w:ilvl w:val="0"/>
          <w:numId w:val="20"/>
        </w:numPr>
        <w:tabs>
          <w:tab w:val="left" w:pos="1134"/>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Наблюдающий при инструктаже указывает:</w:t>
      </w:r>
    </w:p>
    <w:p w14:paraId="5DA79768" w14:textId="77777777" w:rsidR="00CE1367" w:rsidRPr="009D0379" w:rsidRDefault="00CE1367" w:rsidP="009B49F9">
      <w:pPr>
        <w:pStyle w:val="a8"/>
        <w:numPr>
          <w:ilvl w:val="0"/>
          <w:numId w:val="27"/>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границы рабочего места, опасной зоны;</w:t>
      </w:r>
    </w:p>
    <w:p w14:paraId="016868F8" w14:textId="77777777" w:rsidR="00CE1367" w:rsidRPr="009D0379" w:rsidRDefault="00CE1367" w:rsidP="009B49F9">
      <w:pPr>
        <w:pStyle w:val="a8"/>
        <w:numPr>
          <w:ilvl w:val="0"/>
          <w:numId w:val="27"/>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места размещения материалов, запасных частей, отходов производства;</w:t>
      </w:r>
    </w:p>
    <w:p w14:paraId="1D8FB30F" w14:textId="77777777" w:rsidR="00CE1367" w:rsidRPr="009D0379" w:rsidRDefault="00CE1367" w:rsidP="009B49F9">
      <w:pPr>
        <w:pStyle w:val="a8"/>
        <w:numPr>
          <w:ilvl w:val="0"/>
          <w:numId w:val="27"/>
        </w:numPr>
        <w:tabs>
          <w:tab w:val="left" w:pos="1418"/>
        </w:tabs>
        <w:spacing w:after="0" w:line="240" w:lineRule="auto"/>
        <w:ind w:left="0" w:firstLine="1134"/>
        <w:jc w:val="both"/>
        <w:rPr>
          <w:rFonts w:ascii="Times New Roman" w:hAnsi="Times New Roman" w:cs="Times New Roman"/>
          <w:sz w:val="28"/>
          <w:szCs w:val="28"/>
        </w:rPr>
      </w:pPr>
      <w:r w:rsidRPr="009D0379">
        <w:rPr>
          <w:rFonts w:ascii="Times New Roman" w:hAnsi="Times New Roman" w:cs="Times New Roman"/>
          <w:sz w:val="28"/>
          <w:szCs w:val="28"/>
        </w:rPr>
        <w:t>безопасные пути следования к рабочему месту и пути эвакуации в аварийной ситуации;</w:t>
      </w:r>
    </w:p>
    <w:p w14:paraId="2CD50C6F" w14:textId="4A1E522E" w:rsidR="00CE1367" w:rsidRPr="009D0379" w:rsidRDefault="00CE1367" w:rsidP="009B49F9">
      <w:pPr>
        <w:pStyle w:val="a8"/>
        <w:numPr>
          <w:ilvl w:val="0"/>
          <w:numId w:val="27"/>
        </w:numPr>
        <w:tabs>
          <w:tab w:val="left" w:pos="1560"/>
        </w:tabs>
        <w:spacing w:after="0" w:line="240" w:lineRule="auto"/>
        <w:ind w:left="0" w:firstLine="1069"/>
        <w:jc w:val="both"/>
        <w:rPr>
          <w:rFonts w:ascii="Times New Roman" w:hAnsi="Times New Roman" w:cs="Times New Roman"/>
          <w:sz w:val="28"/>
          <w:szCs w:val="28"/>
        </w:rPr>
      </w:pPr>
      <w:r w:rsidRPr="009D0379">
        <w:rPr>
          <w:rFonts w:ascii="Times New Roman" w:hAnsi="Times New Roman" w:cs="Times New Roman"/>
          <w:sz w:val="28"/>
          <w:szCs w:val="28"/>
        </w:rPr>
        <w:t xml:space="preserve">опасное расстояние, на которое членам бригады не допускается приближаться к работающему оборудованию и коммуникациям, </w:t>
      </w:r>
      <w:r w:rsidR="00834EA3" w:rsidRPr="009D0379">
        <w:rPr>
          <w:rFonts w:ascii="Times New Roman" w:hAnsi="Times New Roman" w:cs="Times New Roman"/>
          <w:sz w:val="28"/>
          <w:szCs w:val="28"/>
        </w:rPr>
        <w:t xml:space="preserve">являющимся </w:t>
      </w:r>
      <w:r w:rsidRPr="009D0379">
        <w:rPr>
          <w:rFonts w:ascii="Times New Roman" w:hAnsi="Times New Roman" w:cs="Times New Roman"/>
          <w:sz w:val="28"/>
          <w:szCs w:val="28"/>
        </w:rPr>
        <w:t>источником опасности (под напряжением, под давлением, с высокой температурой среды, с агрессивной средой, опасное в отношении загазованности и т.д.), расположенного внутри и вблизи рабочей зоны;</w:t>
      </w:r>
    </w:p>
    <w:p w14:paraId="044AD655" w14:textId="77777777" w:rsidR="00CE1367" w:rsidRPr="009D0379" w:rsidRDefault="00CE1367" w:rsidP="009B49F9">
      <w:pPr>
        <w:pStyle w:val="a8"/>
        <w:numPr>
          <w:ilvl w:val="0"/>
          <w:numId w:val="27"/>
        </w:numPr>
        <w:tabs>
          <w:tab w:val="left" w:pos="1418"/>
        </w:tabs>
        <w:spacing w:after="0" w:line="240" w:lineRule="auto"/>
        <w:ind w:left="0" w:firstLine="1069"/>
        <w:jc w:val="both"/>
        <w:rPr>
          <w:rFonts w:ascii="Times New Roman" w:hAnsi="Times New Roman" w:cs="Times New Roman"/>
          <w:sz w:val="28"/>
          <w:szCs w:val="28"/>
        </w:rPr>
      </w:pPr>
      <w:r w:rsidRPr="009D0379">
        <w:rPr>
          <w:rFonts w:ascii="Times New Roman" w:hAnsi="Times New Roman" w:cs="Times New Roman"/>
          <w:sz w:val="28"/>
          <w:szCs w:val="28"/>
        </w:rPr>
        <w:t>другие указания по безопасному выполнению работ;</w:t>
      </w:r>
    </w:p>
    <w:p w14:paraId="460D2819" w14:textId="77777777" w:rsidR="00CE1367" w:rsidRPr="009D0379" w:rsidRDefault="00CE1367" w:rsidP="009B49F9">
      <w:pPr>
        <w:pStyle w:val="a8"/>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акта-допуска, наряда, проекта (плана) производства работ, технологических карт, плана мероприятий по эвакуации и спасению работников при возникновении аварийной ситуации и при проведении спасательных работ, соответствие их требованиям нормативной документации;</w:t>
      </w:r>
    </w:p>
    <w:p w14:paraId="01C82589" w14:textId="77777777" w:rsidR="00CE1367" w:rsidRPr="009D0379" w:rsidRDefault="00CE1367" w:rsidP="009B49F9">
      <w:pPr>
        <w:pStyle w:val="a8"/>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единого перечня вредных и (или) опасных производственных факторов и опасностей, отражение согласованных мероприятий по предотвращению повреждения здоровья работников и условий производства работ в документации на выполнение работ;</w:t>
      </w:r>
    </w:p>
    <w:p w14:paraId="7654977D" w14:textId="08437BE4" w:rsidR="00CE1367" w:rsidRPr="009D0379" w:rsidRDefault="00CE1367" w:rsidP="009B49F9">
      <w:pPr>
        <w:pStyle w:val="a8"/>
        <w:numPr>
          <w:ilvl w:val="0"/>
          <w:numId w:val="24"/>
        </w:numPr>
        <w:tabs>
          <w:tab w:val="left" w:pos="1418"/>
        </w:tabs>
        <w:spacing w:after="16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наличие разработанного и согласованного ППР (ТК) в порядке, установленном Методикой МТ-545 «Порядок разработки и согласования проектов производства работ, разрабатываемых подрядными организациями для обеспечения безопасного производства работ на объектах ООО «БГК», и </w:t>
      </w:r>
      <w:r w:rsidR="00834EA3" w:rsidRPr="009D0379">
        <w:rPr>
          <w:rFonts w:ascii="Times New Roman" w:hAnsi="Times New Roman" w:cs="Times New Roman"/>
          <w:sz w:val="28"/>
          <w:szCs w:val="28"/>
        </w:rPr>
        <w:t xml:space="preserve">ознакомление </w:t>
      </w:r>
      <w:r w:rsidRPr="009D0379">
        <w:rPr>
          <w:rFonts w:ascii="Times New Roman" w:hAnsi="Times New Roman" w:cs="Times New Roman"/>
          <w:sz w:val="28"/>
          <w:szCs w:val="28"/>
        </w:rPr>
        <w:t>с ППР (ТК) работников, выполняющих работы, а также наличие его копии на рабочем месте допускающего по наряду-допуску;</w:t>
      </w:r>
    </w:p>
    <w:p w14:paraId="26448263" w14:textId="77777777" w:rsidR="00CE1367" w:rsidRPr="009D0379" w:rsidRDefault="00CE1367" w:rsidP="009B49F9">
      <w:pPr>
        <w:pStyle w:val="a8"/>
        <w:numPr>
          <w:ilvl w:val="0"/>
          <w:numId w:val="24"/>
        </w:numPr>
        <w:tabs>
          <w:tab w:val="left" w:pos="1418"/>
        </w:tabs>
        <w:spacing w:after="16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соблюдение технологии производства работ и последовательности выполнения этапов работы, определенных ППР (ТК);</w:t>
      </w:r>
    </w:p>
    <w:p w14:paraId="2D4AD0A1" w14:textId="77777777" w:rsidR="00CE1367" w:rsidRPr="009D0379" w:rsidRDefault="00CE1367" w:rsidP="009B49F9">
      <w:pPr>
        <w:pStyle w:val="a8"/>
        <w:numPr>
          <w:ilvl w:val="0"/>
          <w:numId w:val="24"/>
        </w:numPr>
        <w:spacing w:after="16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и правильное применение работниками СИЗ в зависимости от характера выполняемой работы, имеющихся вредных и опасных факторов производственной среды и опасностей повреждения здоровья работников;</w:t>
      </w:r>
    </w:p>
    <w:p w14:paraId="2A3280F7" w14:textId="77777777" w:rsidR="00CE1367" w:rsidRPr="009D0379" w:rsidRDefault="00CE1367" w:rsidP="009B49F9">
      <w:pPr>
        <w:pStyle w:val="a8"/>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соответствие требованиям охраны труда порядка допуска к работам, надзору во время работы, оформлению перерывов в работе и окончания работы;</w:t>
      </w:r>
    </w:p>
    <w:p w14:paraId="6E8A3A5A" w14:textId="77777777" w:rsidR="00CE1367" w:rsidRPr="009D0379" w:rsidRDefault="00CE1367" w:rsidP="009B49F9">
      <w:pPr>
        <w:pStyle w:val="a8"/>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проверка иных требований охраны труда, установленных нормативно-правовыми актами по охране труда.</w:t>
      </w:r>
    </w:p>
    <w:p w14:paraId="47ED787E" w14:textId="77777777" w:rsidR="0033026D" w:rsidRPr="009D0379" w:rsidRDefault="0033026D" w:rsidP="009B49F9">
      <w:pPr>
        <w:pStyle w:val="1"/>
        <w:numPr>
          <w:ilvl w:val="1"/>
          <w:numId w:val="5"/>
        </w:numPr>
        <w:spacing w:before="120" w:after="120" w:line="240" w:lineRule="auto"/>
        <w:rPr>
          <w:rFonts w:ascii="Times New Roman" w:hAnsi="Times New Roman" w:cs="Times New Roman"/>
          <w:b/>
          <w:color w:val="auto"/>
          <w:sz w:val="28"/>
          <w:szCs w:val="28"/>
        </w:rPr>
      </w:pPr>
      <w:bookmarkStart w:id="10" w:name="_Toc108603380"/>
      <w:r w:rsidRPr="009D0379">
        <w:rPr>
          <w:rFonts w:ascii="Times New Roman" w:hAnsi="Times New Roman" w:cs="Times New Roman"/>
          <w:b/>
          <w:color w:val="auto"/>
          <w:sz w:val="28"/>
          <w:szCs w:val="28"/>
        </w:rPr>
        <w:t>Порядок проведения Дня охраны труда</w:t>
      </w:r>
      <w:bookmarkEnd w:id="10"/>
    </w:p>
    <w:p w14:paraId="7C3465E4" w14:textId="77777777" w:rsidR="00710F15" w:rsidRPr="00E1505D" w:rsidRDefault="00710F15"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highlight w:val="yellow"/>
        </w:rPr>
      </w:pPr>
      <w:r w:rsidRPr="009D0379">
        <w:rPr>
          <w:rFonts w:ascii="Times New Roman" w:hAnsi="Times New Roman" w:cs="Times New Roman"/>
          <w:sz w:val="28"/>
          <w:szCs w:val="28"/>
        </w:rPr>
        <w:t xml:space="preserve">Проведение Дня охраны труда направлено на предупреждение производственного травматизма, улучшение состояния техники безопасности и производственной санитарии, повышение культуры производства и способствует </w:t>
      </w:r>
      <w:r w:rsidRPr="009D0379">
        <w:rPr>
          <w:rFonts w:ascii="Times New Roman" w:hAnsi="Times New Roman" w:cs="Times New Roman"/>
          <w:sz w:val="28"/>
          <w:szCs w:val="28"/>
        </w:rPr>
        <w:lastRenderedPageBreak/>
        <w:t xml:space="preserve">оперативной ликвидации недостатков </w:t>
      </w:r>
      <w:r w:rsidRPr="00E1505D">
        <w:rPr>
          <w:rFonts w:ascii="Times New Roman" w:hAnsi="Times New Roman" w:cs="Times New Roman"/>
          <w:sz w:val="28"/>
          <w:szCs w:val="28"/>
          <w:highlight w:val="yellow"/>
        </w:rPr>
        <w:t xml:space="preserve">благодаря личному участию в этом мероприятии </w:t>
      </w:r>
      <w:r w:rsidR="00AE2E64" w:rsidRPr="006E2E48">
        <w:rPr>
          <w:rFonts w:ascii="Times New Roman" w:hAnsi="Times New Roman" w:cs="Times New Roman"/>
          <w:b/>
          <w:sz w:val="28"/>
          <w:szCs w:val="28"/>
          <w:highlight w:val="yellow"/>
          <w:u w:val="single"/>
        </w:rPr>
        <w:t>руководства</w:t>
      </w:r>
      <w:r w:rsidR="00AE2E64" w:rsidRPr="00E1505D">
        <w:rPr>
          <w:rFonts w:ascii="Times New Roman" w:hAnsi="Times New Roman" w:cs="Times New Roman"/>
          <w:sz w:val="28"/>
          <w:szCs w:val="28"/>
          <w:highlight w:val="yellow"/>
        </w:rPr>
        <w:t xml:space="preserve"> филиалов</w:t>
      </w:r>
      <w:r w:rsidRPr="00E1505D">
        <w:rPr>
          <w:rFonts w:ascii="Times New Roman" w:hAnsi="Times New Roman" w:cs="Times New Roman"/>
          <w:sz w:val="28"/>
          <w:szCs w:val="28"/>
          <w:highlight w:val="yellow"/>
        </w:rPr>
        <w:t>.</w:t>
      </w:r>
    </w:p>
    <w:p w14:paraId="0135E028"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Порядком устанавливается единый День охраны труда в Обществе, который проводится </w:t>
      </w:r>
      <w:r w:rsidRPr="00E1505D">
        <w:rPr>
          <w:rFonts w:ascii="Times New Roman" w:hAnsi="Times New Roman" w:cs="Times New Roman"/>
          <w:sz w:val="28"/>
          <w:szCs w:val="28"/>
          <w:highlight w:val="yellow"/>
        </w:rPr>
        <w:t>ежемесячно в третью среду месяца</w:t>
      </w:r>
      <w:r w:rsidRPr="009D0379">
        <w:rPr>
          <w:rFonts w:ascii="Times New Roman" w:hAnsi="Times New Roman" w:cs="Times New Roman"/>
          <w:sz w:val="28"/>
          <w:szCs w:val="28"/>
        </w:rPr>
        <w:t>.</w:t>
      </w:r>
    </w:p>
    <w:p w14:paraId="0AE5099E"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Приказом по филиалу Общества создаются:</w:t>
      </w:r>
    </w:p>
    <w:p w14:paraId="0FAEB6E3" w14:textId="77777777" w:rsidR="008E763E" w:rsidRPr="009D0379" w:rsidRDefault="008E763E" w:rsidP="009B49F9">
      <w:pPr>
        <w:pStyle w:val="a8"/>
        <w:numPr>
          <w:ilvl w:val="1"/>
          <w:numId w:val="6"/>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комиссия по проведению Дня охраны труда </w:t>
      </w:r>
      <w:r w:rsidRPr="00E1505D">
        <w:rPr>
          <w:rFonts w:ascii="Times New Roman" w:hAnsi="Times New Roman" w:cs="Times New Roman"/>
          <w:sz w:val="28"/>
          <w:szCs w:val="28"/>
          <w:highlight w:val="yellow"/>
        </w:rPr>
        <w:t xml:space="preserve">под председательством </w:t>
      </w:r>
      <w:r w:rsidR="00AE2E64" w:rsidRPr="006E2E48">
        <w:rPr>
          <w:rFonts w:ascii="Times New Roman" w:hAnsi="Times New Roman" w:cs="Times New Roman"/>
          <w:b/>
          <w:sz w:val="28"/>
          <w:szCs w:val="28"/>
          <w:highlight w:val="yellow"/>
          <w:u w:val="single"/>
        </w:rPr>
        <w:t>директора</w:t>
      </w:r>
      <w:r w:rsidR="00AE2E64" w:rsidRPr="00E1505D">
        <w:rPr>
          <w:rFonts w:ascii="Times New Roman" w:hAnsi="Times New Roman" w:cs="Times New Roman"/>
          <w:sz w:val="28"/>
          <w:szCs w:val="28"/>
          <w:highlight w:val="yellow"/>
        </w:rPr>
        <w:t xml:space="preserve"> филиала</w:t>
      </w:r>
      <w:r w:rsidRPr="009D0379">
        <w:rPr>
          <w:rFonts w:ascii="Times New Roman" w:hAnsi="Times New Roman" w:cs="Times New Roman"/>
          <w:sz w:val="28"/>
          <w:szCs w:val="28"/>
        </w:rPr>
        <w:t xml:space="preserve">, а также </w:t>
      </w:r>
      <w:r w:rsidRPr="006E2E48">
        <w:rPr>
          <w:rFonts w:ascii="Times New Roman" w:hAnsi="Times New Roman" w:cs="Times New Roman"/>
          <w:sz w:val="28"/>
          <w:szCs w:val="28"/>
          <w:u w:val="single"/>
        </w:rPr>
        <w:t>определяются составы комиссий для проверки структурных подразделений</w:t>
      </w:r>
      <w:r w:rsidRPr="009D0379">
        <w:rPr>
          <w:rFonts w:ascii="Times New Roman" w:hAnsi="Times New Roman" w:cs="Times New Roman"/>
          <w:sz w:val="28"/>
          <w:szCs w:val="28"/>
        </w:rPr>
        <w:t>, на время отсутствия руководителя филиала (командировка, отпуск, болезнь и т.п.) комиссию возглавляет главный инженер</w:t>
      </w:r>
      <w:r w:rsidR="007E39A3" w:rsidRPr="009D0379">
        <w:rPr>
          <w:rFonts w:ascii="Times New Roman" w:hAnsi="Times New Roman" w:cs="Times New Roman"/>
          <w:sz w:val="28"/>
          <w:szCs w:val="28"/>
        </w:rPr>
        <w:t xml:space="preserve"> филиала</w:t>
      </w:r>
      <w:r w:rsidRPr="009D0379">
        <w:rPr>
          <w:rFonts w:ascii="Times New Roman" w:hAnsi="Times New Roman" w:cs="Times New Roman"/>
          <w:sz w:val="28"/>
          <w:szCs w:val="28"/>
        </w:rPr>
        <w:t>;</w:t>
      </w:r>
    </w:p>
    <w:p w14:paraId="3CAAE231" w14:textId="77777777" w:rsidR="008E763E" w:rsidRPr="009D0379" w:rsidRDefault="008E763E" w:rsidP="009B49F9">
      <w:pPr>
        <w:pStyle w:val="a8"/>
        <w:numPr>
          <w:ilvl w:val="1"/>
          <w:numId w:val="6"/>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комиссии по проведению Дня охраны труда в структурных подразделениях, председателями которых назначаются руководители этих структурных подразделений или их заместители, в случае отсутствия руководителя</w:t>
      </w:r>
      <w:r w:rsidR="00AD7366" w:rsidRPr="009D0379">
        <w:rPr>
          <w:rFonts w:ascii="Times New Roman" w:hAnsi="Times New Roman" w:cs="Times New Roman"/>
          <w:sz w:val="28"/>
          <w:szCs w:val="28"/>
        </w:rPr>
        <w:t xml:space="preserve">, в </w:t>
      </w:r>
      <w:r w:rsidRPr="009D0379">
        <w:rPr>
          <w:rFonts w:ascii="Times New Roman" w:hAnsi="Times New Roman" w:cs="Times New Roman"/>
          <w:sz w:val="28"/>
          <w:szCs w:val="28"/>
        </w:rPr>
        <w:t xml:space="preserve">состав комиссий структурных подразделений включаются заместители руководителей, </w:t>
      </w:r>
      <w:r w:rsidR="00AD7366" w:rsidRPr="009D0379">
        <w:rPr>
          <w:rFonts w:ascii="Times New Roman" w:hAnsi="Times New Roman" w:cs="Times New Roman"/>
          <w:sz w:val="28"/>
          <w:szCs w:val="28"/>
        </w:rPr>
        <w:t xml:space="preserve">административно-технический персонал, </w:t>
      </w:r>
      <w:r w:rsidR="00AD7366" w:rsidRPr="006E2E48">
        <w:rPr>
          <w:rFonts w:ascii="Times New Roman" w:hAnsi="Times New Roman" w:cs="Times New Roman"/>
          <w:sz w:val="28"/>
          <w:szCs w:val="28"/>
          <w:highlight w:val="yellow"/>
        </w:rPr>
        <w:t>оперативные руководители</w:t>
      </w:r>
      <w:r w:rsidR="00AD7366" w:rsidRPr="009D0379">
        <w:rPr>
          <w:rFonts w:ascii="Times New Roman" w:hAnsi="Times New Roman" w:cs="Times New Roman"/>
          <w:sz w:val="28"/>
          <w:szCs w:val="28"/>
        </w:rPr>
        <w:t xml:space="preserve">, </w:t>
      </w:r>
      <w:r w:rsidRPr="006E2E48">
        <w:rPr>
          <w:rFonts w:ascii="Times New Roman" w:hAnsi="Times New Roman" w:cs="Times New Roman"/>
          <w:sz w:val="28"/>
          <w:szCs w:val="28"/>
          <w:highlight w:val="yellow"/>
        </w:rPr>
        <w:t>специалисты и общественные инспекторы по охране</w:t>
      </w:r>
      <w:r w:rsidRPr="009D0379">
        <w:rPr>
          <w:rFonts w:ascii="Times New Roman" w:hAnsi="Times New Roman" w:cs="Times New Roman"/>
          <w:sz w:val="28"/>
          <w:szCs w:val="28"/>
        </w:rPr>
        <w:t xml:space="preserve"> труда </w:t>
      </w:r>
      <w:r w:rsidR="000636BB" w:rsidRPr="009D0379">
        <w:rPr>
          <w:rFonts w:ascii="Times New Roman" w:hAnsi="Times New Roman" w:cs="Times New Roman"/>
          <w:sz w:val="28"/>
          <w:szCs w:val="28"/>
        </w:rPr>
        <w:t xml:space="preserve">структурных </w:t>
      </w:r>
      <w:r w:rsidRPr="009D0379">
        <w:rPr>
          <w:rFonts w:ascii="Times New Roman" w:hAnsi="Times New Roman" w:cs="Times New Roman"/>
          <w:sz w:val="28"/>
          <w:szCs w:val="28"/>
        </w:rPr>
        <w:t>подразделений.</w:t>
      </w:r>
    </w:p>
    <w:p w14:paraId="02B44B15"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Комиссия по проведению Дня охраны труда должна состоять </w:t>
      </w:r>
      <w:r w:rsidRPr="00E1505D">
        <w:rPr>
          <w:rFonts w:ascii="Times New Roman" w:hAnsi="Times New Roman" w:cs="Times New Roman"/>
          <w:sz w:val="28"/>
          <w:szCs w:val="28"/>
          <w:highlight w:val="yellow"/>
        </w:rPr>
        <w:t>не менее чем из трех человек</w:t>
      </w:r>
      <w:r w:rsidRPr="009D0379">
        <w:rPr>
          <w:rFonts w:ascii="Times New Roman" w:hAnsi="Times New Roman" w:cs="Times New Roman"/>
          <w:sz w:val="28"/>
          <w:szCs w:val="28"/>
        </w:rPr>
        <w:t>, включая председателя комиссии. Ответственность за организацию работы комиссии несет ее председатель.</w:t>
      </w:r>
    </w:p>
    <w:p w14:paraId="59B1152E" w14:textId="77777777" w:rsidR="008E763E" w:rsidRPr="009D0379" w:rsidRDefault="005B2311"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Директор, главный инженер, </w:t>
      </w:r>
      <w:r w:rsidRPr="00E1505D">
        <w:rPr>
          <w:rFonts w:ascii="Times New Roman" w:hAnsi="Times New Roman" w:cs="Times New Roman"/>
          <w:sz w:val="28"/>
          <w:szCs w:val="28"/>
        </w:rPr>
        <w:t>заместители</w:t>
      </w:r>
      <w:r w:rsidRPr="00E1505D">
        <w:rPr>
          <w:rFonts w:ascii="Times New Roman" w:hAnsi="Times New Roman" w:cs="Times New Roman"/>
          <w:color w:val="FF0000"/>
          <w:sz w:val="28"/>
          <w:szCs w:val="28"/>
        </w:rPr>
        <w:t xml:space="preserve"> директора</w:t>
      </w:r>
      <w:r w:rsidRPr="009D0379">
        <w:rPr>
          <w:rFonts w:ascii="Times New Roman" w:hAnsi="Times New Roman" w:cs="Times New Roman"/>
          <w:sz w:val="28"/>
          <w:szCs w:val="28"/>
        </w:rPr>
        <w:t xml:space="preserve"> и главного инженера</w:t>
      </w:r>
      <w:r w:rsidR="008E763E" w:rsidRPr="009D0379">
        <w:rPr>
          <w:rFonts w:ascii="Times New Roman" w:hAnsi="Times New Roman" w:cs="Times New Roman"/>
          <w:sz w:val="28"/>
          <w:szCs w:val="28"/>
        </w:rPr>
        <w:t xml:space="preserve">, </w:t>
      </w:r>
      <w:r w:rsidRPr="009D0379">
        <w:rPr>
          <w:rFonts w:ascii="Times New Roman" w:hAnsi="Times New Roman" w:cs="Times New Roman"/>
          <w:sz w:val="28"/>
          <w:szCs w:val="28"/>
        </w:rPr>
        <w:t>начальник производственно-технического отдела, начальник отдела подготовки и проведения ремонтов</w:t>
      </w:r>
      <w:r w:rsidR="008E763E" w:rsidRPr="009D0379">
        <w:rPr>
          <w:rFonts w:ascii="Times New Roman" w:hAnsi="Times New Roman" w:cs="Times New Roman"/>
          <w:sz w:val="28"/>
          <w:szCs w:val="28"/>
        </w:rPr>
        <w:t xml:space="preserve">, </w:t>
      </w:r>
      <w:r w:rsidRPr="009D0379">
        <w:rPr>
          <w:rFonts w:ascii="Times New Roman" w:hAnsi="Times New Roman" w:cs="Times New Roman"/>
          <w:sz w:val="28"/>
          <w:szCs w:val="28"/>
        </w:rPr>
        <w:t>начальник отдела технологической безопасности</w:t>
      </w:r>
      <w:r w:rsidR="007E39A3" w:rsidRPr="009D0379">
        <w:rPr>
          <w:rFonts w:ascii="Times New Roman" w:hAnsi="Times New Roman" w:cs="Times New Roman"/>
          <w:sz w:val="28"/>
          <w:szCs w:val="28"/>
        </w:rPr>
        <w:t>/</w:t>
      </w:r>
      <w:r w:rsidR="007E39A3" w:rsidRPr="009D0379">
        <w:t xml:space="preserve"> </w:t>
      </w:r>
      <w:r w:rsidR="007E39A3" w:rsidRPr="009D0379">
        <w:rPr>
          <w:rFonts w:ascii="Times New Roman" w:hAnsi="Times New Roman" w:cs="Times New Roman"/>
          <w:sz w:val="28"/>
          <w:szCs w:val="28"/>
        </w:rPr>
        <w:t>руководитель направления технологической безопасности</w:t>
      </w:r>
      <w:r w:rsidRPr="009D0379">
        <w:rPr>
          <w:rFonts w:ascii="Times New Roman" w:hAnsi="Times New Roman" w:cs="Times New Roman"/>
          <w:sz w:val="28"/>
          <w:szCs w:val="28"/>
        </w:rPr>
        <w:t xml:space="preserve">, </w:t>
      </w:r>
      <w:r w:rsidR="008E763E" w:rsidRPr="009D0379">
        <w:rPr>
          <w:rFonts w:ascii="Times New Roman" w:hAnsi="Times New Roman" w:cs="Times New Roman"/>
          <w:sz w:val="28"/>
          <w:szCs w:val="28"/>
        </w:rPr>
        <w:t xml:space="preserve">специалисты по охране труда, инженеры отделов технологической безопасности, председатель первичной профсоюзной организации, </w:t>
      </w:r>
      <w:r w:rsidR="008E763E" w:rsidRPr="006E2E48">
        <w:rPr>
          <w:rFonts w:ascii="Times New Roman" w:hAnsi="Times New Roman" w:cs="Times New Roman"/>
          <w:sz w:val="28"/>
          <w:szCs w:val="28"/>
          <w:highlight w:val="yellow"/>
        </w:rPr>
        <w:t>старший общественный инспектор по охране труда</w:t>
      </w:r>
      <w:r w:rsidR="008E763E" w:rsidRPr="009D0379">
        <w:rPr>
          <w:rFonts w:ascii="Times New Roman" w:hAnsi="Times New Roman" w:cs="Times New Roman"/>
          <w:sz w:val="28"/>
          <w:szCs w:val="28"/>
        </w:rPr>
        <w:t xml:space="preserve"> участвуют в работе комиссий ежемесячно, с учетом охвата всех структурных подразделений в течение года.</w:t>
      </w:r>
    </w:p>
    <w:p w14:paraId="79867A86" w14:textId="77777777" w:rsidR="00AE293F" w:rsidRPr="009D0379" w:rsidRDefault="00EC75FA"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Работники ИАП ООО «БГК» должны ежемесячно принимать участие в комиссиях по проведению Дня охраны труда в филиалах согласно утвержденному графику.</w:t>
      </w:r>
      <w:r w:rsidR="00AE293F" w:rsidRPr="009D0379">
        <w:rPr>
          <w:rFonts w:ascii="Times New Roman" w:hAnsi="Times New Roman" w:cs="Times New Roman"/>
          <w:sz w:val="28"/>
          <w:szCs w:val="28"/>
        </w:rPr>
        <w:t xml:space="preserve"> По окончании проверки работник ИАП в трехдневный срок обязан представить в УТБ акт проверки по форме приложения № 4 к настоящему положению, </w:t>
      </w:r>
      <w:r w:rsidR="00AE293F" w:rsidRPr="002A6EBC">
        <w:rPr>
          <w:rFonts w:ascii="Times New Roman" w:hAnsi="Times New Roman" w:cs="Times New Roman"/>
          <w:color w:val="FF0000"/>
          <w:sz w:val="28"/>
          <w:szCs w:val="28"/>
        </w:rPr>
        <w:t xml:space="preserve">нарушения по проведению Дня Охраны труда </w:t>
      </w:r>
      <w:r w:rsidR="00C80408" w:rsidRPr="002A6EBC">
        <w:rPr>
          <w:rFonts w:ascii="Times New Roman" w:hAnsi="Times New Roman" w:cs="Times New Roman"/>
          <w:color w:val="FF0000"/>
          <w:sz w:val="28"/>
          <w:szCs w:val="28"/>
        </w:rPr>
        <w:t xml:space="preserve">должны быть </w:t>
      </w:r>
      <w:r w:rsidR="00AE293F" w:rsidRPr="002A6EBC">
        <w:rPr>
          <w:rFonts w:ascii="Times New Roman" w:hAnsi="Times New Roman" w:cs="Times New Roman"/>
          <w:color w:val="FF0000"/>
          <w:sz w:val="28"/>
          <w:szCs w:val="28"/>
        </w:rPr>
        <w:t>отраж</w:t>
      </w:r>
      <w:r w:rsidR="00C80408" w:rsidRPr="002A6EBC">
        <w:rPr>
          <w:rFonts w:ascii="Times New Roman" w:hAnsi="Times New Roman" w:cs="Times New Roman"/>
          <w:color w:val="FF0000"/>
          <w:sz w:val="28"/>
          <w:szCs w:val="28"/>
        </w:rPr>
        <w:t>ены</w:t>
      </w:r>
      <w:r w:rsidR="00AE293F" w:rsidRPr="002A6EBC">
        <w:rPr>
          <w:rFonts w:ascii="Times New Roman" w:hAnsi="Times New Roman" w:cs="Times New Roman"/>
          <w:color w:val="FF0000"/>
          <w:sz w:val="28"/>
          <w:szCs w:val="28"/>
        </w:rPr>
        <w:t xml:space="preserve"> в строке «другое»</w:t>
      </w:r>
      <w:r w:rsidR="00C80408" w:rsidRPr="002A6EBC">
        <w:rPr>
          <w:rFonts w:ascii="Times New Roman" w:hAnsi="Times New Roman" w:cs="Times New Roman"/>
          <w:color w:val="FF0000"/>
          <w:sz w:val="28"/>
          <w:szCs w:val="28"/>
        </w:rPr>
        <w:t xml:space="preserve">, </w:t>
      </w:r>
      <w:r w:rsidR="00C80408" w:rsidRPr="009D0379">
        <w:rPr>
          <w:rFonts w:ascii="Times New Roman" w:hAnsi="Times New Roman" w:cs="Times New Roman"/>
          <w:sz w:val="28"/>
          <w:szCs w:val="28"/>
        </w:rPr>
        <w:t>к</w:t>
      </w:r>
      <w:r w:rsidR="00AE293F" w:rsidRPr="009D0379">
        <w:rPr>
          <w:rFonts w:ascii="Times New Roman" w:hAnsi="Times New Roman" w:cs="Times New Roman"/>
          <w:sz w:val="28"/>
          <w:szCs w:val="28"/>
        </w:rPr>
        <w:t>опи</w:t>
      </w:r>
      <w:r w:rsidR="00C80408" w:rsidRPr="009D0379">
        <w:rPr>
          <w:rFonts w:ascii="Times New Roman" w:hAnsi="Times New Roman" w:cs="Times New Roman"/>
          <w:sz w:val="28"/>
          <w:szCs w:val="28"/>
        </w:rPr>
        <w:t>ю</w:t>
      </w:r>
      <w:r w:rsidR="00AE293F" w:rsidRPr="009D0379">
        <w:rPr>
          <w:rFonts w:ascii="Times New Roman" w:hAnsi="Times New Roman" w:cs="Times New Roman"/>
          <w:sz w:val="28"/>
          <w:szCs w:val="28"/>
        </w:rPr>
        <w:t xml:space="preserve"> акта </w:t>
      </w:r>
      <w:r w:rsidR="00C80408" w:rsidRPr="009D0379">
        <w:rPr>
          <w:rFonts w:ascii="Times New Roman" w:hAnsi="Times New Roman" w:cs="Times New Roman"/>
          <w:sz w:val="28"/>
          <w:szCs w:val="28"/>
        </w:rPr>
        <w:t xml:space="preserve">проверяющий </w:t>
      </w:r>
      <w:r w:rsidR="00AE293F" w:rsidRPr="009D0379">
        <w:rPr>
          <w:rFonts w:ascii="Times New Roman" w:hAnsi="Times New Roman" w:cs="Times New Roman"/>
          <w:sz w:val="28"/>
          <w:szCs w:val="28"/>
        </w:rPr>
        <w:t>направляет в филиал для при</w:t>
      </w:r>
      <w:r w:rsidR="00DE7764" w:rsidRPr="009D0379">
        <w:rPr>
          <w:rFonts w:ascii="Times New Roman" w:hAnsi="Times New Roman" w:cs="Times New Roman"/>
          <w:sz w:val="28"/>
          <w:szCs w:val="28"/>
        </w:rPr>
        <w:t>н</w:t>
      </w:r>
      <w:r w:rsidR="00AE293F" w:rsidRPr="009D0379">
        <w:rPr>
          <w:rFonts w:ascii="Times New Roman" w:hAnsi="Times New Roman" w:cs="Times New Roman"/>
          <w:sz w:val="28"/>
          <w:szCs w:val="28"/>
        </w:rPr>
        <w:t>ятия мер по устранению выявленных нарушений.</w:t>
      </w:r>
    </w:p>
    <w:p w14:paraId="37175E57"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День охраны труда в филиалах Общества проводится по </w:t>
      </w:r>
      <w:r w:rsidRPr="004C7AEF">
        <w:rPr>
          <w:rFonts w:ascii="Times New Roman" w:hAnsi="Times New Roman" w:cs="Times New Roman"/>
          <w:b/>
          <w:sz w:val="28"/>
          <w:szCs w:val="28"/>
          <w:u w:val="single"/>
        </w:rPr>
        <w:t>ежегодно</w:t>
      </w:r>
      <w:r w:rsidRPr="009D0379">
        <w:rPr>
          <w:rFonts w:ascii="Times New Roman" w:hAnsi="Times New Roman" w:cs="Times New Roman"/>
          <w:sz w:val="28"/>
          <w:szCs w:val="28"/>
        </w:rPr>
        <w:t xml:space="preserve"> утверждаемым </w:t>
      </w:r>
      <w:r w:rsidRPr="00D25E17">
        <w:rPr>
          <w:rFonts w:ascii="Times New Roman" w:hAnsi="Times New Roman" w:cs="Times New Roman"/>
          <w:color w:val="FF0000"/>
          <w:sz w:val="28"/>
          <w:szCs w:val="28"/>
        </w:rPr>
        <w:t>программам, составленным с помесячной разбивкой</w:t>
      </w:r>
      <w:r w:rsidRPr="009D0379">
        <w:rPr>
          <w:rFonts w:ascii="Times New Roman" w:hAnsi="Times New Roman" w:cs="Times New Roman"/>
          <w:sz w:val="28"/>
          <w:szCs w:val="28"/>
        </w:rPr>
        <w:t>, учитывающей специфику выполняемых работ</w:t>
      </w:r>
      <w:r w:rsidR="004D6A90" w:rsidRPr="009D0379">
        <w:rPr>
          <w:rFonts w:ascii="Times New Roman" w:hAnsi="Times New Roman" w:cs="Times New Roman"/>
          <w:sz w:val="28"/>
          <w:szCs w:val="28"/>
        </w:rPr>
        <w:t xml:space="preserve"> на основании </w:t>
      </w:r>
      <w:r w:rsidR="004D6A90" w:rsidRPr="00D25E17">
        <w:rPr>
          <w:rFonts w:ascii="Times New Roman" w:hAnsi="Times New Roman" w:cs="Times New Roman"/>
          <w:sz w:val="28"/>
          <w:szCs w:val="28"/>
          <w:highlight w:val="yellow"/>
        </w:rPr>
        <w:t xml:space="preserve">примерного </w:t>
      </w:r>
      <w:r w:rsidRPr="00D25E17">
        <w:rPr>
          <w:rFonts w:ascii="Times New Roman" w:hAnsi="Times New Roman" w:cs="Times New Roman"/>
          <w:sz w:val="28"/>
          <w:szCs w:val="28"/>
          <w:highlight w:val="yellow"/>
        </w:rPr>
        <w:t>перечня вопросов</w:t>
      </w:r>
      <w:r w:rsidR="004D6A90" w:rsidRPr="00D25E17">
        <w:rPr>
          <w:rFonts w:ascii="Times New Roman" w:hAnsi="Times New Roman" w:cs="Times New Roman"/>
          <w:sz w:val="28"/>
          <w:szCs w:val="28"/>
          <w:highlight w:val="yellow"/>
        </w:rPr>
        <w:t>, подлежащих проверке в День охраны труда</w:t>
      </w:r>
      <w:r w:rsidRPr="00D25E17">
        <w:rPr>
          <w:rFonts w:ascii="Times New Roman" w:hAnsi="Times New Roman" w:cs="Times New Roman"/>
          <w:sz w:val="28"/>
          <w:szCs w:val="28"/>
          <w:highlight w:val="yellow"/>
        </w:rPr>
        <w:t xml:space="preserve"> (Приложение №1 к настоящему </w:t>
      </w:r>
      <w:r w:rsidR="007E39A3" w:rsidRPr="00D25E17">
        <w:rPr>
          <w:rFonts w:ascii="Times New Roman" w:hAnsi="Times New Roman" w:cs="Times New Roman"/>
          <w:sz w:val="28"/>
          <w:szCs w:val="28"/>
          <w:highlight w:val="yellow"/>
        </w:rPr>
        <w:t>Положению</w:t>
      </w:r>
      <w:r w:rsidRPr="00D25E17">
        <w:rPr>
          <w:rFonts w:ascii="Times New Roman" w:hAnsi="Times New Roman" w:cs="Times New Roman"/>
          <w:sz w:val="28"/>
          <w:szCs w:val="28"/>
          <w:highlight w:val="yellow"/>
        </w:rPr>
        <w:t xml:space="preserve">) и распорядительных документов, касающихся охраны труда. Программа </w:t>
      </w:r>
      <w:r w:rsidR="00E22BDA" w:rsidRPr="00D25E17">
        <w:rPr>
          <w:rFonts w:ascii="Times New Roman" w:hAnsi="Times New Roman" w:cs="Times New Roman"/>
          <w:sz w:val="28"/>
          <w:szCs w:val="28"/>
          <w:highlight w:val="yellow"/>
        </w:rPr>
        <w:t xml:space="preserve">должна </w:t>
      </w:r>
      <w:r w:rsidRPr="00D25E17">
        <w:rPr>
          <w:rFonts w:ascii="Times New Roman" w:hAnsi="Times New Roman" w:cs="Times New Roman"/>
          <w:sz w:val="28"/>
          <w:szCs w:val="28"/>
          <w:highlight w:val="yellow"/>
        </w:rPr>
        <w:t>предусматрив</w:t>
      </w:r>
      <w:r w:rsidR="00E22BDA" w:rsidRPr="00D25E17">
        <w:rPr>
          <w:rFonts w:ascii="Times New Roman" w:hAnsi="Times New Roman" w:cs="Times New Roman"/>
          <w:sz w:val="28"/>
          <w:szCs w:val="28"/>
          <w:highlight w:val="yellow"/>
        </w:rPr>
        <w:t>ать</w:t>
      </w:r>
      <w:r w:rsidRPr="00D25E17">
        <w:rPr>
          <w:rFonts w:ascii="Times New Roman" w:hAnsi="Times New Roman" w:cs="Times New Roman"/>
          <w:sz w:val="28"/>
          <w:szCs w:val="28"/>
          <w:highlight w:val="yellow"/>
        </w:rPr>
        <w:t xml:space="preserve"> обязательную проверку </w:t>
      </w:r>
      <w:r w:rsidR="00E22BDA" w:rsidRPr="00D25E17">
        <w:rPr>
          <w:rFonts w:ascii="Times New Roman" w:hAnsi="Times New Roman" w:cs="Times New Roman"/>
          <w:sz w:val="28"/>
          <w:szCs w:val="28"/>
          <w:highlight w:val="yellow"/>
        </w:rPr>
        <w:t xml:space="preserve">постоянных и временных </w:t>
      </w:r>
      <w:r w:rsidRPr="00D25E17">
        <w:rPr>
          <w:rFonts w:ascii="Times New Roman" w:hAnsi="Times New Roman" w:cs="Times New Roman"/>
          <w:sz w:val="28"/>
          <w:szCs w:val="28"/>
          <w:highlight w:val="yellow"/>
        </w:rPr>
        <w:t>рабочих мест в ходе выполнения работ.</w:t>
      </w:r>
      <w:r w:rsidRPr="009D0379">
        <w:rPr>
          <w:rFonts w:ascii="Times New Roman" w:hAnsi="Times New Roman" w:cs="Times New Roman"/>
          <w:sz w:val="28"/>
          <w:szCs w:val="28"/>
        </w:rPr>
        <w:t xml:space="preserve"> Программа проведения Дня </w:t>
      </w:r>
      <w:r w:rsidRPr="009D0379">
        <w:rPr>
          <w:rFonts w:ascii="Times New Roman" w:hAnsi="Times New Roman" w:cs="Times New Roman"/>
          <w:sz w:val="28"/>
          <w:szCs w:val="28"/>
        </w:rPr>
        <w:lastRenderedPageBreak/>
        <w:t>охраны труда утверждается руководителем филиала Общества</w:t>
      </w:r>
      <w:r w:rsidR="00D4073E" w:rsidRPr="009D0379">
        <w:rPr>
          <w:rFonts w:ascii="Times New Roman" w:hAnsi="Times New Roman" w:cs="Times New Roman"/>
          <w:sz w:val="28"/>
          <w:szCs w:val="28"/>
        </w:rPr>
        <w:t xml:space="preserve"> и</w:t>
      </w:r>
      <w:r w:rsidRPr="009D0379">
        <w:rPr>
          <w:rFonts w:ascii="Times New Roman" w:hAnsi="Times New Roman" w:cs="Times New Roman"/>
          <w:sz w:val="28"/>
          <w:szCs w:val="28"/>
        </w:rPr>
        <w:t xml:space="preserve"> доводится до всех структурных подразделений.</w:t>
      </w:r>
    </w:p>
    <w:p w14:paraId="168B0C98"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Распорядительным документом филиала Общества о проведении очередного Дня охраны труда могут быть предусмотрены дополнительные вопросы для проверки, не включенные в программы, но имеющие существенное значение в текущий период времени.</w:t>
      </w:r>
    </w:p>
    <w:p w14:paraId="6F6EE6A7" w14:textId="77777777" w:rsidR="008E763E" w:rsidRPr="009D0379" w:rsidRDefault="008E763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В течение Дня охраны труда в структурных подразделениях филиала Общества на видном месте вывешиваются плакаты «Идет День охраны труда».</w:t>
      </w:r>
    </w:p>
    <w:p w14:paraId="0C9380CB" w14:textId="77777777" w:rsidR="00591596" w:rsidRPr="009D0379"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rPr>
      </w:pPr>
      <w:r w:rsidRPr="00D25E17">
        <w:rPr>
          <w:rFonts w:ascii="Times New Roman" w:hAnsi="Times New Roman" w:cs="Times New Roman"/>
          <w:sz w:val="28"/>
          <w:szCs w:val="28"/>
          <w:highlight w:val="yellow"/>
        </w:rPr>
        <w:t xml:space="preserve">Комиссиями проверяется выполнение мероприятий, намеченных по результатам предыдущего Дня охраны труда, и производится тщательная проверка </w:t>
      </w:r>
      <w:r w:rsidR="007E39A3" w:rsidRPr="00D25E17">
        <w:rPr>
          <w:rFonts w:ascii="Times New Roman" w:hAnsi="Times New Roman" w:cs="Times New Roman"/>
          <w:sz w:val="28"/>
          <w:szCs w:val="28"/>
          <w:highlight w:val="yellow"/>
        </w:rPr>
        <w:t xml:space="preserve">состояния охраны труда в филиале </w:t>
      </w:r>
      <w:r w:rsidRPr="00D25E17">
        <w:rPr>
          <w:rFonts w:ascii="Times New Roman" w:hAnsi="Times New Roman" w:cs="Times New Roman"/>
          <w:sz w:val="28"/>
          <w:szCs w:val="28"/>
          <w:highlight w:val="yellow"/>
        </w:rPr>
        <w:t>по утвержденной программе</w:t>
      </w:r>
      <w:r w:rsidRPr="009D0379">
        <w:rPr>
          <w:rFonts w:ascii="Times New Roman" w:hAnsi="Times New Roman" w:cs="Times New Roman"/>
          <w:sz w:val="28"/>
          <w:szCs w:val="28"/>
        </w:rPr>
        <w:t xml:space="preserve">. </w:t>
      </w:r>
      <w:r w:rsidRPr="00D25E17">
        <w:rPr>
          <w:rFonts w:ascii="Times New Roman" w:hAnsi="Times New Roman" w:cs="Times New Roman"/>
          <w:sz w:val="28"/>
          <w:szCs w:val="28"/>
          <w:highlight w:val="cyan"/>
        </w:rPr>
        <w:t>При выявлении нарушений правил охраны труда при производстве работ, работы должны быть прекращены до устранения выявленных нарушений.</w:t>
      </w:r>
      <w:r w:rsidR="00591596" w:rsidRPr="009D0379">
        <w:rPr>
          <w:rFonts w:ascii="Times New Roman" w:hAnsi="Times New Roman" w:cs="Times New Roman"/>
          <w:sz w:val="28"/>
          <w:szCs w:val="28"/>
        </w:rPr>
        <w:t xml:space="preserve"> </w:t>
      </w:r>
      <w:r w:rsidR="00591596" w:rsidRPr="00D25E17">
        <w:rPr>
          <w:rFonts w:ascii="Times New Roman" w:hAnsi="Times New Roman" w:cs="Times New Roman"/>
          <w:sz w:val="28"/>
          <w:szCs w:val="28"/>
          <w:highlight w:val="yellow"/>
        </w:rPr>
        <w:t>В обязательном порядке, члены комиссий проверяют выполнение требований безопасности работающими непосредственно на месте производства работ.</w:t>
      </w:r>
      <w:r w:rsidR="00591596" w:rsidRPr="009D0379">
        <w:rPr>
          <w:rFonts w:ascii="Times New Roman" w:hAnsi="Times New Roman" w:cs="Times New Roman"/>
          <w:sz w:val="28"/>
          <w:szCs w:val="28"/>
        </w:rPr>
        <w:t xml:space="preserve"> При выявлении нарушений требований безопасности комиссия должна запретить продолжение работ до устранения выявленных недостатков.</w:t>
      </w:r>
    </w:p>
    <w:p w14:paraId="11C0A36C" w14:textId="77777777" w:rsidR="008E763E" w:rsidRPr="00D25E17"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highlight w:val="yellow"/>
        </w:rPr>
      </w:pPr>
      <w:r w:rsidRPr="009D0379">
        <w:rPr>
          <w:rFonts w:ascii="Times New Roman" w:hAnsi="Times New Roman" w:cs="Times New Roman"/>
          <w:sz w:val="28"/>
          <w:szCs w:val="28"/>
        </w:rPr>
        <w:t xml:space="preserve">Выявленные нарушения и недостатки, </w:t>
      </w:r>
      <w:r w:rsidRPr="00D25E17">
        <w:rPr>
          <w:rFonts w:ascii="Times New Roman" w:hAnsi="Times New Roman" w:cs="Times New Roman"/>
          <w:sz w:val="28"/>
          <w:szCs w:val="28"/>
          <w:highlight w:val="yellow"/>
        </w:rPr>
        <w:t xml:space="preserve">не требующие капитальных затрат, </w:t>
      </w:r>
      <w:r w:rsidRPr="00D25E17">
        <w:rPr>
          <w:rFonts w:ascii="Times New Roman" w:hAnsi="Times New Roman" w:cs="Times New Roman"/>
          <w:b/>
          <w:sz w:val="28"/>
          <w:szCs w:val="28"/>
          <w:highlight w:val="yellow"/>
        </w:rPr>
        <w:t>устраняются в течение Дня</w:t>
      </w:r>
      <w:r w:rsidRPr="00D25E17">
        <w:rPr>
          <w:rFonts w:ascii="Times New Roman" w:hAnsi="Times New Roman" w:cs="Times New Roman"/>
          <w:sz w:val="28"/>
          <w:szCs w:val="28"/>
          <w:highlight w:val="yellow"/>
        </w:rPr>
        <w:t xml:space="preserve"> охраны труда.</w:t>
      </w:r>
    </w:p>
    <w:p w14:paraId="264A1823" w14:textId="77777777" w:rsidR="008E763E" w:rsidRPr="009D0379"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По окончании проверки структурного подразделения, комиссия составляет акт </w:t>
      </w:r>
      <w:r w:rsidR="00311300" w:rsidRPr="009D0379">
        <w:rPr>
          <w:rFonts w:ascii="Times New Roman" w:hAnsi="Times New Roman" w:cs="Times New Roman"/>
          <w:sz w:val="28"/>
          <w:szCs w:val="28"/>
        </w:rPr>
        <w:t xml:space="preserve">проведения Дня охраны труда </w:t>
      </w:r>
      <w:r w:rsidR="00A521D5" w:rsidRPr="009D0379">
        <w:rPr>
          <w:rFonts w:ascii="Times New Roman" w:hAnsi="Times New Roman" w:cs="Times New Roman"/>
          <w:sz w:val="28"/>
          <w:szCs w:val="28"/>
        </w:rPr>
        <w:t xml:space="preserve">по форме </w:t>
      </w:r>
      <w:r w:rsidR="00CE1367" w:rsidRPr="009D0379">
        <w:rPr>
          <w:rFonts w:ascii="Times New Roman" w:hAnsi="Times New Roman" w:cs="Times New Roman"/>
          <w:sz w:val="28"/>
          <w:szCs w:val="28"/>
        </w:rPr>
        <w:t>П</w:t>
      </w:r>
      <w:r w:rsidRPr="009D0379">
        <w:rPr>
          <w:rFonts w:ascii="Times New Roman" w:hAnsi="Times New Roman" w:cs="Times New Roman"/>
          <w:sz w:val="28"/>
          <w:szCs w:val="28"/>
        </w:rPr>
        <w:t>риложени</w:t>
      </w:r>
      <w:r w:rsidR="00A521D5" w:rsidRPr="009D0379">
        <w:rPr>
          <w:rFonts w:ascii="Times New Roman" w:hAnsi="Times New Roman" w:cs="Times New Roman"/>
          <w:sz w:val="28"/>
          <w:szCs w:val="28"/>
        </w:rPr>
        <w:t>я</w:t>
      </w:r>
      <w:r w:rsidRPr="009D0379">
        <w:rPr>
          <w:rFonts w:ascii="Times New Roman" w:hAnsi="Times New Roman" w:cs="Times New Roman"/>
          <w:sz w:val="28"/>
          <w:szCs w:val="28"/>
        </w:rPr>
        <w:t xml:space="preserve"> №2 к настоящему </w:t>
      </w:r>
      <w:r w:rsidR="007E39A3" w:rsidRPr="009D0379">
        <w:rPr>
          <w:rFonts w:ascii="Times New Roman" w:hAnsi="Times New Roman" w:cs="Times New Roman"/>
          <w:sz w:val="28"/>
          <w:szCs w:val="28"/>
        </w:rPr>
        <w:t>Положению</w:t>
      </w:r>
      <w:r w:rsidRPr="009D0379">
        <w:rPr>
          <w:rFonts w:ascii="Times New Roman" w:hAnsi="Times New Roman" w:cs="Times New Roman"/>
          <w:sz w:val="28"/>
          <w:szCs w:val="28"/>
        </w:rPr>
        <w:t>, в котором отражает выявленные нарушения и недостатки (в том числе и устраненные в этот же день), а также намечает мероприятия по их устранению с указанием ответственных лиц и сроков исполнения.</w:t>
      </w:r>
    </w:p>
    <w:p w14:paraId="038CCF82" w14:textId="77777777" w:rsidR="008E763E" w:rsidRPr="009D0379"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Акт подписывается всеми членами комиссии и представляется председателю комиссии по проведению Дня охраны труда филиала Общества. После рассмотрения руководством акты направляются специалисту по охране труда филиала Общества для контроля. Копии актов направляются в структурные подразделения для разработки мероприятий по устранению выявленных нарушений.</w:t>
      </w:r>
    </w:p>
    <w:p w14:paraId="4C016B11" w14:textId="77777777" w:rsidR="008E763E" w:rsidRPr="009D0379"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В </w:t>
      </w:r>
      <w:r w:rsidR="001A1BFA" w:rsidRPr="009D0379">
        <w:rPr>
          <w:rFonts w:ascii="Times New Roman" w:hAnsi="Times New Roman" w:cs="Times New Roman"/>
          <w:sz w:val="28"/>
          <w:szCs w:val="28"/>
        </w:rPr>
        <w:t xml:space="preserve">конце Дня охраны труда </w:t>
      </w:r>
      <w:r w:rsidR="001A1BFA" w:rsidRPr="009D0379">
        <w:rPr>
          <w:rFonts w:ascii="Times New Roman" w:eastAsia="Times New Roman" w:hAnsi="Times New Roman" w:cs="Times New Roman"/>
          <w:sz w:val="28"/>
          <w:szCs w:val="28"/>
        </w:rPr>
        <w:t>или на следующий день после его проведения</w:t>
      </w:r>
      <w:r w:rsidRPr="009D0379">
        <w:rPr>
          <w:rFonts w:ascii="Times New Roman" w:hAnsi="Times New Roman" w:cs="Times New Roman"/>
          <w:sz w:val="28"/>
          <w:szCs w:val="28"/>
        </w:rPr>
        <w:t>, председатель комиссии проводит итоговое совещание, заслушивает отчет председателей комиссий структурных подразделений о выполнении плана мероприятий, намеченных в предыдущ</w:t>
      </w:r>
      <w:r w:rsidR="007E39A3" w:rsidRPr="009D0379">
        <w:rPr>
          <w:rFonts w:ascii="Times New Roman" w:hAnsi="Times New Roman" w:cs="Times New Roman"/>
          <w:sz w:val="28"/>
          <w:szCs w:val="28"/>
        </w:rPr>
        <w:t>ий</w:t>
      </w:r>
      <w:r w:rsidRPr="009D0379">
        <w:rPr>
          <w:rFonts w:ascii="Times New Roman" w:hAnsi="Times New Roman" w:cs="Times New Roman"/>
          <w:sz w:val="28"/>
          <w:szCs w:val="28"/>
        </w:rPr>
        <w:t xml:space="preserve"> Д</w:t>
      </w:r>
      <w:r w:rsidR="007E39A3" w:rsidRPr="009D0379">
        <w:rPr>
          <w:rFonts w:ascii="Times New Roman" w:hAnsi="Times New Roman" w:cs="Times New Roman"/>
          <w:sz w:val="28"/>
          <w:szCs w:val="28"/>
        </w:rPr>
        <w:t>е</w:t>
      </w:r>
      <w:r w:rsidRPr="009D0379">
        <w:rPr>
          <w:rFonts w:ascii="Times New Roman" w:hAnsi="Times New Roman" w:cs="Times New Roman"/>
          <w:sz w:val="28"/>
          <w:szCs w:val="28"/>
        </w:rPr>
        <w:t>н</w:t>
      </w:r>
      <w:r w:rsidR="007E39A3" w:rsidRPr="009D0379">
        <w:rPr>
          <w:rFonts w:ascii="Times New Roman" w:hAnsi="Times New Roman" w:cs="Times New Roman"/>
          <w:sz w:val="28"/>
          <w:szCs w:val="28"/>
        </w:rPr>
        <w:t>ь</w:t>
      </w:r>
      <w:r w:rsidRPr="009D0379">
        <w:rPr>
          <w:rFonts w:ascii="Times New Roman" w:hAnsi="Times New Roman" w:cs="Times New Roman"/>
          <w:sz w:val="28"/>
          <w:szCs w:val="28"/>
        </w:rPr>
        <w:t xml:space="preserve"> охраны труда, и о результатах текущ</w:t>
      </w:r>
      <w:r w:rsidR="007E39A3" w:rsidRPr="009D0379">
        <w:rPr>
          <w:rFonts w:ascii="Times New Roman" w:hAnsi="Times New Roman" w:cs="Times New Roman"/>
          <w:sz w:val="28"/>
          <w:szCs w:val="28"/>
        </w:rPr>
        <w:t>его</w:t>
      </w:r>
      <w:r w:rsidRPr="009D0379">
        <w:rPr>
          <w:rFonts w:ascii="Times New Roman" w:hAnsi="Times New Roman" w:cs="Times New Roman"/>
          <w:sz w:val="28"/>
          <w:szCs w:val="28"/>
        </w:rPr>
        <w:t>, оценивает достаточность предлагаемых организационно-технических мероприятий по устранению недостатков, выявленных в ходе проверок.</w:t>
      </w:r>
    </w:p>
    <w:p w14:paraId="6D7557E5" w14:textId="77777777" w:rsidR="008E763E" w:rsidRPr="009D0379" w:rsidRDefault="008E763E" w:rsidP="009B49F9">
      <w:pPr>
        <w:pStyle w:val="a8"/>
        <w:numPr>
          <w:ilvl w:val="2"/>
          <w:numId w:val="5"/>
        </w:numPr>
        <w:tabs>
          <w:tab w:val="left" w:pos="1560"/>
        </w:tabs>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Результаты Дня охраны труда включаются </w:t>
      </w:r>
      <w:r w:rsidRPr="00CB7D94">
        <w:rPr>
          <w:rFonts w:ascii="Times New Roman" w:hAnsi="Times New Roman" w:cs="Times New Roman"/>
          <w:sz w:val="28"/>
          <w:szCs w:val="28"/>
          <w:highlight w:val="yellow"/>
        </w:rPr>
        <w:t>в приказ руководителя филиала Общества по итогам месяца</w:t>
      </w:r>
      <w:r w:rsidRPr="009D0379">
        <w:rPr>
          <w:rFonts w:ascii="Times New Roman" w:hAnsi="Times New Roman" w:cs="Times New Roman"/>
          <w:sz w:val="28"/>
          <w:szCs w:val="28"/>
        </w:rPr>
        <w:t xml:space="preserve"> с </w:t>
      </w:r>
      <w:r w:rsidR="007E39A3" w:rsidRPr="009D0379">
        <w:rPr>
          <w:rFonts w:ascii="Times New Roman" w:hAnsi="Times New Roman" w:cs="Times New Roman"/>
          <w:sz w:val="28"/>
          <w:szCs w:val="28"/>
        </w:rPr>
        <w:t>утверждением</w:t>
      </w:r>
      <w:r w:rsidRPr="009D0379">
        <w:rPr>
          <w:rFonts w:ascii="Times New Roman" w:hAnsi="Times New Roman" w:cs="Times New Roman"/>
          <w:sz w:val="28"/>
          <w:szCs w:val="28"/>
        </w:rPr>
        <w:t xml:space="preserve"> плана организационно-технических мероприятий, </w:t>
      </w:r>
      <w:r w:rsidR="006011E3" w:rsidRPr="009D0379">
        <w:rPr>
          <w:rFonts w:ascii="Times New Roman" w:hAnsi="Times New Roman" w:cs="Times New Roman"/>
          <w:sz w:val="28"/>
          <w:szCs w:val="28"/>
        </w:rPr>
        <w:t xml:space="preserve">с </w:t>
      </w:r>
      <w:r w:rsidR="007E39A3" w:rsidRPr="009D0379">
        <w:rPr>
          <w:rFonts w:ascii="Times New Roman" w:hAnsi="Times New Roman" w:cs="Times New Roman"/>
          <w:sz w:val="28"/>
          <w:szCs w:val="28"/>
        </w:rPr>
        <w:t xml:space="preserve">указанием </w:t>
      </w:r>
      <w:r w:rsidRPr="009D0379">
        <w:rPr>
          <w:rFonts w:ascii="Times New Roman" w:hAnsi="Times New Roman" w:cs="Times New Roman"/>
          <w:sz w:val="28"/>
          <w:szCs w:val="28"/>
        </w:rPr>
        <w:t xml:space="preserve">сроков выполнения </w:t>
      </w:r>
      <w:r w:rsidR="00F2346C" w:rsidRPr="009D0379">
        <w:rPr>
          <w:rFonts w:ascii="Times New Roman" w:hAnsi="Times New Roman" w:cs="Times New Roman"/>
          <w:sz w:val="28"/>
          <w:szCs w:val="28"/>
        </w:rPr>
        <w:t xml:space="preserve">намеченных мероприятий </w:t>
      </w:r>
      <w:r w:rsidRPr="009D0379">
        <w:rPr>
          <w:rFonts w:ascii="Times New Roman" w:hAnsi="Times New Roman" w:cs="Times New Roman"/>
          <w:sz w:val="28"/>
          <w:szCs w:val="28"/>
        </w:rPr>
        <w:t xml:space="preserve">и </w:t>
      </w:r>
      <w:r w:rsidR="00F2346C" w:rsidRPr="009D0379">
        <w:rPr>
          <w:rFonts w:ascii="Times New Roman" w:hAnsi="Times New Roman" w:cs="Times New Roman"/>
          <w:sz w:val="28"/>
          <w:szCs w:val="28"/>
        </w:rPr>
        <w:t>назначени</w:t>
      </w:r>
      <w:r w:rsidR="007E39A3" w:rsidRPr="009D0379">
        <w:rPr>
          <w:rFonts w:ascii="Times New Roman" w:hAnsi="Times New Roman" w:cs="Times New Roman"/>
          <w:sz w:val="28"/>
          <w:szCs w:val="28"/>
        </w:rPr>
        <w:t>ем</w:t>
      </w:r>
      <w:r w:rsidR="00F2346C" w:rsidRPr="009D0379">
        <w:rPr>
          <w:rFonts w:ascii="Times New Roman" w:hAnsi="Times New Roman" w:cs="Times New Roman"/>
          <w:sz w:val="28"/>
          <w:szCs w:val="28"/>
        </w:rPr>
        <w:t xml:space="preserve"> </w:t>
      </w:r>
      <w:r w:rsidRPr="009D0379">
        <w:rPr>
          <w:rFonts w:ascii="Times New Roman" w:hAnsi="Times New Roman" w:cs="Times New Roman"/>
          <w:sz w:val="28"/>
          <w:szCs w:val="28"/>
        </w:rPr>
        <w:t>лиц</w:t>
      </w:r>
      <w:r w:rsidR="007E39A3" w:rsidRPr="009D0379">
        <w:rPr>
          <w:rFonts w:ascii="Times New Roman" w:hAnsi="Times New Roman" w:cs="Times New Roman"/>
          <w:sz w:val="28"/>
          <w:szCs w:val="28"/>
        </w:rPr>
        <w:t>,</w:t>
      </w:r>
      <w:r w:rsidR="00F2346C" w:rsidRPr="009D0379">
        <w:rPr>
          <w:rFonts w:ascii="Times New Roman" w:hAnsi="Times New Roman" w:cs="Times New Roman"/>
          <w:sz w:val="28"/>
          <w:szCs w:val="28"/>
        </w:rPr>
        <w:t xml:space="preserve"> ответственных за их исполнение</w:t>
      </w:r>
      <w:r w:rsidRPr="009D0379">
        <w:rPr>
          <w:rFonts w:ascii="Times New Roman" w:hAnsi="Times New Roman" w:cs="Times New Roman"/>
          <w:sz w:val="28"/>
          <w:szCs w:val="28"/>
        </w:rPr>
        <w:t>.</w:t>
      </w:r>
    </w:p>
    <w:p w14:paraId="49B9DB89" w14:textId="77777777" w:rsidR="0070393E" w:rsidRPr="009D0379" w:rsidRDefault="00106B97" w:rsidP="009B49F9">
      <w:pPr>
        <w:pStyle w:val="1"/>
        <w:numPr>
          <w:ilvl w:val="1"/>
          <w:numId w:val="5"/>
        </w:numPr>
        <w:spacing w:before="120" w:after="120" w:line="240" w:lineRule="auto"/>
        <w:rPr>
          <w:rFonts w:ascii="Times New Roman" w:hAnsi="Times New Roman" w:cs="Times New Roman"/>
          <w:b/>
          <w:color w:val="auto"/>
          <w:sz w:val="28"/>
          <w:szCs w:val="28"/>
        </w:rPr>
      </w:pPr>
      <w:bookmarkStart w:id="11" w:name="_Toc108603381"/>
      <w:r w:rsidRPr="009D0379">
        <w:rPr>
          <w:rFonts w:ascii="Times New Roman" w:hAnsi="Times New Roman" w:cs="Times New Roman"/>
          <w:b/>
          <w:color w:val="auto"/>
          <w:sz w:val="28"/>
          <w:szCs w:val="28"/>
        </w:rPr>
        <w:lastRenderedPageBreak/>
        <w:t>Порядок проведения внезапной проверки</w:t>
      </w:r>
      <w:bookmarkEnd w:id="11"/>
    </w:p>
    <w:p w14:paraId="7A27ED9C" w14:textId="77777777" w:rsidR="008276DB"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Основной целью внезапных проверок является </w:t>
      </w:r>
      <w:r w:rsidR="00692C4D" w:rsidRPr="009D0379">
        <w:rPr>
          <w:rFonts w:ascii="Times New Roman" w:hAnsi="Times New Roman" w:cs="Times New Roman"/>
          <w:sz w:val="28"/>
          <w:szCs w:val="28"/>
        </w:rPr>
        <w:t xml:space="preserve">проверка соблюдения требований, установленных нормативными правовыми и локальными </w:t>
      </w:r>
      <w:r w:rsidR="000839E5" w:rsidRPr="009D0379">
        <w:rPr>
          <w:rFonts w:ascii="Times New Roman" w:hAnsi="Times New Roman" w:cs="Times New Roman"/>
          <w:sz w:val="28"/>
          <w:szCs w:val="28"/>
        </w:rPr>
        <w:t xml:space="preserve">нормативными </w:t>
      </w:r>
      <w:r w:rsidR="00692C4D" w:rsidRPr="009D0379">
        <w:rPr>
          <w:rFonts w:ascii="Times New Roman" w:hAnsi="Times New Roman" w:cs="Times New Roman"/>
          <w:sz w:val="28"/>
          <w:szCs w:val="28"/>
        </w:rPr>
        <w:t xml:space="preserve">актами по охране труда при </w:t>
      </w:r>
      <w:r w:rsidR="00692C4D" w:rsidRPr="009D0379">
        <w:rPr>
          <w:rFonts w:ascii="Times New Roman" w:hAnsi="Times New Roman"/>
          <w:sz w:val="28"/>
          <w:szCs w:val="28"/>
        </w:rPr>
        <w:t xml:space="preserve">производстве работ </w:t>
      </w:r>
      <w:r w:rsidR="00692C4D" w:rsidRPr="005F4899">
        <w:rPr>
          <w:rFonts w:ascii="Times New Roman" w:hAnsi="Times New Roman"/>
          <w:sz w:val="28"/>
          <w:szCs w:val="28"/>
          <w:highlight w:val="yellow"/>
        </w:rPr>
        <w:t>по актам-допускам,</w:t>
      </w:r>
      <w:r w:rsidR="00692C4D" w:rsidRPr="009D0379">
        <w:rPr>
          <w:rFonts w:ascii="Times New Roman" w:hAnsi="Times New Roman"/>
          <w:sz w:val="28"/>
          <w:szCs w:val="28"/>
        </w:rPr>
        <w:t xml:space="preserve"> </w:t>
      </w:r>
      <w:r w:rsidR="00692C4D" w:rsidRPr="005F4899">
        <w:rPr>
          <w:rFonts w:ascii="Times New Roman" w:hAnsi="Times New Roman"/>
          <w:sz w:val="28"/>
          <w:szCs w:val="28"/>
          <w:highlight w:val="yellow"/>
        </w:rPr>
        <w:t>нарядам-допускам</w:t>
      </w:r>
      <w:r w:rsidR="00692C4D" w:rsidRPr="009D0379">
        <w:rPr>
          <w:rFonts w:ascii="Times New Roman" w:hAnsi="Times New Roman"/>
          <w:sz w:val="28"/>
          <w:szCs w:val="28"/>
        </w:rPr>
        <w:t xml:space="preserve">, </w:t>
      </w:r>
      <w:r w:rsidR="00692C4D" w:rsidRPr="005F4899">
        <w:rPr>
          <w:rFonts w:ascii="Times New Roman" w:hAnsi="Times New Roman"/>
          <w:sz w:val="28"/>
          <w:szCs w:val="28"/>
          <w:highlight w:val="yellow"/>
        </w:rPr>
        <w:t>распоряжениям и работ, выполняемых в порядке текущей эксплуатации</w:t>
      </w:r>
      <w:r w:rsidR="00692C4D" w:rsidRPr="009D0379">
        <w:rPr>
          <w:rFonts w:ascii="Times New Roman" w:hAnsi="Times New Roman" w:cs="Times New Roman"/>
          <w:sz w:val="28"/>
          <w:szCs w:val="28"/>
        </w:rPr>
        <w:t xml:space="preserve"> </w:t>
      </w:r>
      <w:r w:rsidRPr="009D0379">
        <w:rPr>
          <w:rFonts w:ascii="Times New Roman" w:hAnsi="Times New Roman" w:cs="Times New Roman"/>
          <w:sz w:val="28"/>
          <w:szCs w:val="28"/>
        </w:rPr>
        <w:t>в структурных подразделениях филиалов Общества</w:t>
      </w:r>
      <w:r w:rsidR="008276DB" w:rsidRPr="009D0379">
        <w:rPr>
          <w:rFonts w:ascii="Times New Roman" w:hAnsi="Times New Roman" w:cs="Times New Roman"/>
          <w:sz w:val="28"/>
          <w:szCs w:val="28"/>
        </w:rPr>
        <w:t xml:space="preserve">, </w:t>
      </w:r>
      <w:r w:rsidR="008276DB" w:rsidRPr="005F4899">
        <w:rPr>
          <w:rFonts w:ascii="Times New Roman" w:hAnsi="Times New Roman" w:cs="Times New Roman"/>
          <w:sz w:val="28"/>
          <w:szCs w:val="28"/>
          <w:highlight w:val="yellow"/>
        </w:rPr>
        <w:t>в том числе соблюдению требований по контролю за временными рабочими местами руководителем работ/ответственным руководителем работ и оперативным персоналом, допустившим к выполнению работ</w:t>
      </w:r>
      <w:bookmarkStart w:id="12" w:name="_GoBack"/>
      <w:bookmarkEnd w:id="12"/>
      <w:r w:rsidR="008276DB" w:rsidRPr="009D0379">
        <w:rPr>
          <w:rFonts w:ascii="Times New Roman" w:hAnsi="Times New Roman" w:cs="Times New Roman"/>
          <w:sz w:val="28"/>
          <w:szCs w:val="28"/>
        </w:rPr>
        <w:t>.</w:t>
      </w:r>
    </w:p>
    <w:p w14:paraId="68D36784"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В ходе проведения внезапной проверки следует также проверять состояние условий и охраны труда, </w:t>
      </w:r>
      <w:r w:rsidR="00692C4D" w:rsidRPr="009D0379">
        <w:rPr>
          <w:rFonts w:ascii="Times New Roman" w:hAnsi="Times New Roman" w:cs="Times New Roman"/>
          <w:sz w:val="28"/>
          <w:szCs w:val="28"/>
        </w:rPr>
        <w:t xml:space="preserve">а также </w:t>
      </w:r>
      <w:r w:rsidRPr="009D0379">
        <w:rPr>
          <w:rFonts w:ascii="Times New Roman" w:hAnsi="Times New Roman" w:cs="Times New Roman"/>
          <w:sz w:val="28"/>
          <w:szCs w:val="28"/>
        </w:rPr>
        <w:t>пожарной безопасности, оказывающим существенное влияние на вероятность производственного травматизма или профессиональной заболеваемости.</w:t>
      </w:r>
    </w:p>
    <w:p w14:paraId="113717E2"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Внезапные проверки проводятся во всех филиалах Общества работниками подразделения, исполняющего функции службы охраны труда в филиале, и </w:t>
      </w:r>
      <w:r w:rsidR="00932D58" w:rsidRPr="009D0379">
        <w:rPr>
          <w:rFonts w:ascii="Times New Roman" w:hAnsi="Times New Roman" w:cs="Times New Roman"/>
          <w:sz w:val="28"/>
          <w:szCs w:val="28"/>
        </w:rPr>
        <w:t>работниками</w:t>
      </w:r>
      <w:r w:rsidRPr="009D0379">
        <w:rPr>
          <w:rFonts w:ascii="Times New Roman" w:hAnsi="Times New Roman" w:cs="Times New Roman"/>
          <w:sz w:val="28"/>
          <w:szCs w:val="28"/>
        </w:rPr>
        <w:t xml:space="preserve"> ИАП ООО «БГК» в соответствии с </w:t>
      </w:r>
      <w:r w:rsidR="000E4D31" w:rsidRPr="009D0379">
        <w:rPr>
          <w:rFonts w:ascii="Times New Roman" w:hAnsi="Times New Roman" w:cs="Times New Roman"/>
          <w:sz w:val="28"/>
          <w:szCs w:val="28"/>
        </w:rPr>
        <w:t xml:space="preserve">утвержденными </w:t>
      </w:r>
      <w:r w:rsidRPr="009D0379">
        <w:rPr>
          <w:rFonts w:ascii="Times New Roman" w:hAnsi="Times New Roman" w:cs="Times New Roman"/>
          <w:sz w:val="28"/>
          <w:szCs w:val="28"/>
        </w:rPr>
        <w:t xml:space="preserve">графиками проведения проверок. </w:t>
      </w:r>
      <w:r w:rsidR="00932D58" w:rsidRPr="009D0379">
        <w:rPr>
          <w:rFonts w:ascii="Times New Roman" w:hAnsi="Times New Roman" w:cs="Times New Roman"/>
          <w:sz w:val="28"/>
          <w:szCs w:val="28"/>
        </w:rPr>
        <w:t>С учетом риск-ориентированного подхода д</w:t>
      </w:r>
      <w:r w:rsidRPr="009D0379">
        <w:rPr>
          <w:rFonts w:ascii="Times New Roman" w:hAnsi="Times New Roman" w:cs="Times New Roman"/>
          <w:sz w:val="28"/>
          <w:szCs w:val="28"/>
        </w:rPr>
        <w:t>опускается проводить дополнительные внезапные проверки</w:t>
      </w:r>
      <w:r w:rsidR="00932D58" w:rsidRPr="009D0379">
        <w:rPr>
          <w:rFonts w:ascii="Times New Roman" w:hAnsi="Times New Roman" w:cs="Times New Roman"/>
          <w:sz w:val="28"/>
          <w:szCs w:val="28"/>
        </w:rPr>
        <w:t xml:space="preserve"> филиалов</w:t>
      </w:r>
      <w:r w:rsidRPr="009D0379">
        <w:rPr>
          <w:rFonts w:ascii="Times New Roman" w:hAnsi="Times New Roman" w:cs="Times New Roman"/>
          <w:sz w:val="28"/>
          <w:szCs w:val="28"/>
        </w:rPr>
        <w:t>.</w:t>
      </w:r>
    </w:p>
    <w:p w14:paraId="099C0648"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График проверки работниками подразделения, исполняющего функции службы охраны труда в филиале, должен предусматривать охват проверкой в течение года всех рисковых, с точки зрения травматизма, структурных подразделений</w:t>
      </w:r>
      <w:r w:rsidR="00DA15F3" w:rsidRPr="009D0379">
        <w:rPr>
          <w:rFonts w:ascii="Times New Roman" w:hAnsi="Times New Roman" w:cs="Times New Roman"/>
          <w:sz w:val="28"/>
          <w:szCs w:val="28"/>
        </w:rPr>
        <w:t>.</w:t>
      </w:r>
      <w:r w:rsidRPr="009D0379">
        <w:rPr>
          <w:rFonts w:ascii="Times New Roman" w:hAnsi="Times New Roman" w:cs="Times New Roman"/>
          <w:sz w:val="28"/>
          <w:szCs w:val="28"/>
        </w:rPr>
        <w:t xml:space="preserve"> </w:t>
      </w:r>
      <w:r w:rsidR="00662258" w:rsidRPr="009D0379">
        <w:rPr>
          <w:rFonts w:ascii="Times New Roman" w:hAnsi="Times New Roman" w:cs="Times New Roman"/>
          <w:sz w:val="28"/>
          <w:szCs w:val="28"/>
        </w:rPr>
        <w:t>Специалисты по охране труда должны проводить внезапные проверки с периодичностью не реже одного раза в неделю,</w:t>
      </w:r>
      <w:r w:rsidR="00DA15F3" w:rsidRPr="009D0379">
        <w:rPr>
          <w:vertAlign w:val="superscript"/>
        </w:rPr>
        <w:footnoteReference w:id="1"/>
      </w:r>
      <w:r w:rsidR="003856A0" w:rsidRPr="009D0379">
        <w:rPr>
          <w:rFonts w:ascii="Times New Roman" w:hAnsi="Times New Roman" w:cs="Times New Roman"/>
          <w:sz w:val="28"/>
          <w:szCs w:val="28"/>
        </w:rPr>
        <w:t xml:space="preserve"> </w:t>
      </w:r>
      <w:r w:rsidR="00662258" w:rsidRPr="009D0379">
        <w:rPr>
          <w:rFonts w:ascii="Times New Roman" w:hAnsi="Times New Roman" w:cs="Times New Roman"/>
          <w:sz w:val="28"/>
          <w:szCs w:val="28"/>
        </w:rPr>
        <w:t>остальные работники указанного выше подразделения должны выполнять проверки с</w:t>
      </w:r>
      <w:r w:rsidR="003856A0" w:rsidRPr="009D0379">
        <w:rPr>
          <w:rFonts w:ascii="Times New Roman" w:hAnsi="Times New Roman" w:cs="Times New Roman"/>
          <w:sz w:val="28"/>
          <w:szCs w:val="28"/>
        </w:rPr>
        <w:t xml:space="preserve"> периодичностью не реже одного раза в месяц</w:t>
      </w:r>
      <w:r w:rsidRPr="009D0379">
        <w:rPr>
          <w:rFonts w:ascii="Times New Roman" w:hAnsi="Times New Roman" w:cs="Times New Roman"/>
          <w:sz w:val="28"/>
          <w:szCs w:val="28"/>
        </w:rPr>
        <w:t xml:space="preserve">. </w:t>
      </w:r>
      <w:r w:rsidR="003856A0" w:rsidRPr="009D0379">
        <w:rPr>
          <w:rFonts w:ascii="Times New Roman" w:hAnsi="Times New Roman" w:cs="Times New Roman"/>
          <w:sz w:val="28"/>
          <w:szCs w:val="28"/>
        </w:rPr>
        <w:t xml:space="preserve">При составлении графика проверок не допускается совмещать проведение внезапных проверок с участием в проведении Дня охраны труда. </w:t>
      </w:r>
      <w:r w:rsidRPr="009D0379">
        <w:rPr>
          <w:rFonts w:ascii="Times New Roman" w:hAnsi="Times New Roman" w:cs="Times New Roman"/>
          <w:sz w:val="28"/>
          <w:szCs w:val="28"/>
        </w:rPr>
        <w:t xml:space="preserve">Работники подразделения, исполняющего функции службы охраны труда в филиале, проводят внезапные проверки самостоятельно или в присутствии административно-технического персонала структурного подразделения с обязательным уведомлением о проверке начальника смены цеха, </w:t>
      </w:r>
      <w:r w:rsidR="000839E5" w:rsidRPr="009D0379">
        <w:rPr>
          <w:rFonts w:ascii="Times New Roman" w:hAnsi="Times New Roman" w:cs="Times New Roman"/>
          <w:sz w:val="28"/>
          <w:szCs w:val="28"/>
        </w:rPr>
        <w:t>в котором</w:t>
      </w:r>
      <w:r w:rsidRPr="009D0379">
        <w:rPr>
          <w:rFonts w:ascii="Times New Roman" w:hAnsi="Times New Roman" w:cs="Times New Roman"/>
          <w:sz w:val="28"/>
          <w:szCs w:val="28"/>
        </w:rPr>
        <w:t xml:space="preserve"> планируется проведение проверки.</w:t>
      </w:r>
    </w:p>
    <w:p w14:paraId="41A9AF14"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Представители ИАП ООО «БГК» обязаны осуществлять проверки только в сопровождении ответственного лица, назначенного руководством филиала Общества.</w:t>
      </w:r>
    </w:p>
    <w:p w14:paraId="25AE7194"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Представители ИАП ООО «БГК» по прибытию обязаны поставить в известность руководство филиала Общества о цели проверки с указанием конкретных структурных подразделений, в которых будет осуществлена проверка.</w:t>
      </w:r>
    </w:p>
    <w:p w14:paraId="3047F00A" w14:textId="77777777"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lastRenderedPageBreak/>
        <w:t>Проведение проверок в ходе развития аварийной ситуации, имеющейся возможности травмирования проверяющих и сопровождающих лиц, не допускается.</w:t>
      </w:r>
    </w:p>
    <w:p w14:paraId="52D08F17" w14:textId="78184696" w:rsidR="00106B97"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Результаты внезапной проверки работниками </w:t>
      </w:r>
      <w:r w:rsidR="00C7393A" w:rsidRPr="009D0379">
        <w:rPr>
          <w:rFonts w:ascii="Times New Roman" w:hAnsi="Times New Roman" w:cs="Times New Roman"/>
          <w:sz w:val="28"/>
          <w:szCs w:val="28"/>
        </w:rPr>
        <w:t>отдела технологической безопасности в филиале/специалиста по охране труда Зауральской ТЭЦ</w:t>
      </w:r>
      <w:r w:rsidRPr="009D0379">
        <w:rPr>
          <w:rFonts w:ascii="Times New Roman" w:hAnsi="Times New Roman" w:cs="Times New Roman"/>
          <w:sz w:val="28"/>
          <w:szCs w:val="28"/>
        </w:rPr>
        <w:t>, оформляются предписанием по форме</w:t>
      </w:r>
      <w:r w:rsidR="007670E9" w:rsidRPr="009D0379">
        <w:rPr>
          <w:rFonts w:ascii="Times New Roman" w:hAnsi="Times New Roman" w:cs="Times New Roman"/>
          <w:sz w:val="28"/>
          <w:szCs w:val="28"/>
        </w:rPr>
        <w:t xml:space="preserve"> Приложения №</w:t>
      </w:r>
      <w:r w:rsidR="00CE1367" w:rsidRPr="009D0379">
        <w:rPr>
          <w:rFonts w:ascii="Times New Roman" w:hAnsi="Times New Roman" w:cs="Times New Roman"/>
          <w:sz w:val="28"/>
          <w:szCs w:val="28"/>
        </w:rPr>
        <w:t xml:space="preserve"> </w:t>
      </w:r>
      <w:r w:rsidR="007670E9" w:rsidRPr="009D0379">
        <w:rPr>
          <w:rFonts w:ascii="Times New Roman" w:hAnsi="Times New Roman" w:cs="Times New Roman"/>
          <w:sz w:val="28"/>
          <w:szCs w:val="28"/>
        </w:rPr>
        <w:t>7 к настоящему положению.</w:t>
      </w:r>
      <w:r w:rsidRPr="009D0379">
        <w:rPr>
          <w:rFonts w:ascii="Times New Roman" w:hAnsi="Times New Roman" w:cs="Times New Roman"/>
          <w:sz w:val="28"/>
          <w:szCs w:val="28"/>
        </w:rPr>
        <w:t xml:space="preserve"> </w:t>
      </w:r>
      <w:r w:rsidR="00CE1367" w:rsidRPr="009D0379">
        <w:rPr>
          <w:rFonts w:ascii="Times New Roman" w:hAnsi="Times New Roman" w:cs="Times New Roman"/>
          <w:sz w:val="28"/>
          <w:szCs w:val="28"/>
        </w:rPr>
        <w:t>О</w:t>
      </w:r>
      <w:r w:rsidR="00C7393A" w:rsidRPr="009D0379">
        <w:rPr>
          <w:rFonts w:ascii="Times New Roman" w:hAnsi="Times New Roman" w:cs="Times New Roman"/>
          <w:sz w:val="28"/>
          <w:szCs w:val="28"/>
        </w:rPr>
        <w:t>тветственное лицо структурного подразделения, получивше</w:t>
      </w:r>
      <w:r w:rsidR="0075326A" w:rsidRPr="009D0379">
        <w:rPr>
          <w:rFonts w:ascii="Times New Roman" w:hAnsi="Times New Roman" w:cs="Times New Roman"/>
          <w:sz w:val="28"/>
          <w:szCs w:val="28"/>
        </w:rPr>
        <w:t>е</w:t>
      </w:r>
      <w:r w:rsidR="00C7393A" w:rsidRPr="009D0379">
        <w:rPr>
          <w:rFonts w:ascii="Times New Roman" w:hAnsi="Times New Roman" w:cs="Times New Roman"/>
          <w:sz w:val="28"/>
          <w:szCs w:val="28"/>
        </w:rPr>
        <w:t xml:space="preserve"> предписание, направляет работнику, выдавшему предписание, о</w:t>
      </w:r>
      <w:r w:rsidR="00CE1367" w:rsidRPr="009D0379">
        <w:rPr>
          <w:rFonts w:ascii="Times New Roman" w:hAnsi="Times New Roman" w:cs="Times New Roman"/>
          <w:sz w:val="28"/>
          <w:szCs w:val="28"/>
        </w:rPr>
        <w:t>тчет об устранении выявленных нарушений в сроки, указанные в предписании.</w:t>
      </w:r>
      <w:r w:rsidR="00C7393A" w:rsidRPr="009D0379">
        <w:rPr>
          <w:rFonts w:ascii="Times New Roman" w:hAnsi="Times New Roman" w:cs="Times New Roman"/>
          <w:sz w:val="28"/>
          <w:szCs w:val="28"/>
        </w:rPr>
        <w:t xml:space="preserve"> Контроль устранения нарушений выполняет работник отдела технологической безопасности филиала/специалист по охране труда Зауральской ТЭЦ.</w:t>
      </w:r>
    </w:p>
    <w:p w14:paraId="260E4EEE" w14:textId="77777777" w:rsidR="000839E5" w:rsidRPr="009D0379" w:rsidRDefault="00106B97" w:rsidP="009B49F9">
      <w:pPr>
        <w:pStyle w:val="a8"/>
        <w:numPr>
          <w:ilvl w:val="2"/>
          <w:numId w:val="5"/>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Представитель ИАП ООО «БГК» по окончании проверки в трехдневный срок обязан представить в УТБ </w:t>
      </w:r>
      <w:r w:rsidR="00D20839" w:rsidRPr="009D0379">
        <w:rPr>
          <w:rFonts w:ascii="Times New Roman" w:hAnsi="Times New Roman" w:cs="Times New Roman"/>
          <w:sz w:val="28"/>
          <w:szCs w:val="28"/>
        </w:rPr>
        <w:t>акт проверки</w:t>
      </w:r>
      <w:r w:rsidRPr="009D0379">
        <w:rPr>
          <w:rFonts w:ascii="Times New Roman" w:hAnsi="Times New Roman" w:cs="Times New Roman"/>
          <w:sz w:val="28"/>
          <w:szCs w:val="28"/>
        </w:rPr>
        <w:t xml:space="preserve"> по форме </w:t>
      </w:r>
      <w:r w:rsidR="00D20839" w:rsidRPr="009D0379">
        <w:rPr>
          <w:rFonts w:ascii="Times New Roman" w:hAnsi="Times New Roman" w:cs="Times New Roman"/>
          <w:sz w:val="28"/>
          <w:szCs w:val="28"/>
        </w:rPr>
        <w:t>п</w:t>
      </w:r>
      <w:r w:rsidRPr="009D0379">
        <w:rPr>
          <w:rFonts w:ascii="Times New Roman" w:hAnsi="Times New Roman" w:cs="Times New Roman"/>
          <w:sz w:val="28"/>
          <w:szCs w:val="28"/>
        </w:rPr>
        <w:t>риложения</w:t>
      </w:r>
      <w:r w:rsidR="005D6EF0" w:rsidRPr="009D0379">
        <w:rPr>
          <w:rFonts w:ascii="Times New Roman" w:hAnsi="Times New Roman" w:cs="Times New Roman"/>
          <w:sz w:val="28"/>
          <w:szCs w:val="28"/>
        </w:rPr>
        <w:t> </w:t>
      </w:r>
      <w:r w:rsidRPr="009D0379">
        <w:rPr>
          <w:rFonts w:ascii="Times New Roman" w:hAnsi="Times New Roman" w:cs="Times New Roman"/>
          <w:sz w:val="28"/>
          <w:szCs w:val="28"/>
        </w:rPr>
        <w:t>№</w:t>
      </w:r>
      <w:r w:rsidR="00D20839" w:rsidRPr="009D0379">
        <w:rPr>
          <w:rFonts w:ascii="Times New Roman" w:hAnsi="Times New Roman" w:cs="Times New Roman"/>
          <w:sz w:val="28"/>
          <w:szCs w:val="28"/>
        </w:rPr>
        <w:t xml:space="preserve"> 4</w:t>
      </w:r>
      <w:r w:rsidRPr="009D0379">
        <w:rPr>
          <w:rFonts w:ascii="Times New Roman" w:hAnsi="Times New Roman" w:cs="Times New Roman"/>
          <w:sz w:val="28"/>
          <w:szCs w:val="28"/>
        </w:rPr>
        <w:t xml:space="preserve"> к настоящему по</w:t>
      </w:r>
      <w:r w:rsidR="00D20839" w:rsidRPr="009D0379">
        <w:rPr>
          <w:rFonts w:ascii="Times New Roman" w:hAnsi="Times New Roman" w:cs="Times New Roman"/>
          <w:sz w:val="28"/>
          <w:szCs w:val="28"/>
        </w:rPr>
        <w:t>ложению</w:t>
      </w:r>
      <w:r w:rsidR="00414A4C" w:rsidRPr="009D0379">
        <w:rPr>
          <w:rFonts w:ascii="Times New Roman" w:hAnsi="Times New Roman" w:cs="Times New Roman"/>
          <w:sz w:val="28"/>
          <w:szCs w:val="28"/>
        </w:rPr>
        <w:t>, к</w:t>
      </w:r>
      <w:r w:rsidRPr="009D0379">
        <w:rPr>
          <w:rFonts w:ascii="Times New Roman" w:hAnsi="Times New Roman" w:cs="Times New Roman"/>
          <w:sz w:val="28"/>
          <w:szCs w:val="28"/>
        </w:rPr>
        <w:t>опи</w:t>
      </w:r>
      <w:r w:rsidR="00414A4C" w:rsidRPr="009D0379">
        <w:rPr>
          <w:rFonts w:ascii="Times New Roman" w:hAnsi="Times New Roman" w:cs="Times New Roman"/>
          <w:sz w:val="28"/>
          <w:szCs w:val="28"/>
        </w:rPr>
        <w:t>ю</w:t>
      </w:r>
      <w:r w:rsidRPr="009D0379">
        <w:rPr>
          <w:rFonts w:ascii="Times New Roman" w:hAnsi="Times New Roman" w:cs="Times New Roman"/>
          <w:sz w:val="28"/>
          <w:szCs w:val="28"/>
        </w:rPr>
        <w:t xml:space="preserve"> </w:t>
      </w:r>
      <w:r w:rsidR="00D20839" w:rsidRPr="009D0379">
        <w:rPr>
          <w:rFonts w:ascii="Times New Roman" w:hAnsi="Times New Roman" w:cs="Times New Roman"/>
          <w:sz w:val="28"/>
          <w:szCs w:val="28"/>
        </w:rPr>
        <w:t>акта провер</w:t>
      </w:r>
      <w:r w:rsidR="00414A4C" w:rsidRPr="009D0379">
        <w:rPr>
          <w:rFonts w:ascii="Times New Roman" w:hAnsi="Times New Roman" w:cs="Times New Roman"/>
          <w:sz w:val="28"/>
          <w:szCs w:val="28"/>
        </w:rPr>
        <w:t>яющий</w:t>
      </w:r>
      <w:r w:rsidRPr="009D0379">
        <w:rPr>
          <w:rFonts w:ascii="Times New Roman" w:hAnsi="Times New Roman" w:cs="Times New Roman"/>
          <w:sz w:val="28"/>
          <w:szCs w:val="28"/>
        </w:rPr>
        <w:t xml:space="preserve"> </w:t>
      </w:r>
      <w:r w:rsidR="00414A4C" w:rsidRPr="009D0379">
        <w:rPr>
          <w:rFonts w:ascii="Times New Roman" w:hAnsi="Times New Roman" w:cs="Times New Roman"/>
          <w:sz w:val="28"/>
          <w:szCs w:val="28"/>
        </w:rPr>
        <w:t xml:space="preserve">должен </w:t>
      </w:r>
      <w:r w:rsidRPr="009D0379">
        <w:rPr>
          <w:rFonts w:ascii="Times New Roman" w:hAnsi="Times New Roman" w:cs="Times New Roman"/>
          <w:sz w:val="28"/>
          <w:szCs w:val="28"/>
        </w:rPr>
        <w:t>направ</w:t>
      </w:r>
      <w:r w:rsidR="00414A4C" w:rsidRPr="009D0379">
        <w:rPr>
          <w:rFonts w:ascii="Times New Roman" w:hAnsi="Times New Roman" w:cs="Times New Roman"/>
          <w:sz w:val="28"/>
          <w:szCs w:val="28"/>
        </w:rPr>
        <w:t>ить</w:t>
      </w:r>
      <w:r w:rsidRPr="009D0379">
        <w:rPr>
          <w:rFonts w:ascii="Times New Roman" w:hAnsi="Times New Roman" w:cs="Times New Roman"/>
          <w:sz w:val="28"/>
          <w:szCs w:val="28"/>
        </w:rPr>
        <w:t xml:space="preserve"> в филиал для приятия мер по устранению выявленных нарушений.</w:t>
      </w:r>
      <w:r w:rsidR="000839E5" w:rsidRPr="009D0379">
        <w:rPr>
          <w:rFonts w:ascii="Times New Roman" w:hAnsi="Times New Roman" w:cs="Times New Roman"/>
          <w:sz w:val="28"/>
          <w:szCs w:val="28"/>
        </w:rPr>
        <w:t xml:space="preserve"> </w:t>
      </w:r>
    </w:p>
    <w:p w14:paraId="0DF6D7AE" w14:textId="77777777" w:rsidR="00CE1367" w:rsidRPr="009D0379" w:rsidRDefault="000839E5" w:rsidP="009B49F9">
      <w:pPr>
        <w:pStyle w:val="a8"/>
        <w:numPr>
          <w:ilvl w:val="2"/>
          <w:numId w:val="5"/>
        </w:numPr>
        <w:tabs>
          <w:tab w:val="left" w:pos="1560"/>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Результаты внезапной проверки представителями службы охраны труда УТБ оформляются предписанием по форме</w:t>
      </w:r>
      <w:r w:rsidR="007670E9" w:rsidRPr="009D0379">
        <w:rPr>
          <w:rFonts w:ascii="Times New Roman" w:hAnsi="Times New Roman" w:cs="Times New Roman"/>
          <w:sz w:val="28"/>
          <w:szCs w:val="28"/>
        </w:rPr>
        <w:t xml:space="preserve"> Приложения №</w:t>
      </w:r>
      <w:r w:rsidR="00CE1367" w:rsidRPr="009D0379">
        <w:rPr>
          <w:rFonts w:ascii="Times New Roman" w:hAnsi="Times New Roman" w:cs="Times New Roman"/>
          <w:sz w:val="28"/>
          <w:szCs w:val="28"/>
        </w:rPr>
        <w:t xml:space="preserve"> </w:t>
      </w:r>
      <w:r w:rsidR="007670E9" w:rsidRPr="009D0379">
        <w:rPr>
          <w:rFonts w:ascii="Times New Roman" w:hAnsi="Times New Roman" w:cs="Times New Roman"/>
          <w:sz w:val="28"/>
          <w:szCs w:val="28"/>
        </w:rPr>
        <w:t>7 к настоящему положению.</w:t>
      </w:r>
      <w:r w:rsidR="00CE1367" w:rsidRPr="009D0379">
        <w:rPr>
          <w:rFonts w:ascii="Times New Roman" w:hAnsi="Times New Roman" w:cs="Times New Roman"/>
          <w:sz w:val="28"/>
          <w:szCs w:val="28"/>
        </w:rPr>
        <w:t xml:space="preserve"> </w:t>
      </w:r>
      <w:r w:rsidR="00C7393A" w:rsidRPr="009D0379">
        <w:rPr>
          <w:rFonts w:ascii="Times New Roman" w:hAnsi="Times New Roman" w:cs="Times New Roman"/>
          <w:sz w:val="28"/>
          <w:szCs w:val="28"/>
        </w:rPr>
        <w:t>Ответственное лицо филиала, получившего предписание, направляет работнику УТБ, выдавшему предписание, отчет об устранении выявленных нарушений в сроки, указанные в предписании. Контроль устранения нарушений выполняет работник отдела технологической безопасности филиала/специалист по охране труда Зауральской ТЭЦ</w:t>
      </w:r>
      <w:r w:rsidR="007B6C0A" w:rsidRPr="009D0379">
        <w:rPr>
          <w:rFonts w:ascii="Times New Roman" w:hAnsi="Times New Roman" w:cs="Times New Roman"/>
          <w:sz w:val="28"/>
          <w:szCs w:val="28"/>
        </w:rPr>
        <w:t>.</w:t>
      </w:r>
    </w:p>
    <w:p w14:paraId="51BCF22C" w14:textId="77777777" w:rsidR="00106B97" w:rsidRPr="009D0379" w:rsidRDefault="00106B97" w:rsidP="009B49F9">
      <w:pPr>
        <w:pStyle w:val="a8"/>
        <w:numPr>
          <w:ilvl w:val="2"/>
          <w:numId w:val="5"/>
        </w:numPr>
        <w:tabs>
          <w:tab w:val="left" w:pos="1560"/>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Результаты внезапных проверок работниками подразделения, исполняющего функции службы охраны труда в филиале, и представителями ИАП ООО «БГК», в случае выявления грубых нарушений требований охраны труда в обязательном порядке должны включаться в приказ руководителя филиала Общества по итогам месяца.</w:t>
      </w:r>
    </w:p>
    <w:p w14:paraId="58A35228" w14:textId="77777777" w:rsidR="00106B97" w:rsidRPr="009D0379" w:rsidRDefault="00106B97" w:rsidP="009B49F9">
      <w:pPr>
        <w:pStyle w:val="a8"/>
        <w:numPr>
          <w:ilvl w:val="2"/>
          <w:numId w:val="5"/>
        </w:numPr>
        <w:tabs>
          <w:tab w:val="left" w:pos="1560"/>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При выявлении в ходе проверок нарушений со стороны подрядных организаций, алгоритм действий </w:t>
      </w:r>
      <w:r w:rsidR="00E36B19" w:rsidRPr="009D0379">
        <w:rPr>
          <w:rFonts w:ascii="Times New Roman" w:hAnsi="Times New Roman" w:cs="Times New Roman"/>
          <w:sz w:val="28"/>
          <w:szCs w:val="28"/>
        </w:rPr>
        <w:t>в</w:t>
      </w:r>
      <w:r w:rsidRPr="009D0379">
        <w:rPr>
          <w:rFonts w:ascii="Times New Roman" w:hAnsi="Times New Roman" w:cs="Times New Roman"/>
          <w:sz w:val="28"/>
          <w:szCs w:val="28"/>
        </w:rPr>
        <w:t xml:space="preserve"> филиал</w:t>
      </w:r>
      <w:r w:rsidR="00E36B19" w:rsidRPr="009D0379">
        <w:rPr>
          <w:rFonts w:ascii="Times New Roman" w:hAnsi="Times New Roman" w:cs="Times New Roman"/>
          <w:sz w:val="28"/>
          <w:szCs w:val="28"/>
        </w:rPr>
        <w:t xml:space="preserve">е </w:t>
      </w:r>
      <w:r w:rsidRPr="009D0379">
        <w:rPr>
          <w:rFonts w:ascii="Times New Roman" w:hAnsi="Times New Roman" w:cs="Times New Roman"/>
          <w:sz w:val="28"/>
          <w:szCs w:val="28"/>
        </w:rPr>
        <w:t xml:space="preserve">Общества должен быть аналогичен алгоритму, изложенному в пункте </w:t>
      </w:r>
      <w:r w:rsidR="00897C5D" w:rsidRPr="009D0379">
        <w:rPr>
          <w:rFonts w:ascii="Times New Roman" w:hAnsi="Times New Roman" w:cs="Times New Roman"/>
          <w:sz w:val="28"/>
          <w:szCs w:val="28"/>
        </w:rPr>
        <w:t>6.5</w:t>
      </w:r>
      <w:r w:rsidRPr="009D0379">
        <w:rPr>
          <w:rFonts w:ascii="Times New Roman" w:hAnsi="Times New Roman" w:cs="Times New Roman"/>
          <w:sz w:val="28"/>
          <w:szCs w:val="28"/>
        </w:rPr>
        <w:t xml:space="preserve">. </w:t>
      </w:r>
      <w:r w:rsidR="00421CE0" w:rsidRPr="009D0379">
        <w:rPr>
          <w:rFonts w:ascii="Times New Roman" w:hAnsi="Times New Roman" w:cs="Times New Roman"/>
          <w:sz w:val="28"/>
          <w:szCs w:val="28"/>
        </w:rPr>
        <w:t xml:space="preserve">настоящего </w:t>
      </w:r>
      <w:r w:rsidRPr="009D0379">
        <w:rPr>
          <w:rFonts w:ascii="Times New Roman" w:hAnsi="Times New Roman" w:cs="Times New Roman"/>
          <w:sz w:val="28"/>
          <w:szCs w:val="28"/>
        </w:rPr>
        <w:t>По</w:t>
      </w:r>
      <w:r w:rsidR="00421CE0" w:rsidRPr="009D0379">
        <w:rPr>
          <w:rFonts w:ascii="Times New Roman" w:hAnsi="Times New Roman" w:cs="Times New Roman"/>
          <w:sz w:val="28"/>
          <w:szCs w:val="28"/>
        </w:rPr>
        <w:t>ложения</w:t>
      </w:r>
      <w:r w:rsidRPr="009D0379">
        <w:rPr>
          <w:rFonts w:ascii="Times New Roman" w:hAnsi="Times New Roman" w:cs="Times New Roman"/>
          <w:sz w:val="28"/>
          <w:szCs w:val="28"/>
        </w:rPr>
        <w:t>.</w:t>
      </w:r>
    </w:p>
    <w:p w14:paraId="0C93B003" w14:textId="77777777" w:rsidR="0034432F" w:rsidRPr="009D0379" w:rsidRDefault="0034432F" w:rsidP="009B49F9">
      <w:pPr>
        <w:pStyle w:val="1"/>
        <w:numPr>
          <w:ilvl w:val="1"/>
          <w:numId w:val="5"/>
        </w:numPr>
        <w:spacing w:before="120" w:after="120" w:line="240" w:lineRule="auto"/>
        <w:ind w:left="0" w:firstLine="709"/>
        <w:jc w:val="both"/>
        <w:rPr>
          <w:rFonts w:ascii="Times New Roman" w:hAnsi="Times New Roman" w:cs="Times New Roman"/>
          <w:b/>
          <w:color w:val="auto"/>
          <w:sz w:val="28"/>
          <w:szCs w:val="28"/>
        </w:rPr>
      </w:pPr>
      <w:bookmarkStart w:id="13" w:name="_Toc108603382"/>
      <w:r w:rsidRPr="009D0379">
        <w:rPr>
          <w:rFonts w:ascii="Times New Roman" w:hAnsi="Times New Roman" w:cs="Times New Roman"/>
          <w:b/>
          <w:color w:val="auto"/>
          <w:sz w:val="28"/>
          <w:szCs w:val="28"/>
        </w:rPr>
        <w:t>Порядок проведения контроля за работами повышенной опасности</w:t>
      </w:r>
      <w:r w:rsidR="00107676" w:rsidRPr="009D0379">
        <w:rPr>
          <w:rFonts w:ascii="Times New Roman" w:hAnsi="Times New Roman" w:cs="Times New Roman"/>
          <w:b/>
          <w:color w:val="auto"/>
          <w:sz w:val="28"/>
          <w:szCs w:val="28"/>
        </w:rPr>
        <w:t xml:space="preserve"> лицами</w:t>
      </w:r>
      <w:r w:rsidR="008E2EA7" w:rsidRPr="009D0379">
        <w:rPr>
          <w:rFonts w:ascii="Times New Roman" w:hAnsi="Times New Roman" w:cs="Times New Roman"/>
          <w:b/>
          <w:color w:val="auto"/>
          <w:sz w:val="28"/>
          <w:szCs w:val="28"/>
        </w:rPr>
        <w:t>,</w:t>
      </w:r>
      <w:r w:rsidR="00107676" w:rsidRPr="009D0379">
        <w:rPr>
          <w:rFonts w:ascii="Times New Roman" w:hAnsi="Times New Roman" w:cs="Times New Roman"/>
          <w:b/>
          <w:color w:val="auto"/>
          <w:sz w:val="28"/>
          <w:szCs w:val="28"/>
        </w:rPr>
        <w:t xml:space="preserve"> ответственными за безопасное производство работ</w:t>
      </w:r>
      <w:bookmarkEnd w:id="13"/>
    </w:p>
    <w:p w14:paraId="18D410A6" w14:textId="77777777" w:rsidR="00106B97" w:rsidRPr="009D0379" w:rsidRDefault="00B85303"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Данному виду контроля подлежат 100</w:t>
      </w:r>
      <w:r w:rsidR="00CD0D64" w:rsidRPr="009D0379">
        <w:rPr>
          <w:rFonts w:ascii="Times New Roman" w:hAnsi="Times New Roman" w:cs="Times New Roman"/>
          <w:sz w:val="28"/>
          <w:szCs w:val="28"/>
        </w:rPr>
        <w:t xml:space="preserve"> </w:t>
      </w:r>
      <w:r w:rsidRPr="009D0379">
        <w:rPr>
          <w:rFonts w:ascii="Times New Roman" w:hAnsi="Times New Roman" w:cs="Times New Roman"/>
          <w:sz w:val="28"/>
          <w:szCs w:val="28"/>
        </w:rPr>
        <w:t xml:space="preserve">% работ, выполняемых </w:t>
      </w:r>
      <w:r w:rsidR="00CD0D64" w:rsidRPr="009D0379">
        <w:rPr>
          <w:rFonts w:ascii="Times New Roman" w:hAnsi="Times New Roman" w:cs="Times New Roman"/>
          <w:sz w:val="28"/>
          <w:szCs w:val="28"/>
        </w:rPr>
        <w:t xml:space="preserve">в филиале </w:t>
      </w:r>
      <w:r w:rsidRPr="009D0379">
        <w:rPr>
          <w:rFonts w:ascii="Times New Roman" w:hAnsi="Times New Roman" w:cs="Times New Roman"/>
          <w:sz w:val="28"/>
          <w:szCs w:val="28"/>
        </w:rPr>
        <w:t>по актам-допускам, нарядам и распоряжениям.</w:t>
      </w:r>
      <w:r w:rsidR="00117C42" w:rsidRPr="009D0379">
        <w:rPr>
          <w:rFonts w:ascii="Times New Roman" w:hAnsi="Times New Roman" w:cs="Times New Roman"/>
          <w:sz w:val="28"/>
          <w:szCs w:val="28"/>
        </w:rPr>
        <w:t xml:space="preserve"> Контроль должен осуществляться руководителем работ/ответственным руководителем работ и оперативным персоналом, допустившим к выполнению работ</w:t>
      </w:r>
      <w:r w:rsidR="00D97464" w:rsidRPr="009D0379">
        <w:rPr>
          <w:rStyle w:val="ab"/>
          <w:rFonts w:ascii="Times New Roman" w:hAnsi="Times New Roman" w:cs="Times New Roman"/>
          <w:sz w:val="28"/>
          <w:szCs w:val="28"/>
        </w:rPr>
        <w:footnoteReference w:id="2"/>
      </w:r>
      <w:r w:rsidR="00117C42" w:rsidRPr="009D0379">
        <w:rPr>
          <w:rFonts w:ascii="Times New Roman" w:hAnsi="Times New Roman" w:cs="Times New Roman"/>
          <w:sz w:val="28"/>
          <w:szCs w:val="28"/>
        </w:rPr>
        <w:t>.</w:t>
      </w:r>
    </w:p>
    <w:p w14:paraId="1A8F7491" w14:textId="77777777" w:rsidR="000741F4" w:rsidRPr="009D0379" w:rsidRDefault="00B85303"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Руководитель работ/ответственный руководитель работ обязан периодически проверять соблюдение работающими требований правил </w:t>
      </w:r>
      <w:r w:rsidRPr="009D0379">
        <w:rPr>
          <w:rFonts w:ascii="Times New Roman" w:hAnsi="Times New Roman" w:cs="Times New Roman"/>
          <w:sz w:val="28"/>
          <w:szCs w:val="28"/>
        </w:rPr>
        <w:lastRenderedPageBreak/>
        <w:t>безопасности</w:t>
      </w:r>
      <w:r w:rsidR="00CF5E63" w:rsidRPr="009D0379">
        <w:rPr>
          <w:rFonts w:ascii="Times New Roman" w:hAnsi="Times New Roman" w:cs="Times New Roman"/>
          <w:sz w:val="28"/>
          <w:szCs w:val="28"/>
        </w:rPr>
        <w:t>.</w:t>
      </w:r>
      <w:r w:rsidR="000741F4" w:rsidRPr="009D0379">
        <w:rPr>
          <w:rFonts w:ascii="Times New Roman" w:hAnsi="Times New Roman" w:cs="Times New Roman"/>
          <w:sz w:val="28"/>
          <w:szCs w:val="28"/>
        </w:rPr>
        <w:t xml:space="preserve"> </w:t>
      </w:r>
      <w:r w:rsidR="00CF5E63" w:rsidRPr="009D0379">
        <w:rPr>
          <w:rFonts w:ascii="Times New Roman" w:hAnsi="Times New Roman" w:cs="Times New Roman"/>
          <w:sz w:val="28"/>
          <w:szCs w:val="28"/>
        </w:rPr>
        <w:t>П</w:t>
      </w:r>
      <w:r w:rsidRPr="009D0379">
        <w:rPr>
          <w:rFonts w:ascii="Times New Roman" w:hAnsi="Times New Roman" w:cs="Times New Roman"/>
          <w:sz w:val="28"/>
          <w:szCs w:val="28"/>
        </w:rPr>
        <w:t>ериодичность проверок, проводимых руководителем работ</w:t>
      </w:r>
      <w:r w:rsidR="00A7786C" w:rsidRPr="009D0379">
        <w:rPr>
          <w:rFonts w:ascii="Times New Roman" w:hAnsi="Times New Roman" w:cs="Times New Roman"/>
          <w:sz w:val="28"/>
          <w:szCs w:val="28"/>
        </w:rPr>
        <w:t>/ ответственным руководителем работ</w:t>
      </w:r>
      <w:r w:rsidRPr="009D0379">
        <w:rPr>
          <w:rFonts w:ascii="Times New Roman" w:hAnsi="Times New Roman" w:cs="Times New Roman"/>
          <w:sz w:val="28"/>
          <w:szCs w:val="28"/>
        </w:rPr>
        <w:t>, не должна превышать 2 ч</w:t>
      </w:r>
      <w:r w:rsidR="000741F4" w:rsidRPr="009D0379">
        <w:rPr>
          <w:rFonts w:ascii="Times New Roman" w:hAnsi="Times New Roman" w:cs="Times New Roman"/>
          <w:sz w:val="28"/>
          <w:szCs w:val="28"/>
        </w:rPr>
        <w:t>аса</w:t>
      </w:r>
      <w:r w:rsidRPr="009D0379">
        <w:rPr>
          <w:rFonts w:ascii="Times New Roman" w:hAnsi="Times New Roman" w:cs="Times New Roman"/>
          <w:sz w:val="28"/>
          <w:szCs w:val="28"/>
        </w:rPr>
        <w:t xml:space="preserve"> от времени допуска бригады к работе.</w:t>
      </w:r>
    </w:p>
    <w:p w14:paraId="0C77A45D" w14:textId="77777777" w:rsidR="000741F4" w:rsidRPr="009D0379" w:rsidRDefault="004B7940" w:rsidP="000741F4">
      <w:pPr>
        <w:spacing w:after="0" w:line="240" w:lineRule="auto"/>
        <w:ind w:firstLine="709"/>
        <w:jc w:val="both"/>
        <w:rPr>
          <w:rFonts w:ascii="Times New Roman" w:hAnsi="Times New Roman" w:cs="Times New Roman"/>
          <w:sz w:val="28"/>
          <w:szCs w:val="28"/>
        </w:rPr>
      </w:pPr>
      <w:r w:rsidRPr="009D0379">
        <w:rPr>
          <w:rFonts w:ascii="Times New Roman" w:hAnsi="Times New Roman" w:cs="Times New Roman"/>
          <w:sz w:val="28"/>
          <w:szCs w:val="28"/>
        </w:rPr>
        <w:t>В ходе проведения проверки р</w:t>
      </w:r>
      <w:r w:rsidR="00A4377E" w:rsidRPr="009D0379">
        <w:rPr>
          <w:rFonts w:ascii="Times New Roman" w:hAnsi="Times New Roman" w:cs="Times New Roman"/>
          <w:sz w:val="28"/>
          <w:szCs w:val="28"/>
        </w:rPr>
        <w:t xml:space="preserve">уководитель работ/ответственный руководитель работ </w:t>
      </w:r>
      <w:r w:rsidRPr="009D0379">
        <w:rPr>
          <w:rFonts w:ascii="Times New Roman" w:hAnsi="Times New Roman" w:cs="Times New Roman"/>
          <w:sz w:val="28"/>
          <w:szCs w:val="28"/>
        </w:rPr>
        <w:t xml:space="preserve">обязан </w:t>
      </w:r>
      <w:r w:rsidR="00A4377E" w:rsidRPr="009D0379">
        <w:rPr>
          <w:rFonts w:ascii="Times New Roman" w:hAnsi="Times New Roman" w:cs="Times New Roman"/>
          <w:sz w:val="28"/>
          <w:szCs w:val="28"/>
        </w:rPr>
        <w:t>принимат</w:t>
      </w:r>
      <w:r w:rsidRPr="009D0379">
        <w:rPr>
          <w:rFonts w:ascii="Times New Roman" w:hAnsi="Times New Roman" w:cs="Times New Roman"/>
          <w:sz w:val="28"/>
          <w:szCs w:val="28"/>
        </w:rPr>
        <w:t>ь</w:t>
      </w:r>
      <w:r w:rsidR="00A4377E" w:rsidRPr="009D0379">
        <w:rPr>
          <w:rFonts w:ascii="Times New Roman" w:hAnsi="Times New Roman" w:cs="Times New Roman"/>
          <w:sz w:val="28"/>
          <w:szCs w:val="28"/>
        </w:rPr>
        <w:t xml:space="preserve"> необходимые меры по обеспечению безопасности, вплоть до приостановки работы.</w:t>
      </w:r>
    </w:p>
    <w:p w14:paraId="64E93469" w14:textId="77777777" w:rsidR="00A7786C" w:rsidRPr="009D0379" w:rsidRDefault="00A4377E" w:rsidP="000741F4">
      <w:pPr>
        <w:spacing w:after="0" w:line="240" w:lineRule="auto"/>
        <w:ind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Результаты проведенных проверок должны отражаться в </w:t>
      </w:r>
      <w:r w:rsidR="00FB67B0" w:rsidRPr="009D0379">
        <w:rPr>
          <w:rFonts w:ascii="Times New Roman" w:hAnsi="Times New Roman" w:cs="Times New Roman"/>
          <w:sz w:val="28"/>
          <w:szCs w:val="28"/>
        </w:rPr>
        <w:t>приложении к наряду-допуску по форме Приложения № 5 к настоящему Положению</w:t>
      </w:r>
      <w:r w:rsidR="000741F4" w:rsidRPr="009D0379">
        <w:rPr>
          <w:rFonts w:ascii="Times New Roman" w:hAnsi="Times New Roman" w:cs="Times New Roman"/>
          <w:sz w:val="28"/>
          <w:szCs w:val="28"/>
        </w:rPr>
        <w:t>.</w:t>
      </w:r>
    </w:p>
    <w:p w14:paraId="618C9BED" w14:textId="77777777" w:rsidR="00A7786C" w:rsidRPr="00285060" w:rsidRDefault="00A4377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highlight w:val="yellow"/>
        </w:rPr>
      </w:pPr>
      <w:r w:rsidRPr="00285060">
        <w:rPr>
          <w:rFonts w:ascii="Times New Roman" w:hAnsi="Times New Roman" w:cs="Times New Roman"/>
          <w:sz w:val="28"/>
          <w:szCs w:val="28"/>
          <w:highlight w:val="yellow"/>
        </w:rPr>
        <w:t>Оперативный персонал филиала</w:t>
      </w:r>
      <w:r w:rsidR="008C66CE" w:rsidRPr="00285060">
        <w:rPr>
          <w:rFonts w:ascii="Times New Roman" w:hAnsi="Times New Roman" w:cs="Times New Roman"/>
          <w:sz w:val="28"/>
          <w:szCs w:val="28"/>
          <w:highlight w:val="yellow"/>
        </w:rPr>
        <w:t>, допустивший бригады к производству работ</w:t>
      </w:r>
      <w:r w:rsidR="000741F4" w:rsidRPr="00285060">
        <w:rPr>
          <w:rFonts w:ascii="Times New Roman" w:hAnsi="Times New Roman" w:cs="Times New Roman"/>
          <w:sz w:val="28"/>
          <w:szCs w:val="28"/>
          <w:highlight w:val="yellow"/>
        </w:rPr>
        <w:t>,</w:t>
      </w:r>
      <w:r w:rsidRPr="00285060">
        <w:rPr>
          <w:rFonts w:ascii="Times New Roman" w:hAnsi="Times New Roman" w:cs="Times New Roman"/>
          <w:sz w:val="28"/>
          <w:szCs w:val="28"/>
          <w:highlight w:val="yellow"/>
        </w:rPr>
        <w:t xml:space="preserve"> должен периодически проверять соблюдение работающими требований правил безопасности</w:t>
      </w:r>
      <w:r w:rsidR="00CF5E63" w:rsidRPr="00285060">
        <w:rPr>
          <w:rFonts w:ascii="Times New Roman" w:hAnsi="Times New Roman" w:cs="Times New Roman"/>
          <w:sz w:val="28"/>
          <w:szCs w:val="28"/>
          <w:highlight w:val="yellow"/>
        </w:rPr>
        <w:t>.</w:t>
      </w:r>
      <w:r w:rsidR="000741F4" w:rsidRPr="00285060">
        <w:rPr>
          <w:rFonts w:ascii="Times New Roman" w:hAnsi="Times New Roman" w:cs="Times New Roman"/>
          <w:sz w:val="28"/>
          <w:szCs w:val="28"/>
          <w:highlight w:val="yellow"/>
        </w:rPr>
        <w:t xml:space="preserve"> </w:t>
      </w:r>
      <w:r w:rsidR="00CF5E63" w:rsidRPr="00285060">
        <w:rPr>
          <w:rFonts w:ascii="Times New Roman" w:hAnsi="Times New Roman" w:cs="Times New Roman"/>
          <w:sz w:val="28"/>
          <w:szCs w:val="28"/>
          <w:highlight w:val="yellow"/>
        </w:rPr>
        <w:t>П</w:t>
      </w:r>
      <w:r w:rsidR="000741F4" w:rsidRPr="00285060">
        <w:rPr>
          <w:rFonts w:ascii="Times New Roman" w:hAnsi="Times New Roman" w:cs="Times New Roman"/>
          <w:sz w:val="28"/>
          <w:szCs w:val="28"/>
          <w:highlight w:val="yellow"/>
        </w:rPr>
        <w:t>ериодичность проверок, проводимых оперативным персоналом, не должна превышать 4-5 часов от времени допуска бригады к работе.</w:t>
      </w:r>
    </w:p>
    <w:p w14:paraId="6A46AFA2" w14:textId="77777777" w:rsidR="004B7940" w:rsidRPr="009D0379" w:rsidRDefault="004B7940" w:rsidP="00E164C7">
      <w:pPr>
        <w:pStyle w:val="a8"/>
        <w:spacing w:after="0" w:line="240" w:lineRule="auto"/>
        <w:ind w:left="0" w:firstLine="709"/>
        <w:jc w:val="both"/>
        <w:rPr>
          <w:rFonts w:ascii="Times New Roman" w:hAnsi="Times New Roman" w:cs="Times New Roman"/>
          <w:sz w:val="28"/>
          <w:szCs w:val="28"/>
        </w:rPr>
      </w:pPr>
      <w:r w:rsidRPr="00285060">
        <w:rPr>
          <w:rFonts w:ascii="Times New Roman" w:hAnsi="Times New Roman" w:cs="Times New Roman"/>
          <w:sz w:val="28"/>
          <w:szCs w:val="28"/>
          <w:highlight w:val="yellow"/>
        </w:rPr>
        <w:t>В ходе проведения проверки оперативный персонал филиала, допустивший бригады к производству работ, обязан принимать необходимые меры по обеспечению безопасности, вплоть до приостановки работы.</w:t>
      </w:r>
      <w:r w:rsidR="00E164C7" w:rsidRPr="00285060">
        <w:rPr>
          <w:rFonts w:ascii="Times New Roman" w:hAnsi="Times New Roman" w:cs="Times New Roman"/>
          <w:sz w:val="28"/>
          <w:szCs w:val="28"/>
          <w:highlight w:val="yellow"/>
        </w:rPr>
        <w:t xml:space="preserve"> </w:t>
      </w:r>
      <w:r w:rsidRPr="00285060">
        <w:rPr>
          <w:rFonts w:ascii="Times New Roman" w:hAnsi="Times New Roman" w:cs="Times New Roman"/>
          <w:sz w:val="28"/>
          <w:szCs w:val="28"/>
          <w:highlight w:val="yellow"/>
        </w:rPr>
        <w:t>Результаты проведенных проверок должны отражаться руководителем низового структурного подразделения в «Журнале состояния условий труда</w:t>
      </w:r>
      <w:r w:rsidR="00CF5E63" w:rsidRPr="00285060">
        <w:rPr>
          <w:rFonts w:ascii="Times New Roman" w:hAnsi="Times New Roman" w:cs="Times New Roman"/>
          <w:sz w:val="28"/>
          <w:szCs w:val="28"/>
          <w:highlight w:val="yellow"/>
        </w:rPr>
        <w:t>»</w:t>
      </w:r>
      <w:r w:rsidRPr="00285060">
        <w:rPr>
          <w:rFonts w:ascii="Times New Roman" w:hAnsi="Times New Roman" w:cs="Times New Roman"/>
          <w:sz w:val="28"/>
          <w:szCs w:val="28"/>
          <w:highlight w:val="yellow"/>
        </w:rPr>
        <w:t>.</w:t>
      </w:r>
    </w:p>
    <w:p w14:paraId="34CCC034" w14:textId="77777777" w:rsidR="007F59ED" w:rsidRPr="009D0379" w:rsidRDefault="00847A87"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При обнаружении нарушений требований нормативных правовых актов по охране труда или выявлении других обстоятельств, угрожающих безопасности работающих</w:t>
      </w:r>
      <w:r w:rsidR="00364F2A" w:rsidRPr="009D0379">
        <w:rPr>
          <w:rFonts w:ascii="Times New Roman" w:hAnsi="Times New Roman" w:cs="Times New Roman"/>
          <w:sz w:val="28"/>
          <w:szCs w:val="28"/>
        </w:rPr>
        <w:t xml:space="preserve"> или работников Общества, </w:t>
      </w:r>
      <w:r w:rsidRPr="009D0379">
        <w:rPr>
          <w:rFonts w:ascii="Times New Roman" w:hAnsi="Times New Roman" w:cs="Times New Roman"/>
          <w:sz w:val="28"/>
          <w:szCs w:val="28"/>
        </w:rPr>
        <w:t>бригада должна быть удалена с рабочего места и у производителя работ (наблюдающего) должен быть изъят наряд-допуск</w:t>
      </w:r>
      <w:r w:rsidR="007F59ED" w:rsidRPr="009D0379">
        <w:rPr>
          <w:rFonts w:ascii="Times New Roman" w:hAnsi="Times New Roman" w:cs="Times New Roman"/>
          <w:sz w:val="28"/>
          <w:szCs w:val="28"/>
        </w:rPr>
        <w:t>, только после устранения обнаруженных нарушений бригада вновь допускается к работе с оформлением нового наряда-допуска.</w:t>
      </w:r>
    </w:p>
    <w:p w14:paraId="2DF66960" w14:textId="77777777" w:rsidR="00847A87" w:rsidRPr="009D0379" w:rsidRDefault="00847A87" w:rsidP="00847A87">
      <w:pPr>
        <w:pStyle w:val="a8"/>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Повторный допуск к работе допускается </w:t>
      </w:r>
      <w:r w:rsidR="007F59ED" w:rsidRPr="009D0379">
        <w:rPr>
          <w:rFonts w:ascii="Times New Roman" w:hAnsi="Times New Roman" w:cs="Times New Roman"/>
          <w:sz w:val="28"/>
          <w:szCs w:val="28"/>
        </w:rPr>
        <w:t xml:space="preserve">в исключительных случаях и </w:t>
      </w:r>
      <w:r w:rsidRPr="009D0379">
        <w:rPr>
          <w:rFonts w:ascii="Times New Roman" w:hAnsi="Times New Roman" w:cs="Times New Roman"/>
          <w:sz w:val="28"/>
          <w:szCs w:val="28"/>
        </w:rPr>
        <w:t xml:space="preserve">может быть произведен </w:t>
      </w:r>
      <w:r w:rsidRPr="00EC4DB5">
        <w:rPr>
          <w:rFonts w:ascii="Times New Roman" w:hAnsi="Times New Roman" w:cs="Times New Roman"/>
          <w:sz w:val="28"/>
          <w:szCs w:val="28"/>
          <w:highlight w:val="yellow"/>
        </w:rPr>
        <w:t xml:space="preserve">только с </w:t>
      </w:r>
      <w:r w:rsidR="007F59ED" w:rsidRPr="00EC4DB5">
        <w:rPr>
          <w:rFonts w:ascii="Times New Roman" w:hAnsi="Times New Roman" w:cs="Times New Roman"/>
          <w:sz w:val="28"/>
          <w:szCs w:val="28"/>
          <w:highlight w:val="yellow"/>
        </w:rPr>
        <w:t xml:space="preserve">письменного </w:t>
      </w:r>
      <w:r w:rsidRPr="00EC4DB5">
        <w:rPr>
          <w:rFonts w:ascii="Times New Roman" w:hAnsi="Times New Roman" w:cs="Times New Roman"/>
          <w:sz w:val="28"/>
          <w:szCs w:val="28"/>
          <w:highlight w:val="yellow"/>
        </w:rPr>
        <w:t>разрешения руководителя структурного подразделения или лица, выдавшего наряд</w:t>
      </w:r>
      <w:r w:rsidR="000C265B" w:rsidRPr="00EC4DB5">
        <w:rPr>
          <w:rFonts w:ascii="Times New Roman" w:hAnsi="Times New Roman" w:cs="Times New Roman"/>
          <w:sz w:val="28"/>
          <w:szCs w:val="28"/>
          <w:highlight w:val="yellow"/>
        </w:rPr>
        <w:t>/акт-допуск</w:t>
      </w:r>
      <w:r w:rsidR="007F59ED" w:rsidRPr="00EC4DB5">
        <w:rPr>
          <w:rFonts w:ascii="Times New Roman" w:hAnsi="Times New Roman" w:cs="Times New Roman"/>
          <w:sz w:val="28"/>
          <w:szCs w:val="28"/>
          <w:highlight w:val="yellow"/>
        </w:rPr>
        <w:t xml:space="preserve"> (разрешение должно быть оформлено в оперативной документации, находящейся на рабочем месте допускающего)</w:t>
      </w:r>
      <w:r w:rsidRPr="009D0379">
        <w:rPr>
          <w:rFonts w:ascii="Times New Roman" w:hAnsi="Times New Roman" w:cs="Times New Roman"/>
          <w:sz w:val="28"/>
          <w:szCs w:val="28"/>
        </w:rPr>
        <w:t xml:space="preserve">, </w:t>
      </w:r>
      <w:r w:rsidRPr="00EC4DB5">
        <w:rPr>
          <w:rFonts w:ascii="Times New Roman" w:hAnsi="Times New Roman" w:cs="Times New Roman"/>
          <w:sz w:val="28"/>
          <w:szCs w:val="28"/>
          <w:highlight w:val="yellow"/>
        </w:rPr>
        <w:t>при выполнении всех требований первичного допуска к работе с соответствующим оформлением наряда</w:t>
      </w:r>
      <w:r w:rsidR="007F59ED" w:rsidRPr="00EC4DB5">
        <w:rPr>
          <w:rFonts w:ascii="Times New Roman" w:hAnsi="Times New Roman" w:cs="Times New Roman"/>
          <w:sz w:val="28"/>
          <w:szCs w:val="28"/>
          <w:highlight w:val="yellow"/>
        </w:rPr>
        <w:t>, а также после проведения внеочередного инструктажа по охране труда бригады с записью в оперативном журнале причины повторного допуска.</w:t>
      </w:r>
    </w:p>
    <w:p w14:paraId="61356396" w14:textId="77777777" w:rsidR="00421CE0" w:rsidRPr="009D0379" w:rsidRDefault="00421CE0" w:rsidP="009B49F9">
      <w:pPr>
        <w:pStyle w:val="1"/>
        <w:numPr>
          <w:ilvl w:val="1"/>
          <w:numId w:val="5"/>
        </w:numPr>
        <w:spacing w:before="120" w:after="120" w:line="240" w:lineRule="auto"/>
        <w:ind w:left="0" w:firstLine="709"/>
        <w:jc w:val="both"/>
        <w:rPr>
          <w:rFonts w:ascii="Times New Roman" w:hAnsi="Times New Roman" w:cs="Times New Roman"/>
          <w:b/>
          <w:color w:val="auto"/>
          <w:sz w:val="28"/>
          <w:szCs w:val="28"/>
        </w:rPr>
      </w:pPr>
      <w:bookmarkStart w:id="14" w:name="_Toc108603383"/>
      <w:r w:rsidRPr="009D0379">
        <w:rPr>
          <w:rFonts w:ascii="Times New Roman" w:hAnsi="Times New Roman" w:cs="Times New Roman"/>
          <w:b/>
          <w:color w:val="auto"/>
          <w:sz w:val="28"/>
          <w:szCs w:val="28"/>
        </w:rPr>
        <w:t>Порядок участия членов комиссии по проведению IV ступени ВК СУОТППЭБ в проверке знаний членов комиссии по проведению III ступени ВК СУОТППЭБ</w:t>
      </w:r>
      <w:r w:rsidR="00F3633C" w:rsidRPr="009D0379">
        <w:rPr>
          <w:rStyle w:val="ab"/>
          <w:rFonts w:ascii="Times New Roman" w:hAnsi="Times New Roman" w:cs="Times New Roman"/>
          <w:b/>
          <w:color w:val="auto"/>
          <w:sz w:val="28"/>
          <w:szCs w:val="28"/>
        </w:rPr>
        <w:footnoteReference w:id="3"/>
      </w:r>
      <w:bookmarkEnd w:id="14"/>
    </w:p>
    <w:p w14:paraId="583A57EB" w14:textId="77777777" w:rsidR="00937D5E" w:rsidRPr="009D0379" w:rsidRDefault="00937D5E"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В целях повышения уровня знаний персонала и контроля качества работы комиссий по проверке знаний требований охраны труда член</w:t>
      </w:r>
      <w:r w:rsidR="003F4237" w:rsidRPr="009D0379">
        <w:rPr>
          <w:rFonts w:ascii="Times New Roman" w:hAnsi="Times New Roman" w:cs="Times New Roman"/>
          <w:sz w:val="28"/>
          <w:szCs w:val="28"/>
        </w:rPr>
        <w:t>ы</w:t>
      </w:r>
      <w:r w:rsidRPr="009D0379">
        <w:rPr>
          <w:rFonts w:ascii="Times New Roman" w:hAnsi="Times New Roman" w:cs="Times New Roman"/>
          <w:sz w:val="28"/>
          <w:szCs w:val="28"/>
        </w:rPr>
        <w:t xml:space="preserve"> комиссии по проведению IV ступени ВК СУОТППЭБ </w:t>
      </w:r>
      <w:r w:rsidR="003F4237" w:rsidRPr="009D0379">
        <w:rPr>
          <w:rFonts w:ascii="Times New Roman" w:hAnsi="Times New Roman" w:cs="Times New Roman"/>
          <w:sz w:val="28"/>
          <w:szCs w:val="28"/>
        </w:rPr>
        <w:t xml:space="preserve">принимают участие </w:t>
      </w:r>
      <w:r w:rsidRPr="009D0379">
        <w:rPr>
          <w:rFonts w:ascii="Times New Roman" w:hAnsi="Times New Roman" w:cs="Times New Roman"/>
          <w:sz w:val="28"/>
          <w:szCs w:val="28"/>
        </w:rPr>
        <w:t>в проверке знаний членов комиссии по проведению III ступени ВК СУОТППЭБ.</w:t>
      </w:r>
    </w:p>
    <w:p w14:paraId="514BB7D3" w14:textId="77777777" w:rsidR="00421CE0" w:rsidRPr="009D0379" w:rsidRDefault="00412002"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lastRenderedPageBreak/>
        <w:t xml:space="preserve">Участие </w:t>
      </w:r>
      <w:r w:rsidR="003F4237" w:rsidRPr="009D0379">
        <w:rPr>
          <w:rFonts w:ascii="Times New Roman" w:hAnsi="Times New Roman" w:cs="Times New Roman"/>
          <w:sz w:val="28"/>
          <w:szCs w:val="28"/>
        </w:rPr>
        <w:t xml:space="preserve">членов комиссии по проведению IV ступени ВК СУОТППЭБ </w:t>
      </w:r>
      <w:r w:rsidRPr="009D0379">
        <w:rPr>
          <w:rFonts w:ascii="Times New Roman" w:hAnsi="Times New Roman" w:cs="Times New Roman"/>
          <w:sz w:val="28"/>
          <w:szCs w:val="28"/>
        </w:rPr>
        <w:t xml:space="preserve">в проверке знаний </w:t>
      </w:r>
      <w:r w:rsidR="003F4237" w:rsidRPr="009D0379">
        <w:rPr>
          <w:rFonts w:ascii="Times New Roman" w:hAnsi="Times New Roman" w:cs="Times New Roman"/>
          <w:sz w:val="28"/>
          <w:szCs w:val="28"/>
        </w:rPr>
        <w:t xml:space="preserve">членов комиссии по проведению III ступени ВК СУОТППЭБ в постоянно действующих комиссиях по проверке знаний персонала филиалов Общества </w:t>
      </w:r>
      <w:r w:rsidRPr="009D0379">
        <w:rPr>
          <w:rFonts w:ascii="Times New Roman" w:hAnsi="Times New Roman" w:cs="Times New Roman"/>
          <w:sz w:val="28"/>
          <w:szCs w:val="28"/>
        </w:rPr>
        <w:t xml:space="preserve">организуется на основании </w:t>
      </w:r>
      <w:r w:rsidR="008D5191" w:rsidRPr="009D0379">
        <w:rPr>
          <w:rFonts w:ascii="Times New Roman" w:hAnsi="Times New Roman" w:cs="Times New Roman"/>
          <w:sz w:val="28"/>
          <w:szCs w:val="28"/>
        </w:rPr>
        <w:t>графика,</w:t>
      </w:r>
      <w:r w:rsidRPr="009D0379">
        <w:rPr>
          <w:rFonts w:ascii="Times New Roman" w:hAnsi="Times New Roman" w:cs="Times New Roman"/>
          <w:sz w:val="28"/>
          <w:szCs w:val="28"/>
        </w:rPr>
        <w:t xml:space="preserve"> утверждаемого организационно-распорядительным документом по Обществу.</w:t>
      </w:r>
    </w:p>
    <w:p w14:paraId="60D7F13E" w14:textId="77777777" w:rsidR="003F09E7" w:rsidRPr="009D0379" w:rsidRDefault="003F09E7"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Ответственность за организацию работы комиссии по проверке знаний, в том числе </w:t>
      </w:r>
      <w:r w:rsidR="007C1795" w:rsidRPr="009D0379">
        <w:rPr>
          <w:rFonts w:ascii="Times New Roman" w:hAnsi="Times New Roman" w:cs="Times New Roman"/>
          <w:sz w:val="28"/>
          <w:szCs w:val="28"/>
        </w:rPr>
        <w:t xml:space="preserve">за </w:t>
      </w:r>
      <w:r w:rsidRPr="009D0379">
        <w:rPr>
          <w:rFonts w:ascii="Times New Roman" w:hAnsi="Times New Roman" w:cs="Times New Roman"/>
          <w:sz w:val="28"/>
          <w:szCs w:val="28"/>
        </w:rPr>
        <w:t>своевременное оповещение членов комиссии по проведению IV ступени ВК СУОТППЭБ о дате ее проведения</w:t>
      </w:r>
      <w:r w:rsidR="00CF5E63" w:rsidRPr="009D0379">
        <w:rPr>
          <w:rFonts w:ascii="Times New Roman" w:hAnsi="Times New Roman" w:cs="Times New Roman"/>
          <w:sz w:val="28"/>
          <w:szCs w:val="28"/>
        </w:rPr>
        <w:t>,</w:t>
      </w:r>
      <w:r w:rsidRPr="009D0379">
        <w:rPr>
          <w:rFonts w:ascii="Times New Roman" w:hAnsi="Times New Roman" w:cs="Times New Roman"/>
          <w:sz w:val="28"/>
          <w:szCs w:val="28"/>
        </w:rPr>
        <w:t xml:space="preserve"> возлагается на председателя комиссии по проверке знаний в филиале.</w:t>
      </w:r>
    </w:p>
    <w:p w14:paraId="574EBE53" w14:textId="77777777" w:rsidR="003F09E7" w:rsidRPr="009D0379" w:rsidRDefault="003F09E7"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Перед проведением процедуры проверки знаний член комиссии по проведению IV ступени ВК СУОТППЭБ обязан проверить:</w:t>
      </w:r>
    </w:p>
    <w:p w14:paraId="02E85816" w14:textId="77777777" w:rsidR="003F09E7" w:rsidRPr="009D0379" w:rsidRDefault="003F09E7" w:rsidP="009B49F9">
      <w:pPr>
        <w:pStyle w:val="a8"/>
        <w:numPr>
          <w:ilvl w:val="0"/>
          <w:numId w:val="7"/>
        </w:numPr>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и соответствие установленным требованиям должностной инструкции проверяемого работника, ознакомление работника под подпись с должностной инструкцией;</w:t>
      </w:r>
    </w:p>
    <w:p w14:paraId="268806FB" w14:textId="77777777" w:rsidR="003F09E7" w:rsidRPr="009D0379" w:rsidRDefault="003F09E7" w:rsidP="009B49F9">
      <w:pPr>
        <w:pStyle w:val="a8"/>
        <w:numPr>
          <w:ilvl w:val="0"/>
          <w:numId w:val="7"/>
        </w:numPr>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и соответствие установленным требованиям программы предэкзаменационной подготовки;</w:t>
      </w:r>
    </w:p>
    <w:p w14:paraId="4B808D7F" w14:textId="77777777" w:rsidR="003F09E7" w:rsidRPr="009D0379" w:rsidRDefault="003F09E7" w:rsidP="009B49F9">
      <w:pPr>
        <w:pStyle w:val="a8"/>
        <w:numPr>
          <w:ilvl w:val="0"/>
          <w:numId w:val="7"/>
        </w:numPr>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прохождение предэкзаменационной подготовки проверяемым работником;</w:t>
      </w:r>
    </w:p>
    <w:p w14:paraId="1DC12877" w14:textId="77777777" w:rsidR="003F09E7" w:rsidRPr="009D0379" w:rsidRDefault="003F09E7" w:rsidP="009B49F9">
      <w:pPr>
        <w:pStyle w:val="a8"/>
        <w:numPr>
          <w:ilvl w:val="0"/>
          <w:numId w:val="7"/>
        </w:numPr>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и соответствие установленным требованиям перечня документов для проверки знаний, ознакомление работника под подпись с перечнем.</w:t>
      </w:r>
    </w:p>
    <w:p w14:paraId="163A2337" w14:textId="77777777" w:rsidR="00723956" w:rsidRPr="009D0379" w:rsidRDefault="007C1795"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 xml:space="preserve">Проверка знаний проводится при выполнении всех требований к организации процедуры проверки знаний, </w:t>
      </w:r>
      <w:r w:rsidR="00723956" w:rsidRPr="009D0379">
        <w:rPr>
          <w:rFonts w:ascii="Times New Roman" w:hAnsi="Times New Roman" w:cs="Times New Roman"/>
          <w:sz w:val="28"/>
          <w:szCs w:val="28"/>
        </w:rPr>
        <w:t>установленных «Порядком</w:t>
      </w:r>
      <w:r w:rsidRPr="009D0379">
        <w:rPr>
          <w:rFonts w:ascii="Times New Roman" w:hAnsi="Times New Roman" w:cs="Times New Roman"/>
          <w:sz w:val="28"/>
          <w:szCs w:val="28"/>
        </w:rPr>
        <w:t xml:space="preserve"> проведения работы с персоналом в ООО «БГК»</w:t>
      </w:r>
      <w:r w:rsidR="00CF5E63" w:rsidRPr="009D0379">
        <w:rPr>
          <w:rFonts w:ascii="Times New Roman" w:hAnsi="Times New Roman" w:cs="Times New Roman"/>
          <w:sz w:val="28"/>
          <w:szCs w:val="28"/>
        </w:rPr>
        <w:t>, МТ-626</w:t>
      </w:r>
      <w:r w:rsidR="00723956" w:rsidRPr="009D0379">
        <w:rPr>
          <w:rFonts w:ascii="Times New Roman" w:hAnsi="Times New Roman" w:cs="Times New Roman"/>
          <w:sz w:val="28"/>
          <w:szCs w:val="28"/>
        </w:rPr>
        <w:t>.</w:t>
      </w:r>
    </w:p>
    <w:p w14:paraId="4F65C17B" w14:textId="77777777" w:rsidR="007C1795" w:rsidRPr="009D0379" w:rsidRDefault="00723956" w:rsidP="009B49F9">
      <w:pPr>
        <w:pStyle w:val="a8"/>
        <w:numPr>
          <w:ilvl w:val="2"/>
          <w:numId w:val="5"/>
        </w:numPr>
        <w:spacing w:after="0" w:line="240" w:lineRule="auto"/>
        <w:ind w:left="0" w:firstLine="709"/>
        <w:contextualSpacing w:val="0"/>
        <w:jc w:val="both"/>
        <w:rPr>
          <w:rFonts w:ascii="Times New Roman" w:hAnsi="Times New Roman" w:cs="Times New Roman"/>
          <w:sz w:val="28"/>
          <w:szCs w:val="28"/>
        </w:rPr>
      </w:pPr>
      <w:r w:rsidRPr="009D0379">
        <w:rPr>
          <w:rFonts w:ascii="Times New Roman" w:hAnsi="Times New Roman" w:cs="Times New Roman"/>
          <w:sz w:val="28"/>
          <w:szCs w:val="28"/>
        </w:rPr>
        <w:t>Р</w:t>
      </w:r>
      <w:r w:rsidR="007C1795" w:rsidRPr="009D0379">
        <w:rPr>
          <w:rFonts w:ascii="Times New Roman" w:hAnsi="Times New Roman" w:cs="Times New Roman"/>
          <w:sz w:val="28"/>
          <w:szCs w:val="28"/>
        </w:rPr>
        <w:t xml:space="preserve">езультаты участия в работе комиссии по проверке знаний оформляются </w:t>
      </w:r>
      <w:r w:rsidRPr="009D0379">
        <w:rPr>
          <w:rFonts w:ascii="Times New Roman" w:hAnsi="Times New Roman" w:cs="Times New Roman"/>
          <w:sz w:val="28"/>
          <w:szCs w:val="28"/>
        </w:rPr>
        <w:t xml:space="preserve">в двух экземплярах справкой по форме </w:t>
      </w:r>
      <w:r w:rsidR="00A84B30" w:rsidRPr="009D0379">
        <w:rPr>
          <w:rFonts w:ascii="Times New Roman" w:hAnsi="Times New Roman" w:cs="Times New Roman"/>
          <w:sz w:val="28"/>
          <w:szCs w:val="28"/>
        </w:rPr>
        <w:t>п</w:t>
      </w:r>
      <w:r w:rsidRPr="009D0379">
        <w:rPr>
          <w:rFonts w:ascii="Times New Roman" w:hAnsi="Times New Roman" w:cs="Times New Roman"/>
          <w:sz w:val="28"/>
          <w:szCs w:val="28"/>
        </w:rPr>
        <w:t xml:space="preserve">риложения № </w:t>
      </w:r>
      <w:r w:rsidR="00FB67B0" w:rsidRPr="009D0379">
        <w:rPr>
          <w:rFonts w:ascii="Times New Roman" w:hAnsi="Times New Roman" w:cs="Times New Roman"/>
          <w:sz w:val="28"/>
          <w:szCs w:val="28"/>
        </w:rPr>
        <w:t>6</w:t>
      </w:r>
      <w:r w:rsidRPr="009D0379">
        <w:rPr>
          <w:rFonts w:ascii="Times New Roman" w:hAnsi="Times New Roman" w:cs="Times New Roman"/>
          <w:sz w:val="28"/>
          <w:szCs w:val="28"/>
        </w:rPr>
        <w:t xml:space="preserve"> к настоящему Положению,</w:t>
      </w:r>
      <w:r w:rsidR="007C1795" w:rsidRPr="009D0379">
        <w:rPr>
          <w:rFonts w:ascii="Times New Roman" w:hAnsi="Times New Roman" w:cs="Times New Roman"/>
          <w:sz w:val="28"/>
          <w:szCs w:val="28"/>
        </w:rPr>
        <w:t xml:space="preserve"> </w:t>
      </w:r>
      <w:r w:rsidRPr="009D0379">
        <w:rPr>
          <w:rFonts w:ascii="Times New Roman" w:hAnsi="Times New Roman" w:cs="Times New Roman"/>
          <w:sz w:val="28"/>
          <w:szCs w:val="28"/>
        </w:rPr>
        <w:t>один экземпляр передается председателю комиссии по проверке знаний персонала филиала, второй экземпляр член комиссии по проведению IV ступени ВК СУОТППЭБ обязан не позднее трех дней после процедуры проверки знаний передать в УТБ ООО «БГК».</w:t>
      </w:r>
    </w:p>
    <w:p w14:paraId="0DBC76FC" w14:textId="77777777" w:rsidR="00E900BD" w:rsidRPr="009D0379" w:rsidRDefault="00E900BD" w:rsidP="000C2F35">
      <w:pPr>
        <w:pStyle w:val="1"/>
        <w:keepLines w:val="0"/>
        <w:numPr>
          <w:ilvl w:val="0"/>
          <w:numId w:val="1"/>
        </w:numPr>
        <w:spacing w:before="120" w:after="120" w:line="240" w:lineRule="auto"/>
        <w:ind w:left="0" w:firstLine="709"/>
        <w:jc w:val="both"/>
        <w:rPr>
          <w:rFonts w:ascii="Times New Roman" w:hAnsi="Times New Roman" w:cs="Times New Roman"/>
          <w:b/>
          <w:color w:val="auto"/>
          <w:sz w:val="28"/>
          <w:szCs w:val="28"/>
        </w:rPr>
      </w:pPr>
      <w:bookmarkStart w:id="15" w:name="_Toc108603384"/>
      <w:r w:rsidRPr="009D0379">
        <w:rPr>
          <w:rFonts w:ascii="Times New Roman" w:hAnsi="Times New Roman" w:cs="Times New Roman"/>
          <w:b/>
          <w:color w:val="auto"/>
          <w:sz w:val="28"/>
          <w:szCs w:val="28"/>
        </w:rPr>
        <w:t xml:space="preserve">Порядок </w:t>
      </w:r>
      <w:r w:rsidR="00442922" w:rsidRPr="009D0379">
        <w:rPr>
          <w:rFonts w:ascii="Times New Roman" w:hAnsi="Times New Roman" w:cs="Times New Roman"/>
          <w:b/>
          <w:color w:val="auto"/>
          <w:sz w:val="28"/>
          <w:szCs w:val="28"/>
        </w:rPr>
        <w:t>реагирования на выявленные нарушения</w:t>
      </w:r>
      <w:r w:rsidR="003B7817" w:rsidRPr="009D0379">
        <w:rPr>
          <w:rFonts w:ascii="Times New Roman" w:hAnsi="Times New Roman" w:cs="Times New Roman"/>
          <w:b/>
          <w:color w:val="auto"/>
          <w:sz w:val="28"/>
          <w:szCs w:val="28"/>
        </w:rPr>
        <w:t xml:space="preserve"> и принятия мер по предупреждению аналогичных нарушений</w:t>
      </w:r>
      <w:bookmarkEnd w:id="15"/>
    </w:p>
    <w:p w14:paraId="122D5939" w14:textId="77777777" w:rsidR="00442922" w:rsidRPr="009D0379" w:rsidRDefault="00442922"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Ежемесячно в срок не позднее 10 дней по окончании месяца руководитель филиала издает приказ по итогам работы по охране труда, в который должна включаться</w:t>
      </w:r>
      <w:r w:rsidR="003E7F69" w:rsidRPr="009D0379">
        <w:rPr>
          <w:rFonts w:ascii="Times New Roman" w:hAnsi="Times New Roman" w:cs="Times New Roman"/>
          <w:sz w:val="28"/>
          <w:szCs w:val="28"/>
        </w:rPr>
        <w:t xml:space="preserve"> следующая информация</w:t>
      </w:r>
      <w:r w:rsidRPr="009D0379">
        <w:rPr>
          <w:rFonts w:ascii="Times New Roman" w:hAnsi="Times New Roman" w:cs="Times New Roman"/>
          <w:sz w:val="28"/>
          <w:szCs w:val="28"/>
        </w:rPr>
        <w:t>:</w:t>
      </w:r>
    </w:p>
    <w:p w14:paraId="70C4919B" w14:textId="77777777" w:rsidR="00C93427" w:rsidRPr="009D0379" w:rsidRDefault="00C93427"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о выполнении плана мероприятий </w:t>
      </w:r>
      <w:r w:rsidR="006D4624" w:rsidRPr="009D0379">
        <w:rPr>
          <w:rFonts w:ascii="Times New Roman" w:hAnsi="Times New Roman" w:cs="Times New Roman"/>
          <w:sz w:val="28"/>
          <w:szCs w:val="28"/>
        </w:rPr>
        <w:t xml:space="preserve">по </w:t>
      </w:r>
      <w:r w:rsidRPr="009D0379">
        <w:rPr>
          <w:rFonts w:ascii="Times New Roman" w:hAnsi="Times New Roman" w:cs="Times New Roman"/>
          <w:sz w:val="28"/>
          <w:szCs w:val="28"/>
        </w:rPr>
        <w:t>устранени</w:t>
      </w:r>
      <w:r w:rsidR="006D4624" w:rsidRPr="009D0379">
        <w:rPr>
          <w:rFonts w:ascii="Times New Roman" w:hAnsi="Times New Roman" w:cs="Times New Roman"/>
          <w:sz w:val="28"/>
          <w:szCs w:val="28"/>
        </w:rPr>
        <w:t>ю</w:t>
      </w:r>
      <w:r w:rsidRPr="009D0379">
        <w:rPr>
          <w:rFonts w:ascii="Times New Roman" w:hAnsi="Times New Roman" w:cs="Times New Roman"/>
          <w:sz w:val="28"/>
          <w:szCs w:val="28"/>
        </w:rPr>
        <w:t xml:space="preserve"> выявленных нарушений по итогам предыдущего месяца;</w:t>
      </w:r>
    </w:p>
    <w:p w14:paraId="4012E676" w14:textId="77777777" w:rsidR="00442922" w:rsidRPr="009D0379" w:rsidRDefault="00442922"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о проведенном в филиале Дне охраны труда</w:t>
      </w:r>
      <w:r w:rsidR="00C93427" w:rsidRPr="009D0379">
        <w:rPr>
          <w:rFonts w:ascii="Times New Roman" w:hAnsi="Times New Roman" w:cs="Times New Roman"/>
          <w:sz w:val="28"/>
          <w:szCs w:val="28"/>
        </w:rPr>
        <w:t xml:space="preserve"> с указанием выявленных нарушений</w:t>
      </w:r>
      <w:r w:rsidRPr="009D0379">
        <w:rPr>
          <w:rFonts w:ascii="Times New Roman" w:hAnsi="Times New Roman" w:cs="Times New Roman"/>
          <w:sz w:val="28"/>
          <w:szCs w:val="28"/>
        </w:rPr>
        <w:t>;</w:t>
      </w:r>
    </w:p>
    <w:p w14:paraId="30202026" w14:textId="77777777" w:rsidR="008276DB" w:rsidRPr="009D0379" w:rsidRDefault="00CA2545"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замечания требований охраны труда,</w:t>
      </w:r>
      <w:r w:rsidR="008276DB" w:rsidRPr="009D0379">
        <w:rPr>
          <w:rFonts w:ascii="Times New Roman" w:hAnsi="Times New Roman" w:cs="Times New Roman"/>
          <w:sz w:val="28"/>
          <w:szCs w:val="28"/>
        </w:rPr>
        <w:t xml:space="preserve"> выявленные при обходах и осмотрах рабочих мест;</w:t>
      </w:r>
    </w:p>
    <w:p w14:paraId="5B7E1F21" w14:textId="77777777" w:rsidR="00442922" w:rsidRPr="009D0379" w:rsidRDefault="00C93427"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lastRenderedPageBreak/>
        <w:t xml:space="preserve">о результатах </w:t>
      </w:r>
      <w:r w:rsidR="00442922" w:rsidRPr="009D0379">
        <w:rPr>
          <w:rFonts w:ascii="Times New Roman" w:hAnsi="Times New Roman" w:cs="Times New Roman"/>
          <w:sz w:val="28"/>
          <w:szCs w:val="28"/>
        </w:rPr>
        <w:t xml:space="preserve">внезапных проверок представителями ИАП ООО «БГК» </w:t>
      </w:r>
      <w:r w:rsidR="000D3400" w:rsidRPr="009D0379">
        <w:rPr>
          <w:rFonts w:ascii="Times New Roman" w:hAnsi="Times New Roman" w:cs="Times New Roman"/>
          <w:sz w:val="28"/>
          <w:szCs w:val="28"/>
        </w:rPr>
        <w:t>и работниками подразделения, исполняющего функции службы охраны труда в филиале</w:t>
      </w:r>
      <w:r w:rsidR="00CF5E63" w:rsidRPr="009D0379">
        <w:rPr>
          <w:rFonts w:ascii="Times New Roman" w:hAnsi="Times New Roman" w:cs="Times New Roman"/>
          <w:sz w:val="28"/>
          <w:szCs w:val="28"/>
        </w:rPr>
        <w:t>,</w:t>
      </w:r>
      <w:r w:rsidR="000D3400" w:rsidRPr="009D0379">
        <w:rPr>
          <w:rFonts w:ascii="Times New Roman" w:hAnsi="Times New Roman" w:cs="Times New Roman"/>
          <w:sz w:val="28"/>
          <w:szCs w:val="28"/>
        </w:rPr>
        <w:t xml:space="preserve"> </w:t>
      </w:r>
      <w:r w:rsidRPr="009D0379">
        <w:rPr>
          <w:rFonts w:ascii="Times New Roman" w:hAnsi="Times New Roman" w:cs="Times New Roman"/>
          <w:sz w:val="28"/>
          <w:szCs w:val="28"/>
        </w:rPr>
        <w:t>с указанием выявленных нарушений</w:t>
      </w:r>
      <w:r w:rsidR="00442922" w:rsidRPr="009D0379">
        <w:rPr>
          <w:rFonts w:ascii="Times New Roman" w:hAnsi="Times New Roman" w:cs="Times New Roman"/>
          <w:sz w:val="28"/>
          <w:szCs w:val="28"/>
        </w:rPr>
        <w:t>;</w:t>
      </w:r>
    </w:p>
    <w:p w14:paraId="107D2037" w14:textId="77777777" w:rsidR="003E7F69" w:rsidRPr="009D0379" w:rsidRDefault="003E7F69"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о выявленных нарушениях при проведении контроля </w:t>
      </w:r>
      <w:r w:rsidR="006B21F6" w:rsidRPr="009D0379">
        <w:rPr>
          <w:rFonts w:ascii="Times New Roman" w:hAnsi="Times New Roman" w:cs="Times New Roman"/>
          <w:sz w:val="28"/>
          <w:szCs w:val="28"/>
        </w:rPr>
        <w:t xml:space="preserve">за </w:t>
      </w:r>
      <w:r w:rsidRPr="009D0379">
        <w:rPr>
          <w:rFonts w:ascii="Times New Roman" w:hAnsi="Times New Roman" w:cs="Times New Roman"/>
          <w:sz w:val="28"/>
          <w:szCs w:val="28"/>
        </w:rPr>
        <w:t>порядком подготовки рабочих мест и допускам к работам повышенной опасности в системе видеофиксации;</w:t>
      </w:r>
    </w:p>
    <w:p w14:paraId="2B498EAF" w14:textId="77777777" w:rsidR="000D3400" w:rsidRPr="009D0379" w:rsidRDefault="000D3400"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о мерах по мониторингу и управлению существующими рисками</w:t>
      </w:r>
      <w:r w:rsidR="003E7F69" w:rsidRPr="009D0379">
        <w:rPr>
          <w:rFonts w:ascii="Times New Roman" w:hAnsi="Times New Roman" w:cs="Times New Roman"/>
          <w:sz w:val="28"/>
          <w:szCs w:val="28"/>
        </w:rPr>
        <w:t>.</w:t>
      </w:r>
    </w:p>
    <w:p w14:paraId="3FF3ABF6" w14:textId="77777777" w:rsidR="00CD3A63" w:rsidRPr="009D0379" w:rsidRDefault="00304C12"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w:t>
      </w:r>
      <w:r w:rsidR="003E7F69" w:rsidRPr="009D0379">
        <w:rPr>
          <w:rFonts w:ascii="Times New Roman" w:hAnsi="Times New Roman" w:cs="Times New Roman"/>
          <w:sz w:val="28"/>
          <w:szCs w:val="28"/>
        </w:rPr>
        <w:t xml:space="preserve">риказ по итогам работы по охране труда должен </w:t>
      </w:r>
      <w:r w:rsidR="00CD3A63" w:rsidRPr="009D0379">
        <w:rPr>
          <w:rFonts w:ascii="Times New Roman" w:hAnsi="Times New Roman" w:cs="Times New Roman"/>
          <w:sz w:val="28"/>
          <w:szCs w:val="28"/>
        </w:rPr>
        <w:t>содержать:</w:t>
      </w:r>
      <w:r w:rsidR="003E7F69" w:rsidRPr="009D0379">
        <w:rPr>
          <w:rFonts w:ascii="Times New Roman" w:hAnsi="Times New Roman" w:cs="Times New Roman"/>
          <w:sz w:val="28"/>
          <w:szCs w:val="28"/>
        </w:rPr>
        <w:t xml:space="preserve"> </w:t>
      </w:r>
    </w:p>
    <w:p w14:paraId="0218D4C9" w14:textId="77777777" w:rsidR="00304C12" w:rsidRPr="009D0379" w:rsidRDefault="00304C12" w:rsidP="009B49F9">
      <w:pPr>
        <w:pStyle w:val="a8"/>
        <w:numPr>
          <w:ilvl w:val="0"/>
          <w:numId w:val="10"/>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план мероприятий по устранению выявленных нарушений;</w:t>
      </w:r>
    </w:p>
    <w:p w14:paraId="0DA7E363" w14:textId="77777777" w:rsidR="00CD3A63" w:rsidRPr="009D0379" w:rsidRDefault="00CD3A63" w:rsidP="009B49F9">
      <w:pPr>
        <w:pStyle w:val="a8"/>
        <w:numPr>
          <w:ilvl w:val="0"/>
          <w:numId w:val="10"/>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результаты </w:t>
      </w:r>
      <w:r w:rsidR="00442922" w:rsidRPr="009D0379">
        <w:rPr>
          <w:rFonts w:ascii="Times New Roman" w:hAnsi="Times New Roman" w:cs="Times New Roman"/>
          <w:sz w:val="28"/>
          <w:szCs w:val="28"/>
        </w:rPr>
        <w:t>анализ</w:t>
      </w:r>
      <w:r w:rsidRPr="009D0379">
        <w:rPr>
          <w:rFonts w:ascii="Times New Roman" w:hAnsi="Times New Roman" w:cs="Times New Roman"/>
          <w:sz w:val="28"/>
          <w:szCs w:val="28"/>
        </w:rPr>
        <w:t>а</w:t>
      </w:r>
      <w:r w:rsidR="00442922" w:rsidRPr="009D0379">
        <w:rPr>
          <w:rFonts w:ascii="Times New Roman" w:hAnsi="Times New Roman" w:cs="Times New Roman"/>
          <w:sz w:val="28"/>
          <w:szCs w:val="28"/>
        </w:rPr>
        <w:t xml:space="preserve"> и оценк</w:t>
      </w:r>
      <w:r w:rsidRPr="009D0379">
        <w:rPr>
          <w:rFonts w:ascii="Times New Roman" w:hAnsi="Times New Roman" w:cs="Times New Roman"/>
          <w:sz w:val="28"/>
          <w:szCs w:val="28"/>
        </w:rPr>
        <w:t>и</w:t>
      </w:r>
      <w:r w:rsidR="00442922" w:rsidRPr="009D0379">
        <w:rPr>
          <w:rFonts w:ascii="Times New Roman" w:hAnsi="Times New Roman" w:cs="Times New Roman"/>
          <w:sz w:val="28"/>
          <w:szCs w:val="28"/>
        </w:rPr>
        <w:t xml:space="preserve"> выявленных нарушений, </w:t>
      </w:r>
      <w:r w:rsidR="003E7F69" w:rsidRPr="009D0379">
        <w:rPr>
          <w:rFonts w:ascii="Times New Roman" w:hAnsi="Times New Roman" w:cs="Times New Roman"/>
          <w:sz w:val="28"/>
          <w:szCs w:val="28"/>
        </w:rPr>
        <w:t xml:space="preserve">с указанием </w:t>
      </w:r>
      <w:r w:rsidR="00442922" w:rsidRPr="009D0379">
        <w:rPr>
          <w:rFonts w:ascii="Times New Roman" w:hAnsi="Times New Roman" w:cs="Times New Roman"/>
          <w:sz w:val="28"/>
          <w:szCs w:val="28"/>
        </w:rPr>
        <w:t>повторяющихся и грубых нарушений охраны труда</w:t>
      </w:r>
      <w:r w:rsidRPr="009D0379">
        <w:rPr>
          <w:rFonts w:ascii="Times New Roman" w:hAnsi="Times New Roman" w:cs="Times New Roman"/>
          <w:sz w:val="28"/>
          <w:szCs w:val="28"/>
        </w:rPr>
        <w:t>;</w:t>
      </w:r>
    </w:p>
    <w:p w14:paraId="7CCB0190" w14:textId="77777777" w:rsidR="00304C12" w:rsidRPr="009D0379" w:rsidRDefault="00A07439" w:rsidP="009B49F9">
      <w:pPr>
        <w:pStyle w:val="a8"/>
        <w:numPr>
          <w:ilvl w:val="0"/>
          <w:numId w:val="10"/>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меры,</w:t>
      </w:r>
      <w:r w:rsidR="003E7F69" w:rsidRPr="009D0379">
        <w:rPr>
          <w:rFonts w:ascii="Times New Roman" w:hAnsi="Times New Roman" w:cs="Times New Roman"/>
          <w:sz w:val="28"/>
          <w:szCs w:val="28"/>
        </w:rPr>
        <w:t xml:space="preserve"> </w:t>
      </w:r>
      <w:r w:rsidR="00CD3A63" w:rsidRPr="009D0379">
        <w:rPr>
          <w:rFonts w:ascii="Times New Roman" w:hAnsi="Times New Roman" w:cs="Times New Roman"/>
          <w:sz w:val="28"/>
          <w:szCs w:val="28"/>
        </w:rPr>
        <w:t>принятые к лицам, допустившим нарушения требований охраны труда</w:t>
      </w:r>
      <w:r w:rsidR="00304C12" w:rsidRPr="009D0379">
        <w:rPr>
          <w:rFonts w:ascii="Times New Roman" w:hAnsi="Times New Roman" w:cs="Times New Roman"/>
          <w:sz w:val="28"/>
          <w:szCs w:val="28"/>
        </w:rPr>
        <w:t>;</w:t>
      </w:r>
    </w:p>
    <w:p w14:paraId="1307F5CA" w14:textId="77777777" w:rsidR="00304C12" w:rsidRPr="009D0379" w:rsidRDefault="00304C12" w:rsidP="009B49F9">
      <w:pPr>
        <w:pStyle w:val="a8"/>
        <w:numPr>
          <w:ilvl w:val="0"/>
          <w:numId w:val="10"/>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оценку действия или бездействия непосредственных руководителей работников, допустивших грубые нарушения требований охраны труда;</w:t>
      </w:r>
    </w:p>
    <w:p w14:paraId="336CFF41" w14:textId="77777777" w:rsidR="00442922" w:rsidRPr="009D0379" w:rsidRDefault="00304C12" w:rsidP="009B49F9">
      <w:pPr>
        <w:pStyle w:val="a8"/>
        <w:numPr>
          <w:ilvl w:val="0"/>
          <w:numId w:val="10"/>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оценку эффективности ранее принятых мер по устранению выявленных нарушений;</w:t>
      </w:r>
    </w:p>
    <w:p w14:paraId="77893547" w14:textId="77777777" w:rsidR="00442922" w:rsidRPr="009D0379" w:rsidRDefault="00442922" w:rsidP="009B49F9">
      <w:pPr>
        <w:pStyle w:val="a8"/>
        <w:numPr>
          <w:ilvl w:val="1"/>
          <w:numId w:val="8"/>
        </w:numPr>
        <w:tabs>
          <w:tab w:val="left" w:pos="709"/>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меры по недопущению аналогичных нарушений в других структурных подразделениях</w:t>
      </w:r>
      <w:r w:rsidR="00304C12" w:rsidRPr="009D0379">
        <w:rPr>
          <w:rFonts w:ascii="Times New Roman" w:hAnsi="Times New Roman" w:cs="Times New Roman"/>
          <w:sz w:val="28"/>
          <w:szCs w:val="28"/>
        </w:rPr>
        <w:t>, а также исключению повторяющихся нарушений.</w:t>
      </w:r>
    </w:p>
    <w:p w14:paraId="65CDEEBC" w14:textId="77777777" w:rsidR="00442922" w:rsidRPr="009D0379" w:rsidRDefault="00442922"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Приказ по итогам работы по охране труда </w:t>
      </w:r>
      <w:r w:rsidR="00304C12" w:rsidRPr="009D0379">
        <w:rPr>
          <w:rFonts w:ascii="Times New Roman" w:hAnsi="Times New Roman" w:cs="Times New Roman"/>
          <w:sz w:val="28"/>
          <w:szCs w:val="28"/>
        </w:rPr>
        <w:t xml:space="preserve">должен </w:t>
      </w:r>
      <w:r w:rsidRPr="009D0379">
        <w:rPr>
          <w:rFonts w:ascii="Times New Roman" w:hAnsi="Times New Roman" w:cs="Times New Roman"/>
          <w:sz w:val="28"/>
          <w:szCs w:val="28"/>
        </w:rPr>
        <w:t>доводится до сведения персонала филиала</w:t>
      </w:r>
      <w:r w:rsidR="00304C12" w:rsidRPr="009D0379">
        <w:rPr>
          <w:rFonts w:ascii="Times New Roman" w:hAnsi="Times New Roman" w:cs="Times New Roman"/>
          <w:sz w:val="28"/>
          <w:szCs w:val="28"/>
        </w:rPr>
        <w:t xml:space="preserve">, </w:t>
      </w:r>
      <w:r w:rsidR="006B21F6" w:rsidRPr="009D0379">
        <w:rPr>
          <w:rFonts w:ascii="Times New Roman" w:hAnsi="Times New Roman" w:cs="Times New Roman"/>
          <w:sz w:val="28"/>
          <w:szCs w:val="28"/>
        </w:rPr>
        <w:t xml:space="preserve">а </w:t>
      </w:r>
      <w:r w:rsidR="00304C12" w:rsidRPr="009D0379">
        <w:rPr>
          <w:rFonts w:ascii="Times New Roman" w:hAnsi="Times New Roman" w:cs="Times New Roman"/>
          <w:sz w:val="28"/>
          <w:szCs w:val="28"/>
        </w:rPr>
        <w:t>с лицами</w:t>
      </w:r>
      <w:r w:rsidR="007340A6" w:rsidRPr="009D0379">
        <w:rPr>
          <w:rFonts w:ascii="Times New Roman" w:hAnsi="Times New Roman" w:cs="Times New Roman"/>
          <w:sz w:val="28"/>
          <w:szCs w:val="28"/>
        </w:rPr>
        <w:t>,</w:t>
      </w:r>
      <w:r w:rsidR="00304C12" w:rsidRPr="009D0379">
        <w:rPr>
          <w:rFonts w:ascii="Times New Roman" w:hAnsi="Times New Roman" w:cs="Times New Roman"/>
          <w:sz w:val="28"/>
          <w:szCs w:val="28"/>
        </w:rPr>
        <w:t xml:space="preserve"> ответственными за безопасное производство работ</w:t>
      </w:r>
      <w:r w:rsidR="007340A6" w:rsidRPr="009D0379">
        <w:rPr>
          <w:rFonts w:ascii="Times New Roman" w:hAnsi="Times New Roman" w:cs="Times New Roman"/>
          <w:sz w:val="28"/>
          <w:szCs w:val="28"/>
        </w:rPr>
        <w:t>,</w:t>
      </w:r>
      <w:r w:rsidR="00304C12" w:rsidRPr="009D0379">
        <w:rPr>
          <w:rFonts w:ascii="Times New Roman" w:hAnsi="Times New Roman" w:cs="Times New Roman"/>
          <w:sz w:val="28"/>
          <w:szCs w:val="28"/>
        </w:rPr>
        <w:t xml:space="preserve"> должен проводиться </w:t>
      </w:r>
      <w:r w:rsidRPr="009D0379">
        <w:rPr>
          <w:rFonts w:ascii="Times New Roman" w:hAnsi="Times New Roman" w:cs="Times New Roman"/>
          <w:sz w:val="28"/>
          <w:szCs w:val="28"/>
        </w:rPr>
        <w:t xml:space="preserve">разбор нарушений </w:t>
      </w:r>
      <w:r w:rsidR="00304C12" w:rsidRPr="009D0379">
        <w:rPr>
          <w:rFonts w:ascii="Times New Roman" w:hAnsi="Times New Roman" w:cs="Times New Roman"/>
          <w:sz w:val="28"/>
          <w:szCs w:val="28"/>
        </w:rPr>
        <w:t>выявленных при производстве работ по актам-допускам, нарядам и распоряжениям.</w:t>
      </w:r>
      <w:r w:rsidR="00A466EA" w:rsidRPr="009D0379">
        <w:rPr>
          <w:rFonts w:ascii="Times New Roman" w:hAnsi="Times New Roman" w:cs="Times New Roman"/>
          <w:sz w:val="28"/>
          <w:szCs w:val="28"/>
        </w:rPr>
        <w:t xml:space="preserve"> </w:t>
      </w:r>
      <w:r w:rsidR="00656713" w:rsidRPr="009D0379">
        <w:rPr>
          <w:rFonts w:ascii="Times New Roman" w:hAnsi="Times New Roman" w:cs="Times New Roman"/>
          <w:sz w:val="28"/>
          <w:szCs w:val="28"/>
        </w:rPr>
        <w:t xml:space="preserve">Копия приказа должна размещаться на сетевом ресурсе </w:t>
      </w:r>
      <w:r w:rsidR="00083099" w:rsidRPr="009D0379">
        <w:rPr>
          <w:rFonts w:ascii="Times New Roman" w:hAnsi="Times New Roman" w:cs="Times New Roman"/>
          <w:sz w:val="28"/>
          <w:szCs w:val="28"/>
        </w:rPr>
        <w:t>\\interrao.ru\bsh10\Public\Data_УТБ\Приказы филиалов по итогам работы по ОТ</w:t>
      </w:r>
      <w:r w:rsidR="00CD1892" w:rsidRPr="009D0379">
        <w:rPr>
          <w:rFonts w:ascii="Times New Roman" w:hAnsi="Times New Roman" w:cs="Times New Roman"/>
          <w:sz w:val="28"/>
          <w:szCs w:val="28"/>
        </w:rPr>
        <w:t>.</w:t>
      </w:r>
    </w:p>
    <w:p w14:paraId="284C8B93" w14:textId="77777777" w:rsidR="00A466EA" w:rsidRPr="009D0379" w:rsidRDefault="00A466EA"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При выявлении в ходе проверок нарушений со стороны подрядных организаций необходимо выполнить мероприятия в соответствии с требованиями Методики МТ-540 «Организация безопасного производства работ силами подрядных организаций в ООО «БГК».</w:t>
      </w:r>
    </w:p>
    <w:p w14:paraId="1B9341C0" w14:textId="77777777" w:rsidR="00A466EA" w:rsidRPr="009D0379" w:rsidRDefault="009D4335"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Информация о нарушениях подрядных организаций направляется директору филиала для принятия решения о возможности продолжения работ в филиале подрядными организациями, допустившими нарушения, в</w:t>
      </w:r>
      <w:r w:rsidR="00A466EA" w:rsidRPr="009D0379">
        <w:rPr>
          <w:rFonts w:ascii="Times New Roman" w:hAnsi="Times New Roman" w:cs="Times New Roman"/>
          <w:sz w:val="28"/>
          <w:szCs w:val="28"/>
        </w:rPr>
        <w:t>ыявленные нарушения включаются в реестр (информацию о нарушениях требований безопасности при выполнении работ подрядными организациями).</w:t>
      </w:r>
    </w:p>
    <w:p w14:paraId="7B4E10D4" w14:textId="77777777" w:rsidR="00A466EA" w:rsidRPr="009D0379" w:rsidRDefault="00A466EA"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По итогам квартала реестр направляется в Службу охраны труда УТБ ООО «БГК» в электронном виде не позднее 10 числа месяца, следующего за отчетным кварталом, по форме приложения № 3 к настоящему Положению. По итогам года УТБ направляет сведения о выявленных нарушениях начальнику УРТП ООО «БГК» и директору - начальнику Управления планирования, отчётности и проведения закупок обособленного подразделения г. Уфа, ООО «Интер РАО – Центр управления закупками» для учета сведений реестра при </w:t>
      </w:r>
      <w:r w:rsidRPr="009D0379">
        <w:rPr>
          <w:rFonts w:ascii="Times New Roman" w:hAnsi="Times New Roman" w:cs="Times New Roman"/>
          <w:sz w:val="28"/>
          <w:szCs w:val="28"/>
        </w:rPr>
        <w:lastRenderedPageBreak/>
        <w:t>проведении тендерных процедур по выбору поставщика услуг по проведению технического обслуживания и ремонтов оборудования.</w:t>
      </w:r>
    </w:p>
    <w:p w14:paraId="7CE88A0D" w14:textId="77777777" w:rsidR="00442922" w:rsidRPr="009D0379" w:rsidRDefault="00442922"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По итогам работы </w:t>
      </w:r>
      <w:r w:rsidR="008D07E6" w:rsidRPr="009D0379">
        <w:rPr>
          <w:rFonts w:ascii="Times New Roman" w:hAnsi="Times New Roman" w:cs="Times New Roman"/>
          <w:sz w:val="28"/>
          <w:szCs w:val="28"/>
        </w:rPr>
        <w:t xml:space="preserve">в текущем </w:t>
      </w:r>
      <w:r w:rsidRPr="009D0379">
        <w:rPr>
          <w:rFonts w:ascii="Times New Roman" w:hAnsi="Times New Roman" w:cs="Times New Roman"/>
          <w:sz w:val="28"/>
          <w:szCs w:val="28"/>
        </w:rPr>
        <w:t>квартал</w:t>
      </w:r>
      <w:r w:rsidR="008D07E6" w:rsidRPr="009D0379">
        <w:rPr>
          <w:rFonts w:ascii="Times New Roman" w:hAnsi="Times New Roman" w:cs="Times New Roman"/>
          <w:sz w:val="28"/>
          <w:szCs w:val="28"/>
        </w:rPr>
        <w:t>е</w:t>
      </w:r>
      <w:r w:rsidRPr="009D0379">
        <w:rPr>
          <w:rFonts w:ascii="Times New Roman" w:hAnsi="Times New Roman" w:cs="Times New Roman"/>
          <w:sz w:val="28"/>
          <w:szCs w:val="28"/>
        </w:rPr>
        <w:t xml:space="preserve"> отчет о </w:t>
      </w:r>
      <w:r w:rsidR="008D07E6" w:rsidRPr="009D0379">
        <w:rPr>
          <w:rFonts w:ascii="Times New Roman" w:hAnsi="Times New Roman" w:cs="Times New Roman"/>
          <w:sz w:val="28"/>
          <w:szCs w:val="28"/>
        </w:rPr>
        <w:t>проведенной работе</w:t>
      </w:r>
      <w:r w:rsidRPr="009D0379">
        <w:rPr>
          <w:rFonts w:ascii="Times New Roman" w:hAnsi="Times New Roman" w:cs="Times New Roman"/>
          <w:sz w:val="28"/>
          <w:szCs w:val="28"/>
        </w:rPr>
        <w:t xml:space="preserve"> </w:t>
      </w:r>
      <w:r w:rsidR="00C6165A" w:rsidRPr="009D0379">
        <w:rPr>
          <w:rFonts w:ascii="Times New Roman" w:hAnsi="Times New Roman" w:cs="Times New Roman"/>
          <w:sz w:val="28"/>
          <w:szCs w:val="28"/>
        </w:rPr>
        <w:t xml:space="preserve">по охране труда </w:t>
      </w:r>
      <w:r w:rsidRPr="009D0379">
        <w:rPr>
          <w:rFonts w:ascii="Times New Roman" w:hAnsi="Times New Roman" w:cs="Times New Roman"/>
          <w:sz w:val="28"/>
          <w:szCs w:val="28"/>
        </w:rPr>
        <w:t xml:space="preserve">и принятых мерах включается в доклад </w:t>
      </w:r>
      <w:r w:rsidR="00CD1892" w:rsidRPr="009D0379">
        <w:rPr>
          <w:rFonts w:ascii="Times New Roman" w:hAnsi="Times New Roman" w:cs="Times New Roman"/>
          <w:sz w:val="28"/>
          <w:szCs w:val="28"/>
        </w:rPr>
        <w:t>руководителей</w:t>
      </w:r>
      <w:r w:rsidRPr="009D0379">
        <w:rPr>
          <w:rFonts w:ascii="Times New Roman" w:hAnsi="Times New Roman" w:cs="Times New Roman"/>
          <w:sz w:val="28"/>
          <w:szCs w:val="28"/>
        </w:rPr>
        <w:t xml:space="preserve"> филиала на селекторном совещании по вопросам технической безопасности производственной деятельности ООО «БГК».</w:t>
      </w:r>
    </w:p>
    <w:p w14:paraId="00050A70" w14:textId="77777777" w:rsidR="0078493A" w:rsidRPr="009D0379" w:rsidRDefault="006B21F6" w:rsidP="009B49F9">
      <w:pPr>
        <w:pStyle w:val="a8"/>
        <w:numPr>
          <w:ilvl w:val="1"/>
          <w:numId w:val="9"/>
        </w:numPr>
        <w:tabs>
          <w:tab w:val="left" w:pos="0"/>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По итогам работы в текущем квартале СОТ УТБ ООО «БГК» проводит анализ нарушений, выявленных работниками ИАП ООО «БГК» при проведении внезапных проверок и результатов контроля видеоматериалов по подготовке рабочих мест и допускам к работам повышенной опасности. Результаты проведенного анализа рассматриваются на селекторном совещании по вопросам технической безопасности производственной деятельности ООО «БГК» и направляются в филиалы</w:t>
      </w:r>
      <w:r w:rsidR="00CD1892" w:rsidRPr="009D0379">
        <w:rPr>
          <w:rFonts w:ascii="Times New Roman" w:hAnsi="Times New Roman" w:cs="Times New Roman"/>
          <w:sz w:val="28"/>
          <w:szCs w:val="28"/>
        </w:rPr>
        <w:t xml:space="preserve"> для проработки с соответствующим персоналом</w:t>
      </w:r>
      <w:r w:rsidRPr="009D0379">
        <w:rPr>
          <w:rFonts w:ascii="Times New Roman" w:hAnsi="Times New Roman" w:cs="Times New Roman"/>
          <w:sz w:val="28"/>
          <w:szCs w:val="28"/>
        </w:rPr>
        <w:t>.</w:t>
      </w:r>
      <w:r w:rsidR="004C5ACF" w:rsidRPr="009D0379">
        <w:rPr>
          <w:rFonts w:ascii="Times New Roman" w:hAnsi="Times New Roman" w:cs="Times New Roman"/>
          <w:sz w:val="28"/>
          <w:szCs w:val="28"/>
        </w:rPr>
        <w:t xml:space="preserve"> </w:t>
      </w:r>
    </w:p>
    <w:p w14:paraId="5C6E2BF3" w14:textId="77777777" w:rsidR="007B6C0A" w:rsidRPr="009D0379" w:rsidRDefault="007B6C0A" w:rsidP="007B6C0A">
      <w:pPr>
        <w:tabs>
          <w:tab w:val="left" w:pos="0"/>
          <w:tab w:val="left" w:pos="1276"/>
        </w:tabs>
        <w:spacing w:after="0" w:line="240" w:lineRule="auto"/>
        <w:ind w:left="709"/>
        <w:jc w:val="both"/>
        <w:rPr>
          <w:rFonts w:ascii="Times New Roman" w:hAnsi="Times New Roman" w:cs="Times New Roman"/>
          <w:sz w:val="28"/>
          <w:szCs w:val="28"/>
        </w:rPr>
      </w:pPr>
    </w:p>
    <w:p w14:paraId="0998EB24" w14:textId="77777777" w:rsidR="00E407CB" w:rsidRPr="009D0379" w:rsidRDefault="00E407CB" w:rsidP="009B49F9">
      <w:pPr>
        <w:pStyle w:val="1"/>
        <w:keepLines w:val="0"/>
        <w:numPr>
          <w:ilvl w:val="0"/>
          <w:numId w:val="9"/>
        </w:numPr>
        <w:spacing w:before="0" w:after="120" w:line="240" w:lineRule="auto"/>
        <w:ind w:left="1418" w:hanging="709"/>
        <w:jc w:val="both"/>
        <w:rPr>
          <w:rFonts w:ascii="Times New Roman" w:hAnsi="Times New Roman" w:cs="Times New Roman"/>
          <w:b/>
          <w:color w:val="auto"/>
          <w:sz w:val="28"/>
          <w:szCs w:val="28"/>
        </w:rPr>
      </w:pPr>
      <w:bookmarkStart w:id="16" w:name="_Toc40279962"/>
      <w:bookmarkStart w:id="17" w:name="_Toc108603385"/>
      <w:r w:rsidRPr="009D0379">
        <w:rPr>
          <w:rFonts w:ascii="Times New Roman" w:hAnsi="Times New Roman" w:cs="Times New Roman"/>
          <w:b/>
          <w:color w:val="auto"/>
          <w:sz w:val="28"/>
          <w:szCs w:val="28"/>
        </w:rPr>
        <w:t>Нормативные ссылки</w:t>
      </w:r>
      <w:bookmarkEnd w:id="16"/>
      <w:r w:rsidR="001E1DCE" w:rsidRPr="009D0379">
        <w:rPr>
          <w:rFonts w:ascii="Times New Roman" w:hAnsi="Times New Roman" w:cs="Times New Roman"/>
          <w:b/>
          <w:color w:val="auto"/>
          <w:sz w:val="28"/>
          <w:szCs w:val="28"/>
        </w:rPr>
        <w:t>*</w:t>
      </w:r>
      <w:bookmarkEnd w:id="17"/>
    </w:p>
    <w:p w14:paraId="4A816798" w14:textId="77777777" w:rsidR="00364F2A" w:rsidRPr="009D0379" w:rsidRDefault="00364F2A" w:rsidP="009B49F9">
      <w:pPr>
        <w:pStyle w:val="m3"/>
        <w:numPr>
          <w:ilvl w:val="1"/>
          <w:numId w:val="9"/>
        </w:numPr>
        <w:ind w:left="0" w:firstLine="709"/>
        <w:rPr>
          <w:sz w:val="28"/>
          <w:szCs w:val="28"/>
          <w:lang w:val="ru-RU"/>
        </w:rPr>
      </w:pPr>
      <w:r w:rsidRPr="009D0379">
        <w:rPr>
          <w:sz w:val="28"/>
          <w:szCs w:val="28"/>
          <w:lang w:val="ru-RU"/>
        </w:rPr>
        <w:t>Внешние нормативные документы</w:t>
      </w:r>
    </w:p>
    <w:tbl>
      <w:tblPr>
        <w:tblW w:w="96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4A0" w:firstRow="1" w:lastRow="0" w:firstColumn="1" w:lastColumn="0" w:noHBand="0" w:noVBand="1"/>
      </w:tblPr>
      <w:tblGrid>
        <w:gridCol w:w="357"/>
        <w:gridCol w:w="2981"/>
        <w:gridCol w:w="6296"/>
      </w:tblGrid>
      <w:tr w:rsidR="00364F2A" w:rsidRPr="009D0379" w14:paraId="100DDA09" w14:textId="77777777" w:rsidTr="00AE293F">
        <w:trPr>
          <w:cantSplit/>
          <w:tblHeader/>
        </w:trPr>
        <w:tc>
          <w:tcPr>
            <w:tcW w:w="357" w:type="dxa"/>
            <w:shd w:val="clear" w:color="auto" w:fill="D9D9D9"/>
            <w:vAlign w:val="center"/>
            <w:hideMark/>
          </w:tcPr>
          <w:p w14:paraId="61700FCD" w14:textId="77777777" w:rsidR="00364F2A" w:rsidRPr="009D0379" w:rsidRDefault="00364F2A" w:rsidP="00364F2A">
            <w:pPr>
              <w:pStyle w:val="m5"/>
              <w:spacing w:line="256" w:lineRule="auto"/>
              <w:rPr>
                <w:szCs w:val="20"/>
                <w:lang w:eastAsia="en-US"/>
              </w:rPr>
            </w:pPr>
            <w:r w:rsidRPr="009D0379">
              <w:rPr>
                <w:szCs w:val="20"/>
                <w:lang w:eastAsia="en-US"/>
              </w:rPr>
              <w:t>№ п/п</w:t>
            </w:r>
          </w:p>
        </w:tc>
        <w:tc>
          <w:tcPr>
            <w:tcW w:w="2981" w:type="dxa"/>
            <w:shd w:val="clear" w:color="auto" w:fill="D9D9D9"/>
            <w:vAlign w:val="center"/>
            <w:hideMark/>
          </w:tcPr>
          <w:p w14:paraId="231B26A8" w14:textId="77777777" w:rsidR="00364F2A" w:rsidRPr="009D0379" w:rsidRDefault="00364F2A" w:rsidP="005C22AD">
            <w:pPr>
              <w:pStyle w:val="m5"/>
              <w:spacing w:line="256" w:lineRule="auto"/>
              <w:rPr>
                <w:szCs w:val="20"/>
                <w:lang w:eastAsia="en-US"/>
              </w:rPr>
            </w:pPr>
            <w:r w:rsidRPr="009D0379">
              <w:rPr>
                <w:szCs w:val="20"/>
                <w:lang w:eastAsia="en-US"/>
              </w:rPr>
              <w:t xml:space="preserve">Номер ВНД или </w:t>
            </w:r>
            <w:r w:rsidR="005C22AD" w:rsidRPr="009D0379">
              <w:rPr>
                <w:szCs w:val="20"/>
                <w:lang w:eastAsia="en-US"/>
              </w:rPr>
              <w:t>н</w:t>
            </w:r>
            <w:r w:rsidRPr="009D0379">
              <w:rPr>
                <w:szCs w:val="20"/>
                <w:lang w:eastAsia="en-US"/>
              </w:rPr>
              <w:t>омер ОРД,</w:t>
            </w:r>
            <w:r w:rsidR="005C22AD" w:rsidRPr="009D0379">
              <w:rPr>
                <w:szCs w:val="20"/>
                <w:lang w:eastAsia="en-US"/>
              </w:rPr>
              <w:t xml:space="preserve"> д</w:t>
            </w:r>
            <w:r w:rsidRPr="009D0379">
              <w:rPr>
                <w:szCs w:val="20"/>
                <w:lang w:eastAsia="en-US"/>
              </w:rPr>
              <w:t>ата ОРД</w:t>
            </w:r>
          </w:p>
        </w:tc>
        <w:tc>
          <w:tcPr>
            <w:tcW w:w="6296" w:type="dxa"/>
            <w:shd w:val="clear" w:color="auto" w:fill="D9D9D9"/>
            <w:vAlign w:val="center"/>
            <w:hideMark/>
          </w:tcPr>
          <w:p w14:paraId="63A6C62F" w14:textId="77777777" w:rsidR="00364F2A" w:rsidRPr="009D0379" w:rsidRDefault="00364F2A" w:rsidP="00364F2A">
            <w:pPr>
              <w:pStyle w:val="m5"/>
              <w:spacing w:line="256" w:lineRule="auto"/>
              <w:rPr>
                <w:szCs w:val="20"/>
                <w:lang w:eastAsia="en-US"/>
              </w:rPr>
            </w:pPr>
            <w:r w:rsidRPr="009D0379">
              <w:rPr>
                <w:szCs w:val="20"/>
                <w:lang w:eastAsia="en-US"/>
              </w:rPr>
              <w:t>Наименование документа</w:t>
            </w:r>
          </w:p>
        </w:tc>
      </w:tr>
      <w:tr w:rsidR="00364F2A" w:rsidRPr="009D0379" w14:paraId="036991CC" w14:textId="77777777" w:rsidTr="00AE293F">
        <w:trPr>
          <w:cantSplit/>
          <w:trHeight w:val="284"/>
        </w:trPr>
        <w:tc>
          <w:tcPr>
            <w:tcW w:w="357" w:type="dxa"/>
            <w:vAlign w:val="center"/>
            <w:hideMark/>
          </w:tcPr>
          <w:p w14:paraId="7E724064" w14:textId="77777777" w:rsidR="00364F2A" w:rsidRPr="009D0379" w:rsidRDefault="00364F2A" w:rsidP="00364F2A">
            <w:pPr>
              <w:pStyle w:val="m4"/>
              <w:spacing w:line="256" w:lineRule="auto"/>
              <w:rPr>
                <w:szCs w:val="20"/>
                <w:lang w:eastAsia="en-US"/>
              </w:rPr>
            </w:pPr>
            <w:r w:rsidRPr="009D0379">
              <w:rPr>
                <w:szCs w:val="20"/>
                <w:lang w:eastAsia="en-US"/>
              </w:rPr>
              <w:t>1</w:t>
            </w:r>
          </w:p>
        </w:tc>
        <w:tc>
          <w:tcPr>
            <w:tcW w:w="2981" w:type="dxa"/>
          </w:tcPr>
          <w:p w14:paraId="001D3438" w14:textId="77777777" w:rsidR="00364F2A" w:rsidRPr="009D0379" w:rsidRDefault="00364F2A" w:rsidP="00364F2A">
            <w:pPr>
              <w:pStyle w:val="af1"/>
              <w:spacing w:before="0" w:after="0"/>
              <w:rPr>
                <w:rFonts w:ascii="Times New Roman" w:hAnsi="Times New Roman"/>
              </w:rPr>
            </w:pPr>
            <w:r w:rsidRPr="009D0379">
              <w:rPr>
                <w:rFonts w:ascii="Times New Roman" w:hAnsi="Times New Roman"/>
              </w:rPr>
              <w:t>Федеральный закон от 30.12.2001 № 197-ФЗ</w:t>
            </w:r>
          </w:p>
        </w:tc>
        <w:tc>
          <w:tcPr>
            <w:tcW w:w="6296" w:type="dxa"/>
          </w:tcPr>
          <w:p w14:paraId="7B68ED6E" w14:textId="77777777" w:rsidR="00364F2A" w:rsidRPr="009D0379" w:rsidRDefault="00364F2A" w:rsidP="00364F2A">
            <w:pPr>
              <w:pStyle w:val="af1"/>
              <w:spacing w:before="0" w:after="0"/>
              <w:ind w:left="112" w:right="111"/>
              <w:jc w:val="both"/>
              <w:rPr>
                <w:rFonts w:ascii="Times New Roman" w:hAnsi="Times New Roman"/>
                <w:snapToGrid w:val="0"/>
              </w:rPr>
            </w:pPr>
            <w:r w:rsidRPr="009D0379">
              <w:rPr>
                <w:rFonts w:ascii="Times New Roman" w:hAnsi="Times New Roman"/>
              </w:rPr>
              <w:t>Трудовой кодекс Российской Федерации</w:t>
            </w:r>
          </w:p>
        </w:tc>
      </w:tr>
      <w:tr w:rsidR="00364F2A" w:rsidRPr="009D0379" w14:paraId="5DC14750" w14:textId="77777777" w:rsidTr="00AE293F">
        <w:trPr>
          <w:cantSplit/>
          <w:trHeight w:val="284"/>
        </w:trPr>
        <w:tc>
          <w:tcPr>
            <w:tcW w:w="357" w:type="dxa"/>
            <w:vAlign w:val="center"/>
          </w:tcPr>
          <w:p w14:paraId="040AF224" w14:textId="77777777" w:rsidR="00364F2A" w:rsidRPr="009D0379" w:rsidRDefault="00364F2A" w:rsidP="00364F2A">
            <w:pPr>
              <w:pStyle w:val="m4"/>
              <w:spacing w:line="256" w:lineRule="auto"/>
              <w:rPr>
                <w:szCs w:val="20"/>
                <w:lang w:eastAsia="en-US"/>
              </w:rPr>
            </w:pPr>
            <w:r w:rsidRPr="009D0379">
              <w:rPr>
                <w:szCs w:val="20"/>
                <w:lang w:eastAsia="en-US"/>
              </w:rPr>
              <w:t>2</w:t>
            </w:r>
          </w:p>
        </w:tc>
        <w:tc>
          <w:tcPr>
            <w:tcW w:w="2981" w:type="dxa"/>
          </w:tcPr>
          <w:p w14:paraId="32F7F6F1" w14:textId="77777777" w:rsidR="00364F2A" w:rsidRPr="009D0379" w:rsidRDefault="00364F2A" w:rsidP="007670E9">
            <w:pPr>
              <w:autoSpaceDE w:val="0"/>
              <w:autoSpaceDN w:val="0"/>
              <w:adjustRightInd w:val="0"/>
              <w:spacing w:after="0" w:line="240" w:lineRule="auto"/>
              <w:rPr>
                <w:rFonts w:ascii="Times New Roman" w:hAnsi="Times New Roman" w:cs="Times New Roman"/>
                <w:sz w:val="20"/>
                <w:szCs w:val="20"/>
              </w:rPr>
            </w:pPr>
            <w:r w:rsidRPr="009D0379">
              <w:rPr>
                <w:rFonts w:ascii="Times New Roman" w:hAnsi="Times New Roman" w:cs="Times New Roman"/>
                <w:sz w:val="20"/>
                <w:szCs w:val="20"/>
              </w:rPr>
              <w:t>Постановление Минтруда</w:t>
            </w:r>
            <w:r w:rsidR="007670E9" w:rsidRPr="009D0379">
              <w:rPr>
                <w:rFonts w:ascii="Times New Roman" w:hAnsi="Times New Roman" w:cs="Times New Roman"/>
                <w:sz w:val="20"/>
                <w:szCs w:val="20"/>
              </w:rPr>
              <w:t xml:space="preserve"> и социальной защиты</w:t>
            </w:r>
            <w:r w:rsidRPr="009D0379">
              <w:rPr>
                <w:rFonts w:ascii="Times New Roman" w:hAnsi="Times New Roman" w:cs="Times New Roman"/>
                <w:sz w:val="20"/>
                <w:szCs w:val="20"/>
              </w:rPr>
              <w:t xml:space="preserve"> РФ от </w:t>
            </w:r>
            <w:r w:rsidR="007670E9" w:rsidRPr="009D0379">
              <w:rPr>
                <w:rFonts w:ascii="Times New Roman" w:hAnsi="Times New Roman" w:cs="Times New Roman"/>
                <w:sz w:val="20"/>
                <w:szCs w:val="20"/>
              </w:rPr>
              <w:t>31.01.2022 №37</w:t>
            </w:r>
          </w:p>
        </w:tc>
        <w:tc>
          <w:tcPr>
            <w:tcW w:w="6296" w:type="dxa"/>
          </w:tcPr>
          <w:p w14:paraId="6DC9474D" w14:textId="77777777" w:rsidR="00364F2A" w:rsidRPr="009D0379" w:rsidRDefault="00364F2A" w:rsidP="00E425DC">
            <w:pPr>
              <w:pStyle w:val="af1"/>
              <w:spacing w:before="0" w:after="0"/>
              <w:ind w:left="112" w:right="111"/>
              <w:jc w:val="both"/>
              <w:rPr>
                <w:rFonts w:ascii="Times New Roman" w:hAnsi="Times New Roman"/>
              </w:rPr>
            </w:pPr>
            <w:r w:rsidRPr="009D0379">
              <w:rPr>
                <w:rFonts w:ascii="Times New Roman" w:hAnsi="Times New Roman"/>
              </w:rPr>
              <w:t>Рекомендации по</w:t>
            </w:r>
            <w:r w:rsidR="00E425DC" w:rsidRPr="009D0379">
              <w:rPr>
                <w:rFonts w:ascii="Times New Roman" w:hAnsi="Times New Roman"/>
              </w:rPr>
              <w:t xml:space="preserve"> структуре</w:t>
            </w:r>
            <w:r w:rsidRPr="009D0379">
              <w:rPr>
                <w:rFonts w:ascii="Times New Roman" w:hAnsi="Times New Roman"/>
              </w:rPr>
              <w:t xml:space="preserve"> </w:t>
            </w:r>
            <w:r w:rsidR="00E425DC" w:rsidRPr="009D0379">
              <w:rPr>
                <w:rFonts w:ascii="Times New Roman" w:hAnsi="Times New Roman"/>
              </w:rPr>
              <w:t xml:space="preserve">Службы охраны труда в </w:t>
            </w:r>
            <w:r w:rsidRPr="009D0379">
              <w:rPr>
                <w:rFonts w:ascii="Times New Roman" w:hAnsi="Times New Roman"/>
              </w:rPr>
              <w:t xml:space="preserve">организации </w:t>
            </w:r>
            <w:r w:rsidR="00E425DC" w:rsidRPr="009D0379">
              <w:rPr>
                <w:rFonts w:ascii="Times New Roman" w:hAnsi="Times New Roman"/>
              </w:rPr>
              <w:t>и по численности работников Службы охраны труда</w:t>
            </w:r>
          </w:p>
        </w:tc>
      </w:tr>
      <w:tr w:rsidR="00364F2A" w:rsidRPr="009D0379" w14:paraId="24ECF0A8" w14:textId="77777777" w:rsidTr="00AE293F">
        <w:trPr>
          <w:cantSplit/>
          <w:trHeight w:val="284"/>
        </w:trPr>
        <w:tc>
          <w:tcPr>
            <w:tcW w:w="357" w:type="dxa"/>
            <w:vAlign w:val="center"/>
          </w:tcPr>
          <w:p w14:paraId="5AD9A918" w14:textId="77777777" w:rsidR="00364F2A" w:rsidRPr="009D0379" w:rsidRDefault="00364F2A" w:rsidP="00364F2A">
            <w:pPr>
              <w:pStyle w:val="m4"/>
              <w:spacing w:line="256" w:lineRule="auto"/>
              <w:rPr>
                <w:szCs w:val="20"/>
                <w:lang w:eastAsia="en-US"/>
              </w:rPr>
            </w:pPr>
            <w:r w:rsidRPr="009D0379">
              <w:rPr>
                <w:szCs w:val="20"/>
                <w:lang w:eastAsia="en-US"/>
              </w:rPr>
              <w:t>3</w:t>
            </w:r>
          </w:p>
        </w:tc>
        <w:tc>
          <w:tcPr>
            <w:tcW w:w="2981" w:type="dxa"/>
          </w:tcPr>
          <w:p w14:paraId="6B38E02C" w14:textId="77777777" w:rsidR="00364F2A" w:rsidRPr="009D0379" w:rsidRDefault="00364F2A" w:rsidP="00364F2A">
            <w:pPr>
              <w:pStyle w:val="af1"/>
              <w:spacing w:before="0" w:after="0"/>
              <w:rPr>
                <w:rFonts w:ascii="Times New Roman" w:hAnsi="Times New Roman"/>
              </w:rPr>
            </w:pPr>
            <w:r w:rsidRPr="009D0379">
              <w:rPr>
                <w:rFonts w:ascii="Times New Roman" w:hAnsi="Times New Roman"/>
              </w:rPr>
              <w:t>Приказ Минэнерго РФ от 22.09.2020 №796</w:t>
            </w:r>
          </w:p>
        </w:tc>
        <w:tc>
          <w:tcPr>
            <w:tcW w:w="6296" w:type="dxa"/>
          </w:tcPr>
          <w:p w14:paraId="7FFCEBBF" w14:textId="77777777" w:rsidR="00364F2A" w:rsidRPr="009D0379" w:rsidRDefault="00364F2A" w:rsidP="00364F2A">
            <w:pPr>
              <w:pStyle w:val="af1"/>
              <w:spacing w:before="0" w:after="0"/>
              <w:ind w:left="112" w:right="111"/>
              <w:jc w:val="both"/>
              <w:rPr>
                <w:rFonts w:ascii="Times New Roman" w:hAnsi="Times New Roman"/>
              </w:rPr>
            </w:pPr>
            <w:r w:rsidRPr="009D0379">
              <w:rPr>
                <w:rFonts w:ascii="Times New Roman" w:hAnsi="Times New Roman"/>
              </w:rPr>
              <w:t>Правила работы с персоналом в организациях электроэнергетики Российской Федерации</w:t>
            </w:r>
          </w:p>
        </w:tc>
      </w:tr>
      <w:tr w:rsidR="00364F2A" w:rsidRPr="009D0379" w14:paraId="190EBE8C" w14:textId="77777777" w:rsidTr="00AE293F">
        <w:trPr>
          <w:cantSplit/>
          <w:trHeight w:val="284"/>
        </w:trPr>
        <w:tc>
          <w:tcPr>
            <w:tcW w:w="357" w:type="dxa"/>
            <w:vAlign w:val="center"/>
          </w:tcPr>
          <w:p w14:paraId="30D910A8" w14:textId="77777777" w:rsidR="00364F2A" w:rsidRPr="009D0379" w:rsidRDefault="00364F2A" w:rsidP="00364F2A">
            <w:pPr>
              <w:pStyle w:val="m4"/>
              <w:spacing w:line="256" w:lineRule="auto"/>
              <w:rPr>
                <w:szCs w:val="20"/>
                <w:lang w:eastAsia="en-US"/>
              </w:rPr>
            </w:pPr>
            <w:r w:rsidRPr="009D0379">
              <w:rPr>
                <w:szCs w:val="20"/>
                <w:lang w:eastAsia="en-US"/>
              </w:rPr>
              <w:t>4</w:t>
            </w:r>
          </w:p>
        </w:tc>
        <w:tc>
          <w:tcPr>
            <w:tcW w:w="2981" w:type="dxa"/>
          </w:tcPr>
          <w:p w14:paraId="1260DCA5" w14:textId="77777777" w:rsidR="00364F2A" w:rsidRPr="009D0379" w:rsidRDefault="00364F2A" w:rsidP="00364F2A">
            <w:pPr>
              <w:pStyle w:val="af1"/>
              <w:spacing w:before="0" w:after="0"/>
              <w:rPr>
                <w:rFonts w:ascii="Times New Roman" w:hAnsi="Times New Roman"/>
              </w:rPr>
            </w:pPr>
            <w:r w:rsidRPr="009D0379">
              <w:rPr>
                <w:rFonts w:ascii="Times New Roman" w:hAnsi="Times New Roman"/>
              </w:rPr>
              <w:t>Приказ Минтруда и социальной защиты РФ от 22.09.2021 № 656н</w:t>
            </w:r>
          </w:p>
        </w:tc>
        <w:tc>
          <w:tcPr>
            <w:tcW w:w="6296" w:type="dxa"/>
          </w:tcPr>
          <w:p w14:paraId="28FD50BA" w14:textId="77777777" w:rsidR="00364F2A" w:rsidRPr="009D0379" w:rsidRDefault="00364F2A" w:rsidP="00364F2A">
            <w:pPr>
              <w:pStyle w:val="af1"/>
              <w:spacing w:before="0" w:after="0"/>
              <w:ind w:left="112" w:right="111"/>
              <w:jc w:val="both"/>
              <w:rPr>
                <w:rFonts w:ascii="Times New Roman" w:hAnsi="Times New Roman"/>
              </w:rPr>
            </w:pPr>
            <w:r w:rsidRPr="009D0379">
              <w:rPr>
                <w:rFonts w:ascii="Times New Roman" w:hAnsi="Times New Roman"/>
              </w:rPr>
              <w:t xml:space="preserve">Примерный </w:t>
            </w:r>
            <w:hyperlink w:anchor="P32" w:history="1">
              <w:r w:rsidRPr="009D0379">
                <w:rPr>
                  <w:rFonts w:ascii="Times New Roman" w:hAnsi="Times New Roman"/>
                </w:rPr>
                <w:t>перечень</w:t>
              </w:r>
            </w:hyperlink>
            <w:r w:rsidRPr="009D0379">
              <w:rPr>
                <w:rFonts w:ascii="Times New Roman" w:hAnsi="Times New Roman"/>
              </w:rPr>
              <w:t xml:space="preserve">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tc>
      </w:tr>
    </w:tbl>
    <w:p w14:paraId="65B0C591" w14:textId="77777777" w:rsidR="00364F2A" w:rsidRPr="009D0379" w:rsidRDefault="00364F2A" w:rsidP="009B49F9">
      <w:pPr>
        <w:pStyle w:val="m3"/>
        <w:numPr>
          <w:ilvl w:val="1"/>
          <w:numId w:val="9"/>
        </w:numPr>
        <w:ind w:left="0" w:firstLine="709"/>
        <w:rPr>
          <w:sz w:val="28"/>
          <w:szCs w:val="28"/>
          <w:lang w:val="ru-RU"/>
        </w:rPr>
      </w:pPr>
      <w:r w:rsidRPr="009D0379">
        <w:rPr>
          <w:sz w:val="28"/>
          <w:szCs w:val="28"/>
          <w:lang w:val="ru-RU"/>
        </w:rPr>
        <w:t>Внутренние нормативные и организационно-распорядительные документы</w:t>
      </w:r>
    </w:p>
    <w:tbl>
      <w:tblPr>
        <w:tblW w:w="96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4A0" w:firstRow="1" w:lastRow="0" w:firstColumn="1" w:lastColumn="0" w:noHBand="0" w:noVBand="1"/>
      </w:tblPr>
      <w:tblGrid>
        <w:gridCol w:w="357"/>
        <w:gridCol w:w="2981"/>
        <w:gridCol w:w="6296"/>
      </w:tblGrid>
      <w:tr w:rsidR="00364F2A" w:rsidRPr="009D0379" w14:paraId="7867A1ED" w14:textId="77777777" w:rsidTr="00364F2A">
        <w:trPr>
          <w:cantSplit/>
          <w:tblHeader/>
        </w:trPr>
        <w:tc>
          <w:tcPr>
            <w:tcW w:w="357" w:type="dxa"/>
            <w:shd w:val="clear" w:color="auto" w:fill="D9D9D9"/>
            <w:vAlign w:val="center"/>
            <w:hideMark/>
          </w:tcPr>
          <w:p w14:paraId="49983B2B" w14:textId="77777777" w:rsidR="00364F2A" w:rsidRPr="009D0379" w:rsidRDefault="00364F2A" w:rsidP="00AE293F">
            <w:pPr>
              <w:pStyle w:val="m5"/>
              <w:spacing w:line="256" w:lineRule="auto"/>
              <w:rPr>
                <w:szCs w:val="20"/>
                <w:lang w:eastAsia="en-US"/>
              </w:rPr>
            </w:pPr>
            <w:r w:rsidRPr="009D0379">
              <w:rPr>
                <w:szCs w:val="20"/>
                <w:lang w:eastAsia="en-US"/>
              </w:rPr>
              <w:t>№ п/п</w:t>
            </w:r>
          </w:p>
        </w:tc>
        <w:tc>
          <w:tcPr>
            <w:tcW w:w="2981" w:type="dxa"/>
            <w:shd w:val="clear" w:color="auto" w:fill="D9D9D9"/>
            <w:vAlign w:val="center"/>
            <w:hideMark/>
          </w:tcPr>
          <w:p w14:paraId="7022C53F" w14:textId="77777777" w:rsidR="00364F2A" w:rsidRPr="009D0379" w:rsidRDefault="00364F2A" w:rsidP="00364F2A">
            <w:pPr>
              <w:pStyle w:val="m5"/>
              <w:spacing w:line="256" w:lineRule="auto"/>
              <w:rPr>
                <w:szCs w:val="20"/>
                <w:lang w:eastAsia="en-US"/>
              </w:rPr>
            </w:pPr>
            <w:r w:rsidRPr="009D0379">
              <w:rPr>
                <w:szCs w:val="20"/>
                <w:lang w:eastAsia="en-US"/>
              </w:rPr>
              <w:t>Номер ВНД или номер ОРД, дата ОРД</w:t>
            </w:r>
          </w:p>
        </w:tc>
        <w:tc>
          <w:tcPr>
            <w:tcW w:w="6296" w:type="dxa"/>
            <w:shd w:val="clear" w:color="auto" w:fill="D9D9D9"/>
            <w:vAlign w:val="center"/>
            <w:hideMark/>
          </w:tcPr>
          <w:p w14:paraId="00F5FFEC" w14:textId="77777777" w:rsidR="00364F2A" w:rsidRPr="009D0379" w:rsidRDefault="00364F2A" w:rsidP="00AE293F">
            <w:pPr>
              <w:pStyle w:val="m5"/>
              <w:spacing w:line="256" w:lineRule="auto"/>
              <w:rPr>
                <w:szCs w:val="20"/>
                <w:lang w:eastAsia="en-US"/>
              </w:rPr>
            </w:pPr>
            <w:r w:rsidRPr="009D0379">
              <w:rPr>
                <w:szCs w:val="20"/>
                <w:lang w:eastAsia="en-US"/>
              </w:rPr>
              <w:t>Наименование документа</w:t>
            </w:r>
          </w:p>
        </w:tc>
      </w:tr>
      <w:tr w:rsidR="0078493A" w:rsidRPr="009D0379" w14:paraId="5D4E95E9" w14:textId="77777777" w:rsidTr="00364F2A">
        <w:trPr>
          <w:cantSplit/>
          <w:trHeight w:val="284"/>
        </w:trPr>
        <w:tc>
          <w:tcPr>
            <w:tcW w:w="357" w:type="dxa"/>
            <w:vAlign w:val="center"/>
            <w:hideMark/>
          </w:tcPr>
          <w:p w14:paraId="3ABBECD9" w14:textId="77777777" w:rsidR="0078493A" w:rsidRPr="009D0379" w:rsidRDefault="0078493A" w:rsidP="0078493A">
            <w:pPr>
              <w:pStyle w:val="m4"/>
              <w:spacing w:line="256" w:lineRule="auto"/>
              <w:rPr>
                <w:szCs w:val="20"/>
                <w:lang w:eastAsia="en-US"/>
              </w:rPr>
            </w:pPr>
            <w:r w:rsidRPr="009D0379">
              <w:rPr>
                <w:szCs w:val="20"/>
                <w:lang w:eastAsia="en-US"/>
              </w:rPr>
              <w:t>1</w:t>
            </w:r>
          </w:p>
        </w:tc>
        <w:tc>
          <w:tcPr>
            <w:tcW w:w="2981" w:type="dxa"/>
            <w:vAlign w:val="center"/>
          </w:tcPr>
          <w:p w14:paraId="567A077D" w14:textId="77777777" w:rsidR="0078493A" w:rsidRPr="009D0379" w:rsidRDefault="0078493A" w:rsidP="0078493A">
            <w:pPr>
              <w:pStyle w:val="m4"/>
              <w:spacing w:line="256" w:lineRule="auto"/>
              <w:rPr>
                <w:szCs w:val="20"/>
                <w:lang w:eastAsia="en-US"/>
              </w:rPr>
            </w:pPr>
            <w:r w:rsidRPr="009D0379">
              <w:rPr>
                <w:rFonts w:eastAsiaTheme="minorHAnsi"/>
                <w:color w:val="000000"/>
                <w:szCs w:val="20"/>
                <w:shd w:val="clear" w:color="auto" w:fill="FFFFFF"/>
              </w:rPr>
              <w:t>МТ-045</w:t>
            </w:r>
          </w:p>
        </w:tc>
        <w:tc>
          <w:tcPr>
            <w:tcW w:w="6296" w:type="dxa"/>
            <w:vAlign w:val="center"/>
          </w:tcPr>
          <w:p w14:paraId="227E2B44" w14:textId="77777777" w:rsidR="0078493A" w:rsidRPr="009D0379" w:rsidRDefault="0078493A" w:rsidP="0078493A">
            <w:pPr>
              <w:pStyle w:val="af1"/>
              <w:spacing w:before="0" w:after="0"/>
              <w:ind w:left="112" w:right="111"/>
              <w:jc w:val="both"/>
              <w:rPr>
                <w:rFonts w:ascii="Times New Roman" w:hAnsi="Times New Roman"/>
              </w:rPr>
            </w:pPr>
            <w:r w:rsidRPr="009D0379">
              <w:rPr>
                <w:rFonts w:ascii="Times New Roman" w:eastAsiaTheme="minorHAnsi" w:hAnsi="Times New Roman"/>
                <w:color w:val="000000"/>
                <w:shd w:val="clear" w:color="auto" w:fill="FFFFFF"/>
              </w:rPr>
              <w:t>Методика «Требования по проведению внутреннего контроля и анализа системы управления охраной труда, промышленной, пожарной и экологической безопасностью производственной деятельности ООО «БГК»</w:t>
            </w:r>
          </w:p>
        </w:tc>
      </w:tr>
      <w:tr w:rsidR="0078493A" w:rsidRPr="009D0379" w14:paraId="2A073B81" w14:textId="77777777" w:rsidTr="00364F2A">
        <w:trPr>
          <w:cantSplit/>
          <w:trHeight w:val="284"/>
        </w:trPr>
        <w:tc>
          <w:tcPr>
            <w:tcW w:w="357" w:type="dxa"/>
            <w:vAlign w:val="center"/>
          </w:tcPr>
          <w:p w14:paraId="2AD9ED0E" w14:textId="77777777" w:rsidR="0078493A" w:rsidRPr="009D0379" w:rsidRDefault="0078493A" w:rsidP="0078493A">
            <w:pPr>
              <w:pStyle w:val="m4"/>
              <w:spacing w:line="256" w:lineRule="auto"/>
              <w:rPr>
                <w:szCs w:val="20"/>
                <w:lang w:eastAsia="en-US"/>
              </w:rPr>
            </w:pPr>
            <w:r w:rsidRPr="009D0379">
              <w:rPr>
                <w:szCs w:val="20"/>
                <w:lang w:eastAsia="en-US"/>
              </w:rPr>
              <w:t>2</w:t>
            </w:r>
          </w:p>
        </w:tc>
        <w:tc>
          <w:tcPr>
            <w:tcW w:w="2981" w:type="dxa"/>
            <w:vAlign w:val="center"/>
          </w:tcPr>
          <w:p w14:paraId="0567EAA9" w14:textId="77777777" w:rsidR="0078493A" w:rsidRPr="009D0379" w:rsidRDefault="0078493A" w:rsidP="0078493A">
            <w:pPr>
              <w:pStyle w:val="m4"/>
              <w:spacing w:line="256" w:lineRule="auto"/>
              <w:rPr>
                <w:szCs w:val="20"/>
                <w:lang w:eastAsia="en-US"/>
              </w:rPr>
            </w:pPr>
            <w:r w:rsidRPr="009D0379">
              <w:rPr>
                <w:szCs w:val="20"/>
                <w:lang w:eastAsia="en-US"/>
              </w:rPr>
              <w:t>МТ-526</w:t>
            </w:r>
          </w:p>
        </w:tc>
        <w:tc>
          <w:tcPr>
            <w:tcW w:w="6296" w:type="dxa"/>
          </w:tcPr>
          <w:p w14:paraId="7EA20E30" w14:textId="77777777" w:rsidR="0078493A" w:rsidRPr="009D0379" w:rsidRDefault="0078493A" w:rsidP="0078493A">
            <w:pPr>
              <w:pStyle w:val="af1"/>
              <w:spacing w:before="0" w:after="0"/>
              <w:ind w:left="112" w:right="111"/>
              <w:jc w:val="both"/>
              <w:rPr>
                <w:rFonts w:ascii="Times New Roman" w:hAnsi="Times New Roman"/>
              </w:rPr>
            </w:pPr>
            <w:r w:rsidRPr="009D0379">
              <w:rPr>
                <w:rFonts w:ascii="Times New Roman" w:hAnsi="Times New Roman"/>
              </w:rPr>
              <w:t>Порядок проведения работы с персоналом в ООО «БГК»</w:t>
            </w:r>
          </w:p>
        </w:tc>
      </w:tr>
      <w:tr w:rsidR="0078493A" w:rsidRPr="009D0379" w14:paraId="561CCE03" w14:textId="77777777" w:rsidTr="00364F2A">
        <w:trPr>
          <w:cantSplit/>
          <w:trHeight w:val="284"/>
        </w:trPr>
        <w:tc>
          <w:tcPr>
            <w:tcW w:w="357" w:type="dxa"/>
            <w:vAlign w:val="center"/>
          </w:tcPr>
          <w:p w14:paraId="72828546" w14:textId="77777777" w:rsidR="0078493A" w:rsidRPr="009D0379" w:rsidRDefault="0078493A" w:rsidP="0078493A">
            <w:pPr>
              <w:pStyle w:val="m4"/>
              <w:spacing w:line="256" w:lineRule="auto"/>
              <w:rPr>
                <w:szCs w:val="20"/>
                <w:lang w:eastAsia="en-US"/>
              </w:rPr>
            </w:pPr>
            <w:r w:rsidRPr="009D0379">
              <w:rPr>
                <w:szCs w:val="20"/>
                <w:lang w:eastAsia="en-US"/>
              </w:rPr>
              <w:t>3</w:t>
            </w:r>
          </w:p>
        </w:tc>
        <w:tc>
          <w:tcPr>
            <w:tcW w:w="2981" w:type="dxa"/>
            <w:vAlign w:val="center"/>
          </w:tcPr>
          <w:p w14:paraId="143FBE3A" w14:textId="77777777" w:rsidR="0078493A" w:rsidRPr="009D0379" w:rsidRDefault="0078493A" w:rsidP="0078493A">
            <w:pPr>
              <w:pStyle w:val="m4"/>
              <w:spacing w:line="256" w:lineRule="auto"/>
              <w:rPr>
                <w:szCs w:val="20"/>
                <w:lang w:eastAsia="en-US"/>
              </w:rPr>
            </w:pPr>
            <w:r w:rsidRPr="009D0379">
              <w:rPr>
                <w:rFonts w:eastAsiaTheme="minorHAnsi"/>
                <w:color w:val="000000"/>
                <w:szCs w:val="20"/>
                <w:shd w:val="clear" w:color="auto" w:fill="FFFFFF"/>
              </w:rPr>
              <w:t>ИН-527</w:t>
            </w:r>
          </w:p>
        </w:tc>
        <w:tc>
          <w:tcPr>
            <w:tcW w:w="6296" w:type="dxa"/>
          </w:tcPr>
          <w:p w14:paraId="6C716AD8" w14:textId="77777777" w:rsidR="0078493A" w:rsidRPr="009D0379" w:rsidRDefault="0078493A" w:rsidP="0078493A">
            <w:pPr>
              <w:pStyle w:val="af1"/>
              <w:spacing w:before="0" w:after="0"/>
              <w:ind w:left="112" w:right="111"/>
              <w:jc w:val="both"/>
              <w:rPr>
                <w:rFonts w:ascii="Times New Roman" w:hAnsi="Times New Roman"/>
              </w:rPr>
            </w:pPr>
            <w:r w:rsidRPr="009D0379">
              <w:rPr>
                <w:rFonts w:ascii="Times New Roman" w:eastAsiaTheme="minorHAnsi" w:hAnsi="Times New Roman"/>
                <w:color w:val="000000"/>
                <w:shd w:val="clear" w:color="auto" w:fill="FFFFFF"/>
              </w:rPr>
              <w:t>Инструкция «Порядок и контроль проведения видеофиксации производственных процессов в филиалах ООО «БГК»</w:t>
            </w:r>
          </w:p>
        </w:tc>
      </w:tr>
      <w:tr w:rsidR="00A466EA" w:rsidRPr="009D0379" w14:paraId="2BF414B9" w14:textId="77777777" w:rsidTr="00871384">
        <w:trPr>
          <w:cantSplit/>
          <w:trHeight w:val="284"/>
        </w:trPr>
        <w:tc>
          <w:tcPr>
            <w:tcW w:w="357" w:type="dxa"/>
            <w:shd w:val="clear" w:color="auto" w:fill="auto"/>
            <w:vAlign w:val="center"/>
          </w:tcPr>
          <w:p w14:paraId="2A183883" w14:textId="77777777" w:rsidR="00A466EA" w:rsidRPr="009D0379" w:rsidRDefault="00A466EA" w:rsidP="0078493A">
            <w:pPr>
              <w:pStyle w:val="m4"/>
              <w:spacing w:line="256" w:lineRule="auto"/>
              <w:rPr>
                <w:szCs w:val="20"/>
                <w:lang w:eastAsia="en-US"/>
              </w:rPr>
            </w:pPr>
            <w:r w:rsidRPr="009D0379">
              <w:rPr>
                <w:szCs w:val="20"/>
                <w:lang w:eastAsia="en-US"/>
              </w:rPr>
              <w:t>4</w:t>
            </w:r>
          </w:p>
        </w:tc>
        <w:tc>
          <w:tcPr>
            <w:tcW w:w="2981" w:type="dxa"/>
            <w:shd w:val="clear" w:color="auto" w:fill="auto"/>
            <w:vAlign w:val="center"/>
          </w:tcPr>
          <w:p w14:paraId="7E3CB0E2" w14:textId="77777777" w:rsidR="00A466EA" w:rsidRPr="009D0379" w:rsidRDefault="00A466EA" w:rsidP="0078493A">
            <w:pPr>
              <w:pStyle w:val="m4"/>
              <w:spacing w:line="256" w:lineRule="auto"/>
              <w:rPr>
                <w:rFonts w:eastAsiaTheme="minorHAnsi"/>
                <w:color w:val="000000"/>
                <w:szCs w:val="20"/>
                <w:shd w:val="clear" w:color="auto" w:fill="FFFFFF"/>
              </w:rPr>
            </w:pPr>
            <w:r w:rsidRPr="009D0379">
              <w:rPr>
                <w:rFonts w:eastAsiaTheme="minorHAnsi"/>
                <w:color w:val="000000"/>
                <w:szCs w:val="20"/>
                <w:shd w:val="clear" w:color="auto" w:fill="FFFFFF"/>
              </w:rPr>
              <w:t>МТ-540</w:t>
            </w:r>
          </w:p>
        </w:tc>
        <w:tc>
          <w:tcPr>
            <w:tcW w:w="6296" w:type="dxa"/>
            <w:shd w:val="clear" w:color="auto" w:fill="auto"/>
          </w:tcPr>
          <w:p w14:paraId="795AD040" w14:textId="77777777" w:rsidR="00A466EA" w:rsidRPr="009D0379" w:rsidRDefault="00A466EA" w:rsidP="00A466EA">
            <w:pPr>
              <w:pStyle w:val="af1"/>
              <w:spacing w:before="0" w:after="0"/>
              <w:ind w:left="112" w:right="111"/>
              <w:jc w:val="both"/>
              <w:rPr>
                <w:rFonts w:ascii="Times New Roman" w:eastAsiaTheme="minorHAnsi" w:hAnsi="Times New Roman"/>
                <w:color w:val="000000"/>
                <w:shd w:val="clear" w:color="auto" w:fill="FFFFFF"/>
              </w:rPr>
            </w:pPr>
            <w:r w:rsidRPr="009D0379">
              <w:rPr>
                <w:rFonts w:ascii="Times New Roman" w:eastAsiaTheme="minorHAnsi" w:hAnsi="Times New Roman"/>
                <w:color w:val="000000"/>
                <w:shd w:val="clear" w:color="auto" w:fill="FFFFFF"/>
              </w:rPr>
              <w:t>Методика «Организация безопасного производства работ силами подрядных организаций в ООО «БГК».</w:t>
            </w:r>
          </w:p>
        </w:tc>
      </w:tr>
    </w:tbl>
    <w:p w14:paraId="4DCBBF38" w14:textId="77777777" w:rsidR="00E407CB" w:rsidRPr="009D0379" w:rsidRDefault="00E407CB" w:rsidP="00E407CB">
      <w:pPr>
        <w:spacing w:before="60"/>
        <w:ind w:left="360"/>
        <w:jc w:val="both"/>
        <w:rPr>
          <w:rFonts w:ascii="Times New Roman" w:hAnsi="Times New Roman" w:cs="Times New Roman"/>
          <w:sz w:val="20"/>
          <w:szCs w:val="20"/>
        </w:rPr>
      </w:pPr>
      <w:r w:rsidRPr="009D0379">
        <w:rPr>
          <w:rFonts w:ascii="Times New Roman" w:hAnsi="Times New Roman" w:cs="Times New Roman"/>
          <w:sz w:val="20"/>
          <w:szCs w:val="20"/>
        </w:rPr>
        <w:t>*- при использовании настояще</w:t>
      </w:r>
      <w:r w:rsidR="007762F2" w:rsidRPr="009D0379">
        <w:rPr>
          <w:rFonts w:ascii="Times New Roman" w:hAnsi="Times New Roman" w:cs="Times New Roman"/>
          <w:sz w:val="20"/>
          <w:szCs w:val="20"/>
        </w:rPr>
        <w:t>го</w:t>
      </w:r>
      <w:r w:rsidRPr="009D0379">
        <w:rPr>
          <w:rFonts w:ascii="Times New Roman" w:hAnsi="Times New Roman" w:cs="Times New Roman"/>
          <w:sz w:val="20"/>
          <w:szCs w:val="20"/>
        </w:rPr>
        <w:t xml:space="preserve"> </w:t>
      </w:r>
      <w:r w:rsidR="007762F2" w:rsidRPr="009D0379">
        <w:rPr>
          <w:rFonts w:ascii="Times New Roman" w:hAnsi="Times New Roman" w:cs="Times New Roman"/>
          <w:sz w:val="20"/>
          <w:szCs w:val="20"/>
        </w:rPr>
        <w:t>Положения</w:t>
      </w:r>
      <w:r w:rsidRPr="009D0379">
        <w:rPr>
          <w:rFonts w:ascii="Times New Roman" w:hAnsi="Times New Roman" w:cs="Times New Roman"/>
          <w:sz w:val="20"/>
          <w:szCs w:val="20"/>
        </w:rPr>
        <w:t xml:space="preserve"> следует руководствоваться действующими редакциями нормативно-правовых актов и нормативно-технических документов</w:t>
      </w:r>
    </w:p>
    <w:p w14:paraId="1C73A229" w14:textId="77777777" w:rsidR="00525815" w:rsidRPr="009D0379" w:rsidRDefault="00525815"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18" w:name="_Toc108603386"/>
      <w:r w:rsidRPr="009D0379">
        <w:rPr>
          <w:rFonts w:ascii="Times New Roman" w:hAnsi="Times New Roman" w:cs="Times New Roman"/>
          <w:b/>
          <w:color w:val="auto"/>
          <w:sz w:val="28"/>
          <w:szCs w:val="28"/>
        </w:rPr>
        <w:lastRenderedPageBreak/>
        <w:t>Лист регистрации изменений</w:t>
      </w:r>
      <w:bookmarkEnd w:id="18"/>
    </w:p>
    <w:tbl>
      <w:tblPr>
        <w:tblStyle w:val="afb"/>
        <w:tblW w:w="9776" w:type="dxa"/>
        <w:tblLayout w:type="fixed"/>
        <w:tblLook w:val="01E0" w:firstRow="1" w:lastRow="1" w:firstColumn="1" w:lastColumn="1" w:noHBand="0" w:noVBand="0"/>
      </w:tblPr>
      <w:tblGrid>
        <w:gridCol w:w="988"/>
        <w:gridCol w:w="1275"/>
        <w:gridCol w:w="5103"/>
        <w:gridCol w:w="2410"/>
      </w:tblGrid>
      <w:tr w:rsidR="00A560F9" w:rsidRPr="009D0379" w14:paraId="48EA174D" w14:textId="77777777" w:rsidTr="00A560F9">
        <w:trPr>
          <w:trHeight w:val="488"/>
        </w:trPr>
        <w:tc>
          <w:tcPr>
            <w:tcW w:w="988" w:type="dxa"/>
            <w:shd w:val="clear" w:color="auto" w:fill="D9D9D9"/>
            <w:vAlign w:val="center"/>
          </w:tcPr>
          <w:p w14:paraId="1B20B811" w14:textId="77777777" w:rsidR="00A560F9" w:rsidRPr="009D0379" w:rsidRDefault="00A560F9" w:rsidP="00A560F9">
            <w:pPr>
              <w:spacing w:before="120" w:after="120"/>
              <w:jc w:val="center"/>
              <w:rPr>
                <w:b/>
              </w:rPr>
            </w:pPr>
            <w:r w:rsidRPr="009D0379">
              <w:rPr>
                <w:b/>
              </w:rPr>
              <w:t>Версия</w:t>
            </w:r>
          </w:p>
        </w:tc>
        <w:tc>
          <w:tcPr>
            <w:tcW w:w="1275" w:type="dxa"/>
            <w:shd w:val="clear" w:color="auto" w:fill="D9D9D9"/>
            <w:vAlign w:val="center"/>
          </w:tcPr>
          <w:p w14:paraId="51422E5B" w14:textId="77777777" w:rsidR="00A560F9" w:rsidRPr="009D0379" w:rsidRDefault="00A560F9" w:rsidP="00A560F9">
            <w:pPr>
              <w:spacing w:before="120" w:after="120"/>
              <w:jc w:val="center"/>
              <w:rPr>
                <w:b/>
              </w:rPr>
            </w:pPr>
            <w:r w:rsidRPr="009D0379">
              <w:rPr>
                <w:b/>
              </w:rPr>
              <w:t>Дата</w:t>
            </w:r>
          </w:p>
        </w:tc>
        <w:tc>
          <w:tcPr>
            <w:tcW w:w="5103" w:type="dxa"/>
            <w:shd w:val="clear" w:color="auto" w:fill="D9D9D9"/>
            <w:vAlign w:val="center"/>
          </w:tcPr>
          <w:p w14:paraId="72F92C27" w14:textId="77777777" w:rsidR="00A560F9" w:rsidRPr="009D0379" w:rsidRDefault="00A560F9" w:rsidP="00A560F9">
            <w:pPr>
              <w:spacing w:before="120" w:after="120"/>
              <w:jc w:val="center"/>
              <w:rPr>
                <w:b/>
              </w:rPr>
            </w:pPr>
            <w:r w:rsidRPr="009D0379">
              <w:rPr>
                <w:b/>
              </w:rPr>
              <w:t>Должность Ответственного за разработку ВНД</w:t>
            </w:r>
          </w:p>
        </w:tc>
        <w:tc>
          <w:tcPr>
            <w:tcW w:w="2410" w:type="dxa"/>
            <w:shd w:val="clear" w:color="auto" w:fill="D9D9D9"/>
            <w:vAlign w:val="center"/>
          </w:tcPr>
          <w:p w14:paraId="5C1FBEDD" w14:textId="77777777" w:rsidR="00A560F9" w:rsidRPr="009D0379" w:rsidRDefault="00A560F9" w:rsidP="00A560F9">
            <w:pPr>
              <w:spacing w:before="120" w:after="120"/>
              <w:jc w:val="center"/>
              <w:rPr>
                <w:b/>
              </w:rPr>
            </w:pPr>
            <w:r w:rsidRPr="009D0379">
              <w:rPr>
                <w:b/>
              </w:rPr>
              <w:t>ФИО Ответственного за разработку ВНД</w:t>
            </w:r>
          </w:p>
        </w:tc>
      </w:tr>
      <w:tr w:rsidR="00A560F9" w:rsidRPr="009D0379" w14:paraId="14938932" w14:textId="77777777" w:rsidTr="00A560F9">
        <w:trPr>
          <w:trHeight w:val="517"/>
        </w:trPr>
        <w:tc>
          <w:tcPr>
            <w:tcW w:w="988" w:type="dxa"/>
          </w:tcPr>
          <w:p w14:paraId="578CB7D8" w14:textId="77777777" w:rsidR="00A560F9" w:rsidRPr="009D0379" w:rsidRDefault="00A560F9" w:rsidP="00A560F9">
            <w:r w:rsidRPr="009D0379">
              <w:t>1.</w:t>
            </w:r>
          </w:p>
        </w:tc>
        <w:tc>
          <w:tcPr>
            <w:tcW w:w="1275" w:type="dxa"/>
          </w:tcPr>
          <w:p w14:paraId="4C75AF43" w14:textId="77777777" w:rsidR="00A560F9" w:rsidRPr="009D0379" w:rsidRDefault="00A560F9" w:rsidP="00A560F9">
            <w:r w:rsidRPr="009D0379">
              <w:t>28.12.2012</w:t>
            </w:r>
          </w:p>
        </w:tc>
        <w:tc>
          <w:tcPr>
            <w:tcW w:w="5103" w:type="dxa"/>
            <w:shd w:val="clear" w:color="auto" w:fill="auto"/>
          </w:tcPr>
          <w:p w14:paraId="59D1765A" w14:textId="77777777" w:rsidR="00A560F9" w:rsidRPr="009D0379" w:rsidRDefault="00A560F9" w:rsidP="00A560F9">
            <w:pPr>
              <w:jc w:val="both"/>
            </w:pPr>
            <w:r w:rsidRPr="009D0379">
              <w:t>Управление промышленной безопасности, технического надзора и охраны труда/Начальник управления</w:t>
            </w:r>
          </w:p>
        </w:tc>
        <w:tc>
          <w:tcPr>
            <w:tcW w:w="2410" w:type="dxa"/>
          </w:tcPr>
          <w:p w14:paraId="53B652CE" w14:textId="77777777" w:rsidR="00A560F9" w:rsidRPr="009D0379" w:rsidRDefault="00A560F9" w:rsidP="00A560F9">
            <w:pPr>
              <w:jc w:val="both"/>
            </w:pPr>
            <w:r w:rsidRPr="009D0379">
              <w:t>Кошелев А.И.</w:t>
            </w:r>
          </w:p>
        </w:tc>
      </w:tr>
      <w:tr w:rsidR="00A560F9" w:rsidRPr="009D0379" w14:paraId="1739B807" w14:textId="77777777" w:rsidTr="00A560F9">
        <w:trPr>
          <w:trHeight w:val="517"/>
        </w:trPr>
        <w:tc>
          <w:tcPr>
            <w:tcW w:w="988" w:type="dxa"/>
          </w:tcPr>
          <w:p w14:paraId="7B030D44" w14:textId="77777777" w:rsidR="00A560F9" w:rsidRPr="009D0379" w:rsidRDefault="00A560F9" w:rsidP="00A560F9">
            <w:r w:rsidRPr="009D0379">
              <w:t>2.</w:t>
            </w:r>
          </w:p>
        </w:tc>
        <w:tc>
          <w:tcPr>
            <w:tcW w:w="1275" w:type="dxa"/>
          </w:tcPr>
          <w:p w14:paraId="3F20DC32" w14:textId="77777777" w:rsidR="00A560F9" w:rsidRPr="009D0379" w:rsidRDefault="00A560F9" w:rsidP="00A560F9">
            <w:r w:rsidRPr="009D0379">
              <w:t>30.12.2013</w:t>
            </w:r>
          </w:p>
        </w:tc>
        <w:tc>
          <w:tcPr>
            <w:tcW w:w="5103" w:type="dxa"/>
            <w:shd w:val="clear" w:color="auto" w:fill="auto"/>
          </w:tcPr>
          <w:p w14:paraId="6AAC329E" w14:textId="77777777" w:rsidR="00A560F9" w:rsidRPr="009D0379" w:rsidRDefault="00A560F9" w:rsidP="00A560F9">
            <w:pPr>
              <w:tabs>
                <w:tab w:val="left" w:pos="0"/>
                <w:tab w:val="left" w:pos="1276"/>
              </w:tabs>
              <w:jc w:val="both"/>
            </w:pPr>
            <w:r w:rsidRPr="009D0379">
              <w:t>Управление промышленной безопасности, технического надзора и охраны труда/Начальник управления</w:t>
            </w:r>
          </w:p>
        </w:tc>
        <w:tc>
          <w:tcPr>
            <w:tcW w:w="2410" w:type="dxa"/>
          </w:tcPr>
          <w:p w14:paraId="6B1ECA09" w14:textId="77777777" w:rsidR="00A560F9" w:rsidRPr="009D0379" w:rsidRDefault="00A560F9" w:rsidP="00A560F9">
            <w:pPr>
              <w:tabs>
                <w:tab w:val="left" w:pos="0"/>
                <w:tab w:val="left" w:pos="1276"/>
              </w:tabs>
              <w:jc w:val="both"/>
            </w:pPr>
            <w:r w:rsidRPr="009D0379">
              <w:t>Кошелев А.И.</w:t>
            </w:r>
          </w:p>
        </w:tc>
      </w:tr>
      <w:tr w:rsidR="00A560F9" w:rsidRPr="009D0379" w14:paraId="6CFA31D8" w14:textId="77777777" w:rsidTr="00A560F9">
        <w:trPr>
          <w:trHeight w:val="517"/>
        </w:trPr>
        <w:tc>
          <w:tcPr>
            <w:tcW w:w="988" w:type="dxa"/>
          </w:tcPr>
          <w:p w14:paraId="1C55A8A8" w14:textId="77777777" w:rsidR="00A560F9" w:rsidRPr="009D0379" w:rsidRDefault="00A560F9" w:rsidP="00A560F9">
            <w:r w:rsidRPr="009D0379">
              <w:t>3</w:t>
            </w:r>
          </w:p>
        </w:tc>
        <w:tc>
          <w:tcPr>
            <w:tcW w:w="1275" w:type="dxa"/>
          </w:tcPr>
          <w:p w14:paraId="1D33ECC8" w14:textId="77777777" w:rsidR="00A560F9" w:rsidRPr="009D0379" w:rsidRDefault="00A560F9" w:rsidP="00A560F9">
            <w:r w:rsidRPr="009D0379">
              <w:t>26.12.2014</w:t>
            </w:r>
          </w:p>
        </w:tc>
        <w:tc>
          <w:tcPr>
            <w:tcW w:w="5103" w:type="dxa"/>
            <w:shd w:val="clear" w:color="auto" w:fill="auto"/>
          </w:tcPr>
          <w:p w14:paraId="6C0F6D86" w14:textId="77777777" w:rsidR="00A560F9" w:rsidRPr="009D0379" w:rsidRDefault="00A560F9" w:rsidP="00A560F9">
            <w:pPr>
              <w:jc w:val="both"/>
            </w:pPr>
            <w:r w:rsidRPr="009D0379">
              <w:t>Управление технологической безопасности/Начальник управления</w:t>
            </w:r>
          </w:p>
        </w:tc>
        <w:tc>
          <w:tcPr>
            <w:tcW w:w="2410" w:type="dxa"/>
          </w:tcPr>
          <w:p w14:paraId="26E9A8B7" w14:textId="77777777" w:rsidR="00A560F9" w:rsidRPr="009D0379" w:rsidRDefault="00A560F9" w:rsidP="00A560F9">
            <w:pPr>
              <w:jc w:val="both"/>
            </w:pPr>
            <w:r w:rsidRPr="009D0379">
              <w:t>Амирханов Р.М.</w:t>
            </w:r>
          </w:p>
        </w:tc>
      </w:tr>
      <w:tr w:rsidR="00A560F9" w:rsidRPr="009D0379" w14:paraId="2F23FEE1" w14:textId="77777777" w:rsidTr="00A560F9">
        <w:trPr>
          <w:trHeight w:val="517"/>
        </w:trPr>
        <w:tc>
          <w:tcPr>
            <w:tcW w:w="988" w:type="dxa"/>
          </w:tcPr>
          <w:p w14:paraId="5557229B" w14:textId="77777777" w:rsidR="00A560F9" w:rsidRPr="009D0379" w:rsidRDefault="00A560F9" w:rsidP="00A560F9">
            <w:r w:rsidRPr="009D0379">
              <w:t>4.</w:t>
            </w:r>
          </w:p>
        </w:tc>
        <w:tc>
          <w:tcPr>
            <w:tcW w:w="1275" w:type="dxa"/>
          </w:tcPr>
          <w:p w14:paraId="0AD766F5" w14:textId="77777777" w:rsidR="00A560F9" w:rsidRPr="009D0379" w:rsidRDefault="00A560F9" w:rsidP="00A560F9">
            <w:r w:rsidRPr="009D0379">
              <w:t>15.12.2015</w:t>
            </w:r>
          </w:p>
        </w:tc>
        <w:tc>
          <w:tcPr>
            <w:tcW w:w="5103" w:type="dxa"/>
            <w:shd w:val="clear" w:color="auto" w:fill="auto"/>
          </w:tcPr>
          <w:p w14:paraId="049585E5" w14:textId="77777777" w:rsidR="00A560F9" w:rsidRPr="009D0379" w:rsidRDefault="00A560F9" w:rsidP="00A560F9">
            <w:pPr>
              <w:jc w:val="both"/>
            </w:pPr>
            <w:r w:rsidRPr="009D0379">
              <w:t>Управление технологической безопасности/Начальник управления</w:t>
            </w:r>
          </w:p>
        </w:tc>
        <w:tc>
          <w:tcPr>
            <w:tcW w:w="2410" w:type="dxa"/>
          </w:tcPr>
          <w:p w14:paraId="773E6134" w14:textId="77777777" w:rsidR="00A560F9" w:rsidRPr="009D0379" w:rsidRDefault="00A560F9" w:rsidP="00A560F9">
            <w:pPr>
              <w:jc w:val="both"/>
            </w:pPr>
            <w:r w:rsidRPr="009D0379">
              <w:t>Амирханов Р.М.</w:t>
            </w:r>
          </w:p>
        </w:tc>
      </w:tr>
      <w:tr w:rsidR="00A560F9" w:rsidRPr="009D0379" w14:paraId="46D9CD9A" w14:textId="77777777" w:rsidTr="00A560F9">
        <w:trPr>
          <w:trHeight w:val="517"/>
        </w:trPr>
        <w:tc>
          <w:tcPr>
            <w:tcW w:w="988" w:type="dxa"/>
          </w:tcPr>
          <w:p w14:paraId="12F5C24D" w14:textId="77777777" w:rsidR="00A560F9" w:rsidRPr="009D0379" w:rsidRDefault="00A560F9" w:rsidP="00A560F9">
            <w:r w:rsidRPr="009D0379">
              <w:t>5.</w:t>
            </w:r>
          </w:p>
        </w:tc>
        <w:tc>
          <w:tcPr>
            <w:tcW w:w="1275" w:type="dxa"/>
          </w:tcPr>
          <w:p w14:paraId="792BBF2A" w14:textId="77777777" w:rsidR="00A560F9" w:rsidRPr="009D0379" w:rsidRDefault="001E1DCE" w:rsidP="00A560F9">
            <w:r w:rsidRPr="009D0379">
              <w:t>08</w:t>
            </w:r>
            <w:r w:rsidR="00A560F9" w:rsidRPr="009D0379">
              <w:t>.1</w:t>
            </w:r>
            <w:r w:rsidR="00313E9A" w:rsidRPr="009D0379">
              <w:t>2</w:t>
            </w:r>
            <w:r w:rsidR="00A560F9" w:rsidRPr="009D0379">
              <w:t>.2021</w:t>
            </w:r>
          </w:p>
        </w:tc>
        <w:tc>
          <w:tcPr>
            <w:tcW w:w="5103" w:type="dxa"/>
            <w:shd w:val="clear" w:color="auto" w:fill="auto"/>
          </w:tcPr>
          <w:p w14:paraId="1E519B22" w14:textId="77777777" w:rsidR="00A560F9" w:rsidRPr="009D0379" w:rsidRDefault="00A560F9" w:rsidP="00A560F9">
            <w:pPr>
              <w:jc w:val="both"/>
            </w:pPr>
            <w:r w:rsidRPr="009D0379">
              <w:t>Управление технологической безопасности/Служба охраны труда/Руководитель службы охраны труда</w:t>
            </w:r>
          </w:p>
        </w:tc>
        <w:tc>
          <w:tcPr>
            <w:tcW w:w="2410" w:type="dxa"/>
          </w:tcPr>
          <w:p w14:paraId="3BB917FB" w14:textId="77777777" w:rsidR="00A560F9" w:rsidRPr="009D0379" w:rsidRDefault="00A560F9" w:rsidP="00A560F9">
            <w:pPr>
              <w:jc w:val="both"/>
            </w:pPr>
            <w:r w:rsidRPr="009D0379">
              <w:t>Шавалеев Б.Н.</w:t>
            </w:r>
          </w:p>
        </w:tc>
      </w:tr>
      <w:tr w:rsidR="00A14D0D" w:rsidRPr="009D0379" w14:paraId="01C26115" w14:textId="77777777" w:rsidTr="00A560F9">
        <w:trPr>
          <w:trHeight w:val="517"/>
        </w:trPr>
        <w:tc>
          <w:tcPr>
            <w:tcW w:w="988" w:type="dxa"/>
          </w:tcPr>
          <w:p w14:paraId="2CB1697C" w14:textId="77777777" w:rsidR="00A14D0D" w:rsidRPr="009D0379" w:rsidRDefault="00A14D0D" w:rsidP="00A560F9">
            <w:r w:rsidRPr="009D0379">
              <w:t>6.</w:t>
            </w:r>
          </w:p>
        </w:tc>
        <w:tc>
          <w:tcPr>
            <w:tcW w:w="1275" w:type="dxa"/>
          </w:tcPr>
          <w:p w14:paraId="2D287A0A" w14:textId="77777777" w:rsidR="00A14D0D" w:rsidRPr="009D0379" w:rsidRDefault="00A14D0D" w:rsidP="007B6C0A">
            <w:r w:rsidRPr="009D0379">
              <w:t>1</w:t>
            </w:r>
            <w:r w:rsidR="007B6C0A" w:rsidRPr="009D0379">
              <w:t>3</w:t>
            </w:r>
            <w:r w:rsidRPr="009D0379">
              <w:t>.07.2022</w:t>
            </w:r>
          </w:p>
        </w:tc>
        <w:tc>
          <w:tcPr>
            <w:tcW w:w="5103" w:type="dxa"/>
            <w:shd w:val="clear" w:color="auto" w:fill="auto"/>
          </w:tcPr>
          <w:p w14:paraId="04DE89C2" w14:textId="77777777" w:rsidR="00A14D0D" w:rsidRPr="009D0379" w:rsidRDefault="00A14D0D" w:rsidP="00A560F9">
            <w:pPr>
              <w:jc w:val="both"/>
            </w:pPr>
            <w:r w:rsidRPr="009D0379">
              <w:t>Управление технологической безопасности/Начальник управления</w:t>
            </w:r>
          </w:p>
        </w:tc>
        <w:tc>
          <w:tcPr>
            <w:tcW w:w="2410" w:type="dxa"/>
          </w:tcPr>
          <w:p w14:paraId="68578CD3" w14:textId="77777777" w:rsidR="00A14D0D" w:rsidRPr="009D0379" w:rsidRDefault="00A14D0D" w:rsidP="00A560F9">
            <w:pPr>
              <w:jc w:val="both"/>
            </w:pPr>
            <w:r w:rsidRPr="009D0379">
              <w:t>Калякин А.А.</w:t>
            </w:r>
          </w:p>
        </w:tc>
      </w:tr>
    </w:tbl>
    <w:p w14:paraId="191321B9" w14:textId="77777777" w:rsidR="00525815" w:rsidRPr="009D0379" w:rsidRDefault="00525815"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19" w:name="_Toc108603387"/>
      <w:r w:rsidRPr="009D0379">
        <w:rPr>
          <w:rFonts w:ascii="Times New Roman" w:hAnsi="Times New Roman" w:cs="Times New Roman"/>
          <w:b/>
          <w:color w:val="auto"/>
          <w:sz w:val="28"/>
          <w:szCs w:val="28"/>
        </w:rPr>
        <w:t>Права доступа к документу</w:t>
      </w:r>
      <w:bookmarkEnd w:id="19"/>
    </w:p>
    <w:p w14:paraId="0E016771" w14:textId="77777777" w:rsidR="00CE0A2D" w:rsidRPr="009D0379" w:rsidRDefault="00525815" w:rsidP="00F53A26">
      <w:pPr>
        <w:pStyle w:val="ConsPlusNormal"/>
        <w:ind w:firstLine="709"/>
        <w:rPr>
          <w:rFonts w:ascii="Times New Roman" w:hAnsi="Times New Roman" w:cs="Times New Roman"/>
          <w:sz w:val="28"/>
          <w:szCs w:val="28"/>
        </w:rPr>
      </w:pPr>
      <w:r w:rsidRPr="009D0379">
        <w:rPr>
          <w:rFonts w:ascii="Times New Roman" w:hAnsi="Times New Roman" w:cs="Times New Roman"/>
          <w:sz w:val="28"/>
          <w:szCs w:val="28"/>
        </w:rPr>
        <w:t>Без ограничений.</w:t>
      </w:r>
      <w:r w:rsidR="00CE0A2D" w:rsidRPr="009D0379">
        <w:rPr>
          <w:rFonts w:ascii="Times New Roman" w:hAnsi="Times New Roman" w:cs="Times New Roman"/>
          <w:sz w:val="28"/>
          <w:szCs w:val="28"/>
        </w:rPr>
        <w:br w:type="page"/>
      </w:r>
    </w:p>
    <w:p w14:paraId="66EA0B20" w14:textId="77777777" w:rsidR="00A5420A" w:rsidRPr="009D0379" w:rsidRDefault="00A5420A"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20" w:name="_Toc108603388"/>
      <w:r w:rsidRPr="009D0379">
        <w:rPr>
          <w:rFonts w:ascii="Times New Roman" w:hAnsi="Times New Roman" w:cs="Times New Roman"/>
          <w:b/>
          <w:color w:val="auto"/>
          <w:sz w:val="28"/>
          <w:szCs w:val="28"/>
        </w:rPr>
        <w:lastRenderedPageBreak/>
        <w:t>Приложение № 1</w:t>
      </w:r>
      <w:r w:rsidR="00D108BD" w:rsidRPr="009D0379">
        <w:rPr>
          <w:rFonts w:ascii="Times New Roman" w:hAnsi="Times New Roman" w:cs="Times New Roman"/>
          <w:b/>
          <w:color w:val="auto"/>
          <w:sz w:val="28"/>
          <w:szCs w:val="28"/>
        </w:rPr>
        <w:t>. Примерный перечень вопросов, подлежащих проверке при проведении Дня охраны труда</w:t>
      </w:r>
      <w:r w:rsidR="009E3ABB" w:rsidRPr="009D0379">
        <w:rPr>
          <w:b/>
          <w:color w:val="auto"/>
          <w:sz w:val="28"/>
          <w:szCs w:val="28"/>
          <w:vertAlign w:val="superscript"/>
        </w:rPr>
        <w:footnoteReference w:id="4"/>
      </w:r>
      <w:bookmarkEnd w:id="20"/>
    </w:p>
    <w:p w14:paraId="3BB9C9DB" w14:textId="77777777" w:rsidR="00A5420A" w:rsidRPr="009D0379" w:rsidRDefault="00A5420A" w:rsidP="00825675">
      <w:pPr>
        <w:spacing w:after="0" w:line="240" w:lineRule="auto"/>
        <w:ind w:firstLine="709"/>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1819A5E"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программ первичного инструктажа по охране труда на рабочем месте, тематик повторного инструктажа на рабочем месте, соответствие тем программе первичного инструктажа, соблюдение периодичности проведения повторного инструктажа, в том числе при выполнении работ повышенной опасности. Проведение инструктажей: внеплановых и целевых инструктажей. Проверка правильности оформления инструктажей. Опрос персонала на знание проведенного повторного инструктажа</w:t>
      </w:r>
    </w:p>
    <w:p w14:paraId="440BF0C0"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Проверка организации работы кабинета охраны труда, оснащенность кабинета по охране труда. Наличие плана работы кабинета охраны труда. Контроль проведения основных направлений деятельности кабинета охраны труда (проведения семинаров, лекций, бесед и консультаций по вопросам охраны труда, обучения по охране труда, инструктажа по охране труда и т.д.).</w:t>
      </w:r>
    </w:p>
    <w:p w14:paraId="191FBF1C"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Соблюдение порядка и сроков проведения обучения работников по охране труда и проверки знаний требований охраны труда. Наличие программ обучения по охране труда, протоколов проверки знаний. Проверка прохождения работниками, относящимися к электротехническому, а также электро</w:t>
      </w:r>
      <w:r w:rsidR="00825675" w:rsidRPr="009D0379">
        <w:rPr>
          <w:rFonts w:ascii="Times New Roman" w:hAnsi="Times New Roman" w:cs="Times New Roman"/>
          <w:sz w:val="28"/>
          <w:szCs w:val="28"/>
        </w:rPr>
        <w:t>-</w:t>
      </w:r>
      <w:r w:rsidRPr="009D0379">
        <w:rPr>
          <w:rFonts w:ascii="Times New Roman" w:hAnsi="Times New Roman" w:cs="Times New Roman"/>
          <w:sz w:val="28"/>
          <w:szCs w:val="28"/>
        </w:rPr>
        <w:t>технологическому персоналу проверки знаний правил работы в электроустановках в пределах требований, предъявляемых к соответствующей должности или профессии, наличие соответствующей группы по электробезопасности. Проверка оформления протокола проверки знаний правил работы в электроустановках. Наличие у работников во время выполнения ими должностных обязанностей (трудовых функций) удостоверения о проверке знаний, полнота и правильность его заполнения</w:t>
      </w:r>
      <w:r w:rsidR="00825675" w:rsidRPr="009D0379">
        <w:rPr>
          <w:rFonts w:ascii="Times New Roman" w:hAnsi="Times New Roman" w:cs="Times New Roman"/>
          <w:sz w:val="28"/>
          <w:szCs w:val="28"/>
        </w:rPr>
        <w:t>, наличие</w:t>
      </w:r>
      <w:r w:rsidRPr="009D0379">
        <w:rPr>
          <w:rFonts w:ascii="Times New Roman" w:hAnsi="Times New Roman" w:cs="Times New Roman"/>
          <w:sz w:val="28"/>
          <w:szCs w:val="28"/>
        </w:rPr>
        <w:t xml:space="preserve"> </w:t>
      </w:r>
      <w:r w:rsidR="00825675" w:rsidRPr="009D0379">
        <w:rPr>
          <w:rFonts w:ascii="Times New Roman" w:hAnsi="Times New Roman" w:cs="Times New Roman"/>
          <w:sz w:val="28"/>
          <w:szCs w:val="28"/>
        </w:rPr>
        <w:t>допуска к выполнению</w:t>
      </w:r>
      <w:r w:rsidRPr="009D0379">
        <w:rPr>
          <w:rFonts w:ascii="Times New Roman" w:hAnsi="Times New Roman" w:cs="Times New Roman"/>
          <w:sz w:val="28"/>
          <w:szCs w:val="28"/>
        </w:rPr>
        <w:t xml:space="preserve"> специальных работ.</w:t>
      </w:r>
    </w:p>
    <w:p w14:paraId="71F341FA"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Наличие на рабочих местах инструкций по охране труда по профессиям и видам работ, их качество и своевременность пересмотра, наличие перечня инструкций по охране труда, утвержденного работодателем.</w:t>
      </w:r>
    </w:p>
    <w:p w14:paraId="1C37057D"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проведения оценки и мониторинга производственных рисков (идентификация и оценка всех существующих рисков, достаточность разработанных действующих мер управления рисками, информирование персонала о существующих рисках, мониторинг управления производственными рисками и своевременная их актуализация, разработка и выполнение мероприятий по снижению уровня существующих рисков).</w:t>
      </w:r>
    </w:p>
    <w:p w14:paraId="05DA5505"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обеспеченности работников специальной одеждой, специальной обувью и другими средствами индивидуальной защиты</w:t>
      </w:r>
      <w:r w:rsidRPr="009D0379">
        <w:rPr>
          <w:rFonts w:ascii="Times New Roman" w:hAnsi="Times New Roman" w:cs="Times New Roman"/>
          <w:bCs/>
          <w:iCs/>
          <w:sz w:val="28"/>
          <w:szCs w:val="28"/>
        </w:rPr>
        <w:t xml:space="preserve"> и смывающими и  обезвреживающими средствами в соответствии с утвержденными </w:t>
      </w:r>
      <w:r w:rsidRPr="009D0379">
        <w:rPr>
          <w:rFonts w:ascii="Times New Roman" w:hAnsi="Times New Roman" w:cs="Times New Roman"/>
          <w:bCs/>
          <w:iCs/>
          <w:sz w:val="28"/>
          <w:szCs w:val="28"/>
        </w:rPr>
        <w:lastRenderedPageBreak/>
        <w:t xml:space="preserve">нормами (наличие сертификатов соответствия или деклараций о соответствии, </w:t>
      </w:r>
      <w:r w:rsidRPr="009D0379">
        <w:rPr>
          <w:rFonts w:ascii="Times New Roman" w:hAnsi="Times New Roman" w:cs="Times New Roman"/>
          <w:sz w:val="28"/>
          <w:szCs w:val="28"/>
        </w:rPr>
        <w:t>учет выдачи СИЗ, стирка и химчистка,</w:t>
      </w:r>
      <w:r w:rsidRPr="009D0379">
        <w:rPr>
          <w:rFonts w:ascii="Times New Roman" w:hAnsi="Times New Roman" w:cs="Times New Roman"/>
          <w:bCs/>
          <w:iCs/>
          <w:sz w:val="28"/>
          <w:szCs w:val="28"/>
        </w:rPr>
        <w:t xml:space="preserve"> проведение инструктажа работников о правилах применения СИЗ, простейших способах проверки их работоспособности и исправности, а также организация тренировок по их применению при выдаче СИЗ, применение которых требует практических навыков,</w:t>
      </w:r>
      <w:r w:rsidRPr="009D0379">
        <w:rPr>
          <w:rFonts w:ascii="Times New Roman" w:hAnsi="Times New Roman" w:cs="Times New Roman"/>
          <w:sz w:val="28"/>
          <w:szCs w:val="28"/>
        </w:rPr>
        <w:t xml:space="preserve"> правильность применения СИЗ, хранение,</w:t>
      </w:r>
      <w:r w:rsidRPr="009D0379">
        <w:rPr>
          <w:rFonts w:ascii="Times New Roman" w:hAnsi="Times New Roman" w:cs="Times New Roman"/>
          <w:bCs/>
          <w:iCs/>
          <w:sz w:val="28"/>
          <w:szCs w:val="28"/>
        </w:rPr>
        <w:t xml:space="preserve"> выданных работникам СИЗ, выдача дежурных СИЗ)</w:t>
      </w:r>
      <w:r w:rsidRPr="009D0379">
        <w:rPr>
          <w:rFonts w:ascii="Times New Roman" w:hAnsi="Times New Roman" w:cs="Times New Roman"/>
          <w:sz w:val="28"/>
          <w:szCs w:val="28"/>
        </w:rPr>
        <w:t xml:space="preserve">. </w:t>
      </w:r>
    </w:p>
    <w:p w14:paraId="23FC54AB"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состояния распределительных устройств всех напряжений и выполнение мероприятий по обеспечению их безопасного обслуживания (наличие надписей, знаков безопасностей, схем, заземлений корпусов оборудования, проверка закрытия на замок дверей территорий (калитки, ворота) ОРУ, помещений РУ, камер, щитов и сборок, шкафов комплектных трансформаторных подстанций (кроме тех, в которых проводятся работы), соблюдение порядка хранения учета, выдачи и возврата ключей от электроустановок, наличие запасного комплекта ключей.</w:t>
      </w:r>
    </w:p>
    <w:p w14:paraId="2248F246"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Контроль укомплектованности помещений электроустановок исправными средствами защиты (нормы комплектования, порядок хранения, наличие перечней средств защиты, наличие маркировки на средствах защиты и их исправность, ведение журнала учета и содержания средств защиты и т.д.), контроль использования электрозащитных средств оперативным персоналом (проверка исправности, срока годности, порядка применения). </w:t>
      </w:r>
    </w:p>
    <w:p w14:paraId="63832C36"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организации и проведения работ в электроустановках по наряду-допуску, распоряжению и в порядке текущей эксплуатации (наличие на рабочих местах лиц, имеющих право быть допускающими, ОРД организации (обособленного подразделения) на предоставление прав ответственным лицам за безопасное выполнение работ в электроустановках, лицам, выполнение организационных, технических мероприятий, соблюдение требований безопасности в процессе выполнения работ).</w:t>
      </w:r>
    </w:p>
    <w:p w14:paraId="3A440A14"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организации и проведения работ в ОЗП (наличие на рабочих местах лиц, имеющих право быть допускающими, утвержденных работодателем перечня объектов, относящихся к ОЗП, с учетом специфики деятельности, перечня работ, выполняемых в ОЗП по наряду-допуску, перечня работ, выполняемых в ОЗП без оформления наряда-допуска, организация измерений в ОЗП по наряду-допуску, наличие у работников, выполняющих работы в ОЗП средств индивидуальной защиты, организация выполнения сварочных работ в ОЗП и др.).</w:t>
      </w:r>
    </w:p>
    <w:p w14:paraId="5F4381C6"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bCs/>
          <w:iCs/>
          <w:sz w:val="28"/>
          <w:szCs w:val="28"/>
        </w:rPr>
        <w:t xml:space="preserve">Проверка наличия планов производства работ или технологических карт на производство работ на высоте при производстве работ на высоте. Проверка наличия в ППР или ТК требований безопасности, установленных правилами по охране труда при работе на высоте (ограждающие устройства, средства </w:t>
      </w:r>
      <w:proofErr w:type="spellStart"/>
      <w:r w:rsidRPr="009D0379">
        <w:rPr>
          <w:rFonts w:ascii="Times New Roman" w:hAnsi="Times New Roman" w:cs="Times New Roman"/>
          <w:bCs/>
          <w:iCs/>
          <w:sz w:val="28"/>
          <w:szCs w:val="28"/>
        </w:rPr>
        <w:t>подмащивания</w:t>
      </w:r>
      <w:proofErr w:type="spellEnd"/>
      <w:r w:rsidRPr="009D0379">
        <w:rPr>
          <w:rFonts w:ascii="Times New Roman" w:hAnsi="Times New Roman" w:cs="Times New Roman"/>
          <w:bCs/>
          <w:iCs/>
          <w:sz w:val="28"/>
          <w:szCs w:val="28"/>
        </w:rPr>
        <w:t xml:space="preserve">, средства защиты, </w:t>
      </w:r>
      <w:r w:rsidRPr="009D0379">
        <w:rPr>
          <w:rFonts w:ascii="Times New Roman" w:hAnsi="Times New Roman" w:cs="Times New Roman"/>
          <w:sz w:val="28"/>
          <w:szCs w:val="28"/>
        </w:rPr>
        <w:t>места и способы крепления систем обеспечения безопасности работ на высоте, применение механизмов и т.д.).</w:t>
      </w:r>
    </w:p>
    <w:p w14:paraId="3BD660F9"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lastRenderedPageBreak/>
        <w:t>Проверка применения средств защиты от падения с высоты работника (выбор страховочной системы в зависимости от выполняемой работы, исправность всех элементов страховочной системы, правильность применения и т.д.) и предметов (использование специальных сумок для инструмента, наличие бортового элемента защитного ограждения и т.д.).</w:t>
      </w:r>
    </w:p>
    <w:p w14:paraId="2A52F458"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Проверка выполнения работы на высоте со средств </w:t>
      </w:r>
      <w:proofErr w:type="spellStart"/>
      <w:r w:rsidRPr="009D0379">
        <w:rPr>
          <w:rFonts w:ascii="Times New Roman" w:hAnsi="Times New Roman" w:cs="Times New Roman"/>
          <w:sz w:val="28"/>
          <w:szCs w:val="28"/>
        </w:rPr>
        <w:t>подмащивания</w:t>
      </w:r>
      <w:proofErr w:type="spellEnd"/>
      <w:r w:rsidRPr="009D0379">
        <w:rPr>
          <w:rFonts w:ascii="Times New Roman" w:hAnsi="Times New Roman" w:cs="Times New Roman"/>
          <w:sz w:val="28"/>
          <w:szCs w:val="28"/>
        </w:rPr>
        <w:t xml:space="preserve"> (требования к лесам (сборка, разборка, приемка лесов, требования к элементам лесов, спуск и подъем, грузоподъемность и т.д.), подмостям, стационарным площадкам, переносным лестницам).  Проверка наличия площадок обслуживания элементов оборудования, расположенного на высоте более 1,5 метров. Проверка высоты защитных и страховочных ограждений (не менее 1,1 м).</w:t>
      </w:r>
    </w:p>
    <w:p w14:paraId="4B749D2C"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bCs/>
          <w:iCs/>
          <w:sz w:val="28"/>
          <w:szCs w:val="28"/>
        </w:rPr>
        <w:t>Проверка выполнения требований безопасности при работе с ручным инструментом и приспособлениями (исправность инструмента, порядок применения инструмента, применение СИЗ глаз (защитных очков) и СИЗ рук от механических воздействий</w:t>
      </w:r>
      <w:r w:rsidRPr="009D0379">
        <w:rPr>
          <w:rFonts w:ascii="Times New Roman" w:hAnsi="Times New Roman" w:cs="Times New Roman"/>
          <w:sz w:val="28"/>
          <w:szCs w:val="28"/>
        </w:rPr>
        <w:t xml:space="preserve"> </w:t>
      </w:r>
      <w:r w:rsidRPr="009D0379">
        <w:rPr>
          <w:rFonts w:ascii="Times New Roman" w:hAnsi="Times New Roman" w:cs="Times New Roman"/>
          <w:bCs/>
          <w:iCs/>
          <w:sz w:val="28"/>
          <w:szCs w:val="28"/>
        </w:rPr>
        <w:t>при работе с инструментом ударного действия).</w:t>
      </w:r>
      <w:r w:rsidRPr="009D0379">
        <w:rPr>
          <w:rFonts w:ascii="Times New Roman" w:hAnsi="Times New Roman" w:cs="Times New Roman"/>
          <w:sz w:val="28"/>
          <w:szCs w:val="28"/>
        </w:rPr>
        <w:t xml:space="preserve"> Проверка выполнения работ с применением тисков (исправность тисков, правильность установки тисков на верстаках). </w:t>
      </w:r>
    </w:p>
    <w:p w14:paraId="53BE8C95"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bCs/>
          <w:iCs/>
          <w:sz w:val="28"/>
          <w:szCs w:val="28"/>
        </w:rPr>
        <w:t>Проверка выполнения требований безопасности при работе с электрифицированным инструментом и приспособлениями,</w:t>
      </w:r>
      <w:r w:rsidRPr="009D0379">
        <w:rPr>
          <w:rFonts w:ascii="Times New Roman" w:hAnsi="Times New Roman" w:cs="Times New Roman"/>
          <w:sz w:val="28"/>
          <w:szCs w:val="28"/>
        </w:rPr>
        <w:t xml:space="preserve"> </w:t>
      </w:r>
      <w:r w:rsidRPr="009D0379">
        <w:rPr>
          <w:rFonts w:ascii="Times New Roman" w:hAnsi="Times New Roman" w:cs="Times New Roman"/>
          <w:bCs/>
          <w:iCs/>
          <w:sz w:val="28"/>
          <w:szCs w:val="28"/>
        </w:rPr>
        <w:t xml:space="preserve">абразивным и </w:t>
      </w:r>
      <w:proofErr w:type="spellStart"/>
      <w:r w:rsidRPr="009D0379">
        <w:rPr>
          <w:rFonts w:ascii="Times New Roman" w:hAnsi="Times New Roman" w:cs="Times New Roman"/>
          <w:bCs/>
          <w:iCs/>
          <w:sz w:val="28"/>
          <w:szCs w:val="28"/>
        </w:rPr>
        <w:t>эльборовым</w:t>
      </w:r>
      <w:proofErr w:type="spellEnd"/>
      <w:r w:rsidRPr="009D0379">
        <w:rPr>
          <w:rFonts w:ascii="Times New Roman" w:hAnsi="Times New Roman" w:cs="Times New Roman"/>
          <w:bCs/>
          <w:iCs/>
          <w:sz w:val="28"/>
          <w:szCs w:val="28"/>
        </w:rPr>
        <w:t xml:space="preserve"> инструментом, </w:t>
      </w:r>
      <w:r w:rsidRPr="009D0379">
        <w:rPr>
          <w:rFonts w:ascii="Times New Roman" w:hAnsi="Times New Roman" w:cs="Times New Roman"/>
          <w:sz w:val="28"/>
          <w:szCs w:val="28"/>
        </w:rPr>
        <w:t>пневматическим инструментом</w:t>
      </w:r>
      <w:r w:rsidRPr="009D0379">
        <w:rPr>
          <w:rFonts w:ascii="Times New Roman" w:hAnsi="Times New Roman" w:cs="Times New Roman"/>
          <w:bCs/>
          <w:iCs/>
          <w:sz w:val="28"/>
          <w:szCs w:val="28"/>
        </w:rPr>
        <w:t xml:space="preserve"> (исправность инструмента, соблюдения сроков периодической проверки, </w:t>
      </w:r>
      <w:r w:rsidRPr="009D0379">
        <w:rPr>
          <w:rFonts w:ascii="Times New Roman" w:hAnsi="Times New Roman" w:cs="Times New Roman"/>
          <w:sz w:val="28"/>
          <w:szCs w:val="28"/>
        </w:rPr>
        <w:t xml:space="preserve">порядок выполнения работ, в том числе с инструментом, дающим искрообразование, применение средств индивидуальной защиты, учет, хранение, выдача, испытание инструмента). </w:t>
      </w:r>
    </w:p>
    <w:p w14:paraId="502403AC"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Хранение химических веществ, наличие знаков безопасности с поясняющими надписями в производственных помещениях, в местах хранения химических веществ. Наличие устройств для промывания глаз и кожного покрова тела в местах хранения сильнодействующими химическими веществами и агрессивными жидкостями. Контроль наличия технологических карт, разработанных в соответствии с паспортами безопасности химической продукции (размещение в складских помещениях).</w:t>
      </w:r>
    </w:p>
    <w:p w14:paraId="10ADCBA2"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порядка приготовления рабочих составов химических веществ (вентиляция, средства индивидуальной защиты). Соблюдение порядка слива из аппаратов использованных растворов (исключение контакта с работниками, попадания на пол, выделение вредных веществ в воздух). Нейтрализация перед сбросом в канализацию отработанных стоков, содержащих растворы кислот, щелочей и других агрессивных жидкостей.</w:t>
      </w:r>
    </w:p>
    <w:p w14:paraId="7669B9C6"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Выполнение требований безопасности при выполнении погрузо-разгрузочных работ (исправность грузозахватных приспособлений, наличие схем строповки, технологических карт или ППР, закрытие выходов на крановые пути, погрузка, разгрузка и транспортировка кислот, щелочей и других едких веществ, и опасных грузов).</w:t>
      </w:r>
    </w:p>
    <w:p w14:paraId="5108DC69"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lastRenderedPageBreak/>
        <w:t>Выполнение требований безопасности при размещении грузов (наличие технологической карты, надписей о величине допускаемых предельных нагрузок на полы, перекрытия и площадки, предназначенных для складирования и размещения грузов, исправность тары, размещение груза на стеллажах, размещение металлопроката, нефтепродуктов кислот, щелочей и других едких веществ и т.д.).</w:t>
      </w:r>
    </w:p>
    <w:p w14:paraId="5BFC8F2B"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Соблюдение порядка проведения окрасочных работ (применение средств индивидуальной защиты, хранение лакокрасочных материалов, выполнение мероприятий по исключению возгорания, наличие вентиляции).</w:t>
      </w:r>
    </w:p>
    <w:p w14:paraId="030D5B76"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 xml:space="preserve">Состояние организации безопасного движения транспорта и персонала на территории предприятия (наличие и ознакомление работников с безопасными маршрутами следования по территории филиала, </w:t>
      </w:r>
      <w:r w:rsidRPr="009D0379">
        <w:rPr>
          <w:rFonts w:ascii="Times New Roman" w:hAnsi="Times New Roman" w:cs="Times New Roman"/>
          <w:bCs/>
          <w:iCs/>
          <w:sz w:val="28"/>
          <w:szCs w:val="28"/>
        </w:rPr>
        <w:t>содержание проходов, проездов, путей следования в безопасном состоянии</w:t>
      </w:r>
      <w:r w:rsidRPr="009D0379">
        <w:rPr>
          <w:rFonts w:ascii="Times New Roman" w:hAnsi="Times New Roman" w:cs="Times New Roman"/>
          <w:sz w:val="28"/>
          <w:szCs w:val="28"/>
        </w:rPr>
        <w:t xml:space="preserve">, наличие знаков безопасности, в зимний период своевременные очистка от снега и льда, посыпка </w:t>
      </w:r>
      <w:proofErr w:type="spellStart"/>
      <w:r w:rsidRPr="009D0379">
        <w:rPr>
          <w:rFonts w:ascii="Times New Roman" w:hAnsi="Times New Roman" w:cs="Times New Roman"/>
          <w:sz w:val="28"/>
          <w:szCs w:val="28"/>
        </w:rPr>
        <w:t>противогололёдными</w:t>
      </w:r>
      <w:proofErr w:type="spellEnd"/>
      <w:r w:rsidRPr="009D0379">
        <w:rPr>
          <w:rFonts w:ascii="Times New Roman" w:hAnsi="Times New Roman" w:cs="Times New Roman"/>
          <w:sz w:val="28"/>
          <w:szCs w:val="28"/>
        </w:rPr>
        <w:t xml:space="preserve"> материалами, в летний период отсутствие травы и поросли).</w:t>
      </w:r>
    </w:p>
    <w:p w14:paraId="327A747E"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Соблюдение безопасных условий труда при выполнении электро- и газосварочных работ (контроль содержания электросварочного, газосварочного оборудования и инструмента в исправном состоянии, обеспечение безопасности во время перерывов в работе, контроль применения средств защиты от вредного воздействия ультрафиолетового и инфракрасного излучения при выполнении электросварочных работ, контроль выполнения работ на высоте, внутри металлических емкостей, в помещениях повышенной опасности, особо опасных помещениях и при особо неблагоприятных условиях, оборудование постоянных мест проведения электро- и газосварочных работ).</w:t>
      </w:r>
    </w:p>
    <w:p w14:paraId="1ED3C937"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требований охраны труда при организации рабочих мест (наличие и исправность общеобменной приточно-вытяжной и местной вытяжной вентиляции у технологического оборудования, при работе которого происходит выделение вредных, пожароопасных и взрывоопасных веществ (пыли, газов, паров), исправность светильников и достаточность освещения, наличие оборудования на рабочих местах для удобного размещения материалов, оснастки, заготовок, готовых изделий, хранения инструмента и приспособлений, а также безопасного выполнения работ, соблюдение минимальной ширины одиночных проходов к рабочим местам и на рабочих местах с учетом выступающих частей технологического оборудования, наличие и укомплектованность аптечек на рабочих местах).</w:t>
      </w:r>
    </w:p>
    <w:p w14:paraId="3DDAF961"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Состояние производственных и вспомогательных зданий и сооружений, перекрытий, световых фонарей, приямков и т.д. (содержание в исправном состоянии междуэтажных перекрытий, полов, каналов и приямков, чистота</w:t>
      </w:r>
      <w:r w:rsidRPr="009D0379">
        <w:rPr>
          <w:rFonts w:ascii="Times New Roman" w:hAnsi="Times New Roman" w:cs="Times New Roman"/>
          <w:bCs/>
          <w:iCs/>
          <w:sz w:val="28"/>
          <w:szCs w:val="28"/>
        </w:rPr>
        <w:t xml:space="preserve"> на территории и в рабочих помещениях</w:t>
      </w:r>
      <w:r w:rsidRPr="009D0379">
        <w:rPr>
          <w:rFonts w:ascii="Times New Roman" w:hAnsi="Times New Roman" w:cs="Times New Roman"/>
          <w:sz w:val="28"/>
          <w:szCs w:val="28"/>
        </w:rPr>
        <w:t xml:space="preserve">, наличие ограждений опасных зон, предупредительных надписей, плакатов и знаков безопасности в помещениях и на территории, наличие соответствующих надписей и диспетчерских обозначений на всем установленном энергетическом оборудовании, отсутствие </w:t>
      </w:r>
      <w:r w:rsidRPr="009D0379">
        <w:rPr>
          <w:rFonts w:ascii="Times New Roman" w:hAnsi="Times New Roman" w:cs="Times New Roman"/>
          <w:sz w:val="28"/>
          <w:szCs w:val="28"/>
        </w:rPr>
        <w:lastRenderedPageBreak/>
        <w:t>незакрытых проемов, исправность напольного покрытия, окон, дверей, замков на дверях помещений с ограниченном доступом людей). Соблюдение требований безопасности при эксплуатации компрессоров, аккумуляторных, электролизных и кислородных установок.</w:t>
      </w:r>
    </w:p>
    <w:p w14:paraId="149DD323"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соблюдения требований охраны труда при эксплуатации тепломеханического оборудования (наличие и состояние тепловой изоляции на горячих частях оборудования, наличие и исправность стационарного заземления оборудования и осуществление контроля за ним,</w:t>
      </w:r>
      <w:r w:rsidRPr="009D0379">
        <w:rPr>
          <w:rFonts w:ascii="Times New Roman" w:hAnsi="Times New Roman" w:cs="Times New Roman"/>
          <w:bCs/>
          <w:iCs/>
          <w:sz w:val="28"/>
          <w:szCs w:val="28"/>
        </w:rPr>
        <w:t xml:space="preserve"> установки защитных механических ограждений на движущихся частях производственного оборудования, закрытие на замок помещений с ограниченным доступом людей, организация отбора проб топлива, воды, пара, масла и газов для анализа и т.д.)</w:t>
      </w:r>
      <w:r w:rsidRPr="009D0379">
        <w:rPr>
          <w:rFonts w:ascii="Times New Roman" w:hAnsi="Times New Roman" w:cs="Times New Roman"/>
          <w:sz w:val="28"/>
          <w:szCs w:val="28"/>
        </w:rPr>
        <w:t>.</w:t>
      </w:r>
    </w:p>
    <w:p w14:paraId="05B9917A"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организации и проведения работ на тепломеханическом оборудовании по акту-допуску, наряду-допуску и распоряжению (наличие списков ответственных лиц, выполнение организационных, технических мероприятий, соблюдение требований безопасности в процессе выполнения работ).</w:t>
      </w:r>
    </w:p>
    <w:p w14:paraId="3B0EABCB"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соблюдения требований охраны труда при эксплуатации оборудования газового хозяйства (наличие перечня мест, опасных в отношении загазованности, проверка на загазованность этих мест по утвержденному графику, наличие утвержденного перечня газоопасных работ, выполняемых по наряду-допуску на производство газоопасных работ и без наряда-допуска, организация и проведение газоопасных работ, применение светильников во взрывозащищенном исполнении напряжением 12 В при выполнении газоопасных работ, применение средств защиты, выполнение требований безопасности к применяемому инструменту, хранение, транспортировка и применение баллонов с горючими газами и кислородом).</w:t>
      </w:r>
    </w:p>
    <w:p w14:paraId="3CE1669C"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соблюдения требований охраны труда при эксплуатации станков (наличие приказов (указаний) о закреплении оборудования за ответственными лицами, исправность станочного оборудования, наличие и исправность ограждений у двигателей станков, вращающихся частей механизмов, исправность блокировочных устройств, комплектация абразивно-отрезных станков индивидуальными отсасывающими устройствами своевременность и соблюдение порядка удаления стружки, применение средств индивидуальной защиты при работе на станках и т.д.).</w:t>
      </w:r>
    </w:p>
    <w:p w14:paraId="2E2A3CAC" w14:textId="77777777" w:rsidR="009240EE" w:rsidRPr="009D0379" w:rsidRDefault="009240EE" w:rsidP="009B49F9">
      <w:pPr>
        <w:pStyle w:val="a8"/>
        <w:numPr>
          <w:ilvl w:val="0"/>
          <w:numId w:val="11"/>
        </w:numPr>
        <w:tabs>
          <w:tab w:val="left" w:pos="1276"/>
        </w:tabs>
        <w:spacing w:after="0" w:line="240" w:lineRule="auto"/>
        <w:ind w:left="0" w:firstLine="709"/>
        <w:jc w:val="both"/>
        <w:rPr>
          <w:rFonts w:ascii="Times New Roman" w:hAnsi="Times New Roman" w:cs="Times New Roman"/>
          <w:sz w:val="28"/>
          <w:szCs w:val="28"/>
        </w:rPr>
      </w:pPr>
      <w:r w:rsidRPr="009D0379">
        <w:rPr>
          <w:rFonts w:ascii="Times New Roman" w:hAnsi="Times New Roman" w:cs="Times New Roman"/>
          <w:sz w:val="28"/>
          <w:szCs w:val="28"/>
        </w:rPr>
        <w:t>Контроль соблюдения требований охраны труда</w:t>
      </w:r>
      <w:r w:rsidRPr="009D0379">
        <w:rPr>
          <w:rFonts w:ascii="Times New Roman" w:hAnsi="Times New Roman" w:cs="Times New Roman"/>
          <w:bCs/>
          <w:iCs/>
          <w:sz w:val="28"/>
          <w:szCs w:val="28"/>
        </w:rPr>
        <w:t xml:space="preserve"> при</w:t>
      </w:r>
      <w:r w:rsidRPr="009D0379">
        <w:rPr>
          <w:rFonts w:ascii="Times New Roman" w:hAnsi="Times New Roman" w:cs="Times New Roman"/>
          <w:sz w:val="28"/>
          <w:szCs w:val="28"/>
        </w:rPr>
        <w:t xml:space="preserve"> хранении, транспортировании и реализации нефтепродуктов (соблюдение мер безопасности при проведении ремонтных работ внутри резервуара, очистка от снега крыш резервуаров, резервуарных лестниц и металлических люков колодцев с применением </w:t>
      </w:r>
      <w:proofErr w:type="spellStart"/>
      <w:r w:rsidRPr="009D0379">
        <w:rPr>
          <w:rFonts w:ascii="Times New Roman" w:hAnsi="Times New Roman" w:cs="Times New Roman"/>
          <w:sz w:val="28"/>
          <w:szCs w:val="28"/>
        </w:rPr>
        <w:t>неискрообразующего</w:t>
      </w:r>
      <w:proofErr w:type="spellEnd"/>
      <w:r w:rsidRPr="009D0379">
        <w:rPr>
          <w:rFonts w:ascii="Times New Roman" w:hAnsi="Times New Roman" w:cs="Times New Roman"/>
          <w:sz w:val="28"/>
          <w:szCs w:val="28"/>
        </w:rPr>
        <w:t xml:space="preserve"> инструмента, наличие тепловой изоляции оборудования и трубопроводов, нагревающаяся до температуры выше 45°С, открытие окон и дверей наружу, наличие комплекта аварийного инструмента и запаса аккумуляторных фонарей, находящихся в помещении операторной, </w:t>
      </w:r>
      <w:r w:rsidRPr="009D0379">
        <w:rPr>
          <w:rFonts w:ascii="Times New Roman" w:hAnsi="Times New Roman" w:cs="Times New Roman"/>
          <w:sz w:val="28"/>
          <w:szCs w:val="28"/>
        </w:rPr>
        <w:lastRenderedPageBreak/>
        <w:t>наличие в закрытых ящиках запаса обтирочных материалов, а также чистого песка, или специальных сорбентов, или опилок, наличие и исправность переходных площадок или мостиков с перилами высотой не менее 1,1 м через технологические трубопроводы, соблюдение норм хранения нефтепродуктов в лаборатории, порядка выдачи ядовитых веществ, отбор и хранение проб нефтепродуктов и т.д.).</w:t>
      </w:r>
    </w:p>
    <w:p w14:paraId="25666FB2" w14:textId="77777777" w:rsidR="009240EE" w:rsidRPr="009D0379" w:rsidRDefault="009240EE" w:rsidP="009240EE">
      <w:pPr>
        <w:spacing w:after="0" w:line="276" w:lineRule="auto"/>
        <w:ind w:firstLine="709"/>
        <w:jc w:val="both"/>
        <w:rPr>
          <w:rFonts w:ascii="Times New Roman" w:hAnsi="Times New Roman" w:cs="Times New Roman"/>
          <w:sz w:val="24"/>
          <w:szCs w:val="24"/>
        </w:rPr>
      </w:pPr>
    </w:p>
    <w:p w14:paraId="65D7D801" w14:textId="77777777" w:rsidR="009240EE" w:rsidRPr="009D0379" w:rsidRDefault="009240EE" w:rsidP="00DC4FB8">
      <w:pPr>
        <w:spacing w:after="0" w:line="276" w:lineRule="auto"/>
        <w:ind w:firstLine="709"/>
        <w:jc w:val="both"/>
      </w:pPr>
      <w:r w:rsidRPr="009D0379">
        <w:rPr>
          <w:rFonts w:ascii="Times New Roman" w:hAnsi="Times New Roman" w:cs="Times New Roman"/>
          <w:sz w:val="24"/>
          <w:szCs w:val="24"/>
        </w:rPr>
        <w:t>Перечень вопросов, подлежащих проверке при проведении Дня охраны труда, не является исчерпывающим, допускается включать дополнительные вопросы по охране труда в зависимости от специфики производства.</w:t>
      </w:r>
    </w:p>
    <w:p w14:paraId="24867E20" w14:textId="77777777" w:rsidR="00A5420A" w:rsidRPr="009D0379" w:rsidRDefault="00A5420A" w:rsidP="00DC4FB8">
      <w:pPr>
        <w:spacing w:after="0" w:line="276" w:lineRule="auto"/>
        <w:ind w:firstLine="709"/>
        <w:jc w:val="both"/>
        <w:rPr>
          <w:rFonts w:ascii="Times New Roman" w:hAnsi="Times New Roman" w:cs="Times New Roman"/>
          <w:sz w:val="24"/>
          <w:szCs w:val="24"/>
        </w:rPr>
        <w:sectPr w:rsidR="00A5420A" w:rsidRPr="009D0379" w:rsidSect="0034452A">
          <w:headerReference w:type="default" r:id="rId8"/>
          <w:footerReference w:type="default" r:id="rId9"/>
          <w:headerReference w:type="first" r:id="rId10"/>
          <w:pgSz w:w="11906" w:h="16838" w:code="9"/>
          <w:pgMar w:top="425" w:right="567" w:bottom="709" w:left="1559" w:header="709" w:footer="709" w:gutter="0"/>
          <w:cols w:space="708"/>
          <w:titlePg/>
          <w:docGrid w:linePitch="360"/>
        </w:sectPr>
      </w:pPr>
    </w:p>
    <w:p w14:paraId="56A14A58" w14:textId="77777777" w:rsidR="00F04C58" w:rsidRPr="009D0379" w:rsidRDefault="00F04C58"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21" w:name="_Toc108603389"/>
      <w:r w:rsidRPr="009D0379">
        <w:rPr>
          <w:rFonts w:ascii="Times New Roman" w:hAnsi="Times New Roman" w:cs="Times New Roman"/>
          <w:b/>
          <w:color w:val="auto"/>
          <w:sz w:val="28"/>
          <w:szCs w:val="28"/>
        </w:rPr>
        <w:lastRenderedPageBreak/>
        <w:t>Приложение №</w:t>
      </w:r>
      <w:r w:rsidR="00781978" w:rsidRPr="009D0379">
        <w:rPr>
          <w:rFonts w:ascii="Times New Roman" w:hAnsi="Times New Roman" w:cs="Times New Roman"/>
          <w:b/>
          <w:color w:val="auto"/>
          <w:sz w:val="28"/>
          <w:szCs w:val="28"/>
        </w:rPr>
        <w:t xml:space="preserve"> </w:t>
      </w:r>
      <w:r w:rsidRPr="009D0379">
        <w:rPr>
          <w:rFonts w:ascii="Times New Roman" w:hAnsi="Times New Roman" w:cs="Times New Roman"/>
          <w:b/>
          <w:color w:val="auto"/>
          <w:sz w:val="28"/>
          <w:szCs w:val="28"/>
        </w:rPr>
        <w:t>2</w:t>
      </w:r>
      <w:r w:rsidR="00D108BD" w:rsidRPr="009D0379">
        <w:rPr>
          <w:rFonts w:ascii="Times New Roman" w:hAnsi="Times New Roman" w:cs="Times New Roman"/>
          <w:b/>
          <w:color w:val="auto"/>
          <w:sz w:val="28"/>
          <w:szCs w:val="28"/>
        </w:rPr>
        <w:t>. Форма акта проведения Дня охраны труда</w:t>
      </w:r>
      <w:bookmarkEnd w:id="21"/>
    </w:p>
    <w:p w14:paraId="04ADFF11" w14:textId="77777777" w:rsidR="00F04C58" w:rsidRPr="009D0379" w:rsidRDefault="00F04C58" w:rsidP="00F04C58">
      <w:pPr>
        <w:spacing w:after="0" w:line="276" w:lineRule="auto"/>
        <w:ind w:firstLine="540"/>
        <w:jc w:val="center"/>
        <w:rPr>
          <w:rFonts w:ascii="Times New Roman" w:hAnsi="Times New Roman" w:cs="Times New Roman"/>
          <w:sz w:val="24"/>
          <w:szCs w:val="24"/>
        </w:rPr>
      </w:pPr>
    </w:p>
    <w:p w14:paraId="221EF4A3" w14:textId="77777777" w:rsidR="00F04C58" w:rsidRPr="009D0379" w:rsidRDefault="00F04C58" w:rsidP="00F04C58">
      <w:pPr>
        <w:spacing w:after="0" w:line="276" w:lineRule="auto"/>
        <w:ind w:firstLine="540"/>
        <w:jc w:val="center"/>
        <w:rPr>
          <w:rFonts w:ascii="Times New Roman" w:hAnsi="Times New Roman" w:cs="Times New Roman"/>
          <w:sz w:val="24"/>
          <w:szCs w:val="24"/>
        </w:rPr>
      </w:pPr>
      <w:r w:rsidRPr="009D0379">
        <w:rPr>
          <w:rFonts w:ascii="Times New Roman" w:hAnsi="Times New Roman" w:cs="Times New Roman"/>
          <w:sz w:val="24"/>
          <w:szCs w:val="24"/>
        </w:rPr>
        <w:t>А К Т</w:t>
      </w:r>
    </w:p>
    <w:p w14:paraId="189BD34E" w14:textId="77777777" w:rsidR="00F04C58" w:rsidRPr="009D0379" w:rsidRDefault="00F04C58" w:rsidP="00F04C58">
      <w:pPr>
        <w:spacing w:after="0" w:line="276" w:lineRule="auto"/>
        <w:ind w:firstLine="540"/>
        <w:jc w:val="center"/>
        <w:rPr>
          <w:rFonts w:ascii="Times New Roman" w:hAnsi="Times New Roman" w:cs="Times New Roman"/>
          <w:sz w:val="24"/>
          <w:szCs w:val="24"/>
        </w:rPr>
      </w:pPr>
      <w:r w:rsidRPr="009D0379">
        <w:rPr>
          <w:rFonts w:ascii="Times New Roman" w:hAnsi="Times New Roman" w:cs="Times New Roman"/>
          <w:sz w:val="24"/>
          <w:szCs w:val="24"/>
        </w:rPr>
        <w:t>проверки ___________________________</w:t>
      </w:r>
    </w:p>
    <w:p w14:paraId="2D0612C1" w14:textId="77777777" w:rsidR="00F04C58" w:rsidRPr="009D0379" w:rsidRDefault="00F04C58" w:rsidP="00F04C58">
      <w:pPr>
        <w:spacing w:after="0" w:line="276" w:lineRule="auto"/>
        <w:ind w:left="708" w:firstLine="708"/>
        <w:jc w:val="center"/>
        <w:rPr>
          <w:rFonts w:ascii="Times New Roman" w:hAnsi="Times New Roman" w:cs="Times New Roman"/>
          <w:i/>
          <w:sz w:val="20"/>
          <w:szCs w:val="20"/>
        </w:rPr>
      </w:pPr>
      <w:r w:rsidRPr="009D0379">
        <w:rPr>
          <w:rFonts w:ascii="Times New Roman" w:hAnsi="Times New Roman" w:cs="Times New Roman"/>
          <w:i/>
          <w:sz w:val="20"/>
          <w:szCs w:val="20"/>
        </w:rPr>
        <w:t>(структурное подразделение)</w:t>
      </w:r>
    </w:p>
    <w:p w14:paraId="5D0A5186" w14:textId="77777777" w:rsidR="00F04C58" w:rsidRPr="009D0379" w:rsidRDefault="00F04C58" w:rsidP="00F04C58">
      <w:pPr>
        <w:spacing w:after="0" w:line="276" w:lineRule="auto"/>
        <w:ind w:firstLine="540"/>
        <w:jc w:val="center"/>
        <w:rPr>
          <w:rFonts w:ascii="Times New Roman" w:hAnsi="Times New Roman" w:cs="Times New Roman"/>
          <w:sz w:val="24"/>
          <w:szCs w:val="24"/>
        </w:rPr>
      </w:pPr>
      <w:r w:rsidRPr="009D0379">
        <w:rPr>
          <w:rFonts w:ascii="Times New Roman" w:hAnsi="Times New Roman" w:cs="Times New Roman"/>
          <w:sz w:val="24"/>
          <w:szCs w:val="24"/>
        </w:rPr>
        <w:t>в рамках проведения Дня охраны труда</w:t>
      </w:r>
    </w:p>
    <w:p w14:paraId="6FE67298" w14:textId="77777777" w:rsidR="00F04C58" w:rsidRPr="009D0379" w:rsidRDefault="00F04C58" w:rsidP="00F04C58">
      <w:pPr>
        <w:spacing w:after="0" w:line="276" w:lineRule="auto"/>
        <w:ind w:firstLine="540"/>
        <w:jc w:val="center"/>
        <w:rPr>
          <w:rFonts w:ascii="Times New Roman" w:hAnsi="Times New Roman" w:cs="Times New Roman"/>
          <w:sz w:val="24"/>
          <w:szCs w:val="24"/>
        </w:rPr>
      </w:pPr>
    </w:p>
    <w:p w14:paraId="76C72727"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В соответствии с приказом от ___</w:t>
      </w:r>
      <w:proofErr w:type="gramStart"/>
      <w:r w:rsidRPr="009D0379">
        <w:rPr>
          <w:rFonts w:ascii="Times New Roman" w:hAnsi="Times New Roman" w:cs="Times New Roman"/>
          <w:sz w:val="24"/>
          <w:szCs w:val="24"/>
        </w:rPr>
        <w:t>_._</w:t>
      </w:r>
      <w:proofErr w:type="gramEnd"/>
      <w:r w:rsidRPr="009D0379">
        <w:rPr>
          <w:rFonts w:ascii="Times New Roman" w:hAnsi="Times New Roman" w:cs="Times New Roman"/>
          <w:sz w:val="24"/>
          <w:szCs w:val="24"/>
        </w:rPr>
        <w:t>___.____ №___  ______________________</w:t>
      </w:r>
    </w:p>
    <w:p w14:paraId="5135FFC6"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(наименование филиала)</w:t>
      </w:r>
    </w:p>
    <w:p w14:paraId="1FA22B78"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в период с __</w:t>
      </w:r>
      <w:proofErr w:type="gramStart"/>
      <w:r w:rsidRPr="009D0379">
        <w:rPr>
          <w:rFonts w:ascii="Times New Roman" w:hAnsi="Times New Roman" w:cs="Times New Roman"/>
          <w:sz w:val="24"/>
          <w:szCs w:val="24"/>
        </w:rPr>
        <w:t>_._</w:t>
      </w:r>
      <w:proofErr w:type="gramEnd"/>
      <w:r w:rsidRPr="009D0379">
        <w:rPr>
          <w:rFonts w:ascii="Times New Roman" w:hAnsi="Times New Roman" w:cs="Times New Roman"/>
          <w:sz w:val="24"/>
          <w:szCs w:val="24"/>
        </w:rPr>
        <w:t>__.___ по ___.___.___,</w:t>
      </w:r>
    </w:p>
    <w:p w14:paraId="2B6A5A96"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 xml:space="preserve">комиссией в составе: </w:t>
      </w:r>
      <w:r w:rsidRPr="009D0379">
        <w:rPr>
          <w:rFonts w:ascii="Times New Roman" w:hAnsi="Times New Roman" w:cs="Times New Roman"/>
          <w:sz w:val="24"/>
          <w:szCs w:val="24"/>
        </w:rPr>
        <w:tab/>
        <w:t>________________________________ ______________________</w:t>
      </w:r>
    </w:p>
    <w:p w14:paraId="2A21E49D"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(должность)</w:t>
      </w:r>
      <w:r w:rsidRPr="009D0379">
        <w:rPr>
          <w:rFonts w:ascii="Times New Roman" w:hAnsi="Times New Roman" w:cs="Times New Roman"/>
          <w:i/>
          <w:sz w:val="20"/>
          <w:szCs w:val="20"/>
        </w:rPr>
        <w:tab/>
      </w:r>
      <w:r w:rsidRPr="009D0379">
        <w:rPr>
          <w:rFonts w:ascii="Times New Roman" w:hAnsi="Times New Roman" w:cs="Times New Roman"/>
          <w:i/>
          <w:sz w:val="20"/>
          <w:szCs w:val="20"/>
        </w:rPr>
        <w:tab/>
      </w:r>
      <w:r w:rsidRPr="009D0379">
        <w:rPr>
          <w:rFonts w:ascii="Times New Roman" w:hAnsi="Times New Roman" w:cs="Times New Roman"/>
          <w:i/>
          <w:sz w:val="20"/>
          <w:szCs w:val="20"/>
        </w:rPr>
        <w:tab/>
        <w:t>(Фамилия, инициалы)</w:t>
      </w:r>
    </w:p>
    <w:p w14:paraId="714C36BF" w14:textId="77777777" w:rsidR="00F04C58" w:rsidRPr="009D0379" w:rsidRDefault="00F04C58" w:rsidP="00F04C58">
      <w:pPr>
        <w:spacing w:after="0" w:line="276" w:lineRule="auto"/>
        <w:ind w:left="2124" w:firstLine="708"/>
        <w:jc w:val="both"/>
        <w:rPr>
          <w:rFonts w:ascii="Times New Roman" w:hAnsi="Times New Roman" w:cs="Times New Roman"/>
          <w:sz w:val="24"/>
          <w:szCs w:val="24"/>
        </w:rPr>
      </w:pPr>
      <w:r w:rsidRPr="009D0379">
        <w:rPr>
          <w:rFonts w:ascii="Times New Roman" w:hAnsi="Times New Roman" w:cs="Times New Roman"/>
          <w:sz w:val="24"/>
          <w:szCs w:val="24"/>
        </w:rPr>
        <w:t>________________________________ ______________________</w:t>
      </w:r>
    </w:p>
    <w:p w14:paraId="13DD23D1"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(должность)</w:t>
      </w:r>
      <w:r w:rsidRPr="009D0379">
        <w:rPr>
          <w:rFonts w:ascii="Times New Roman" w:hAnsi="Times New Roman" w:cs="Times New Roman"/>
          <w:i/>
          <w:sz w:val="20"/>
          <w:szCs w:val="20"/>
        </w:rPr>
        <w:tab/>
      </w:r>
      <w:r w:rsidRPr="009D0379">
        <w:rPr>
          <w:rFonts w:ascii="Times New Roman" w:hAnsi="Times New Roman" w:cs="Times New Roman"/>
          <w:i/>
          <w:sz w:val="20"/>
          <w:szCs w:val="20"/>
        </w:rPr>
        <w:tab/>
      </w:r>
      <w:r w:rsidRPr="009D0379">
        <w:rPr>
          <w:rFonts w:ascii="Times New Roman" w:hAnsi="Times New Roman" w:cs="Times New Roman"/>
          <w:i/>
          <w:sz w:val="20"/>
          <w:szCs w:val="20"/>
        </w:rPr>
        <w:tab/>
        <w:t>(Фамилия, инициалы)</w:t>
      </w:r>
    </w:p>
    <w:p w14:paraId="25B3C818" w14:textId="77777777" w:rsidR="00F04C58" w:rsidRPr="009D0379" w:rsidRDefault="00F04C58" w:rsidP="00F04C58">
      <w:pPr>
        <w:spacing w:after="0" w:line="276" w:lineRule="auto"/>
        <w:ind w:left="2124" w:firstLine="708"/>
        <w:jc w:val="both"/>
        <w:rPr>
          <w:rFonts w:ascii="Times New Roman" w:hAnsi="Times New Roman" w:cs="Times New Roman"/>
          <w:sz w:val="24"/>
          <w:szCs w:val="24"/>
        </w:rPr>
      </w:pPr>
      <w:r w:rsidRPr="009D0379">
        <w:rPr>
          <w:rFonts w:ascii="Times New Roman" w:hAnsi="Times New Roman" w:cs="Times New Roman"/>
          <w:sz w:val="24"/>
          <w:szCs w:val="24"/>
        </w:rPr>
        <w:t>________________________________ ______________________</w:t>
      </w:r>
    </w:p>
    <w:p w14:paraId="7D0FF8E9"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(должность)</w:t>
      </w:r>
      <w:r w:rsidRPr="009D0379">
        <w:rPr>
          <w:rFonts w:ascii="Times New Roman" w:hAnsi="Times New Roman" w:cs="Times New Roman"/>
          <w:i/>
          <w:sz w:val="20"/>
          <w:szCs w:val="20"/>
        </w:rPr>
        <w:tab/>
      </w:r>
      <w:r w:rsidRPr="009D0379">
        <w:rPr>
          <w:rFonts w:ascii="Times New Roman" w:hAnsi="Times New Roman" w:cs="Times New Roman"/>
          <w:i/>
          <w:sz w:val="20"/>
          <w:szCs w:val="20"/>
        </w:rPr>
        <w:tab/>
      </w:r>
      <w:r w:rsidRPr="009D0379">
        <w:rPr>
          <w:rFonts w:ascii="Times New Roman" w:hAnsi="Times New Roman" w:cs="Times New Roman"/>
          <w:i/>
          <w:sz w:val="20"/>
          <w:szCs w:val="20"/>
        </w:rPr>
        <w:tab/>
        <w:t>(Фамилия, инициалы)</w:t>
      </w:r>
    </w:p>
    <w:p w14:paraId="68CD0BB0"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проведена проверка в ________________________________________________________</w:t>
      </w:r>
    </w:p>
    <w:p w14:paraId="1D464152"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(наименование структурного подразделения филиала)</w:t>
      </w:r>
    </w:p>
    <w:p w14:paraId="2B44AD39"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по теме: ___________________________________________________________________</w:t>
      </w:r>
    </w:p>
    <w:p w14:paraId="04B633A9"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___________________________________________________________________________</w:t>
      </w:r>
    </w:p>
    <w:p w14:paraId="5CE8869A" w14:textId="77777777" w:rsidR="00F04C58" w:rsidRPr="009D0379" w:rsidRDefault="00F04C58" w:rsidP="00F04C58">
      <w:pPr>
        <w:spacing w:after="0" w:line="276" w:lineRule="auto"/>
        <w:ind w:firstLine="540"/>
        <w:jc w:val="both"/>
        <w:rPr>
          <w:rFonts w:ascii="Times New Roman" w:hAnsi="Times New Roman" w:cs="Times New Roman"/>
          <w:i/>
          <w:sz w:val="20"/>
          <w:szCs w:val="20"/>
        </w:rPr>
      </w:pP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sz w:val="20"/>
          <w:szCs w:val="20"/>
        </w:rPr>
        <w:tab/>
      </w:r>
      <w:r w:rsidRPr="009D0379">
        <w:rPr>
          <w:rFonts w:ascii="Times New Roman" w:hAnsi="Times New Roman" w:cs="Times New Roman"/>
          <w:i/>
          <w:sz w:val="20"/>
          <w:szCs w:val="20"/>
        </w:rPr>
        <w:t>(наименование темы в соответствии с программой)</w:t>
      </w:r>
    </w:p>
    <w:p w14:paraId="5F80A23A"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1. Не выполнены в срок следующие мероприятия, намеченные по результатам предыдущего Дня охраны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00"/>
        <w:gridCol w:w="1914"/>
        <w:gridCol w:w="1914"/>
        <w:gridCol w:w="1915"/>
      </w:tblGrid>
      <w:tr w:rsidR="00F04C58" w:rsidRPr="009D0379" w14:paraId="4EE7EFF0" w14:textId="77777777" w:rsidTr="00311300">
        <w:tc>
          <w:tcPr>
            <w:tcW w:w="828" w:type="dxa"/>
            <w:vAlign w:val="center"/>
          </w:tcPr>
          <w:p w14:paraId="64DC7491"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w:t>
            </w:r>
          </w:p>
        </w:tc>
        <w:tc>
          <w:tcPr>
            <w:tcW w:w="3000" w:type="dxa"/>
            <w:vAlign w:val="center"/>
          </w:tcPr>
          <w:p w14:paraId="7870D549"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Наименование невыполненных мероприятий</w:t>
            </w:r>
          </w:p>
        </w:tc>
        <w:tc>
          <w:tcPr>
            <w:tcW w:w="1914" w:type="dxa"/>
            <w:vAlign w:val="center"/>
          </w:tcPr>
          <w:p w14:paraId="1BB33FF7"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Ответственный исполнитель</w:t>
            </w:r>
          </w:p>
        </w:tc>
        <w:tc>
          <w:tcPr>
            <w:tcW w:w="1914" w:type="dxa"/>
            <w:vAlign w:val="center"/>
          </w:tcPr>
          <w:p w14:paraId="46A9B6AE"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Причина невыполнения мероприятия</w:t>
            </w:r>
          </w:p>
        </w:tc>
        <w:tc>
          <w:tcPr>
            <w:tcW w:w="1915" w:type="dxa"/>
            <w:vAlign w:val="center"/>
          </w:tcPr>
          <w:p w14:paraId="77D203C7"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Новый срок исполнения</w:t>
            </w:r>
          </w:p>
        </w:tc>
      </w:tr>
      <w:tr w:rsidR="00F04C58" w:rsidRPr="009D0379" w14:paraId="7289E173" w14:textId="77777777" w:rsidTr="00A560F9">
        <w:trPr>
          <w:trHeight w:val="20"/>
        </w:trPr>
        <w:tc>
          <w:tcPr>
            <w:tcW w:w="828" w:type="dxa"/>
          </w:tcPr>
          <w:p w14:paraId="32ECB3C3"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3000" w:type="dxa"/>
          </w:tcPr>
          <w:p w14:paraId="3DB9170F" w14:textId="77777777" w:rsidR="00F04C58" w:rsidRPr="009D0379" w:rsidRDefault="00F04C58" w:rsidP="00A560F9">
            <w:pPr>
              <w:spacing w:after="0" w:line="240" w:lineRule="auto"/>
              <w:jc w:val="both"/>
              <w:rPr>
                <w:rFonts w:ascii="Times New Roman" w:hAnsi="Times New Roman" w:cs="Times New Roman"/>
                <w:sz w:val="24"/>
                <w:szCs w:val="24"/>
              </w:rPr>
            </w:pPr>
          </w:p>
        </w:tc>
        <w:tc>
          <w:tcPr>
            <w:tcW w:w="1914" w:type="dxa"/>
          </w:tcPr>
          <w:p w14:paraId="00B65E6A"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914" w:type="dxa"/>
          </w:tcPr>
          <w:p w14:paraId="6F50B251"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915" w:type="dxa"/>
          </w:tcPr>
          <w:p w14:paraId="05D5B4E8" w14:textId="77777777" w:rsidR="00F04C58" w:rsidRPr="009D0379" w:rsidRDefault="00F04C58" w:rsidP="00A560F9">
            <w:pPr>
              <w:spacing w:after="0" w:line="240" w:lineRule="auto"/>
              <w:jc w:val="center"/>
              <w:rPr>
                <w:rFonts w:ascii="Times New Roman" w:hAnsi="Times New Roman" w:cs="Times New Roman"/>
                <w:sz w:val="24"/>
                <w:szCs w:val="24"/>
              </w:rPr>
            </w:pPr>
          </w:p>
        </w:tc>
      </w:tr>
      <w:tr w:rsidR="00F04C58" w:rsidRPr="009D0379" w14:paraId="390EB89D" w14:textId="77777777" w:rsidTr="00A560F9">
        <w:trPr>
          <w:trHeight w:val="20"/>
        </w:trPr>
        <w:tc>
          <w:tcPr>
            <w:tcW w:w="828" w:type="dxa"/>
          </w:tcPr>
          <w:p w14:paraId="2E9AE952"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3000" w:type="dxa"/>
          </w:tcPr>
          <w:p w14:paraId="07F5C20A" w14:textId="77777777" w:rsidR="00F04C58" w:rsidRPr="009D0379" w:rsidRDefault="00F04C58" w:rsidP="00A560F9">
            <w:pPr>
              <w:spacing w:after="0" w:line="240" w:lineRule="auto"/>
              <w:jc w:val="both"/>
              <w:rPr>
                <w:rFonts w:ascii="Times New Roman" w:hAnsi="Times New Roman" w:cs="Times New Roman"/>
                <w:sz w:val="24"/>
                <w:szCs w:val="24"/>
              </w:rPr>
            </w:pPr>
          </w:p>
        </w:tc>
        <w:tc>
          <w:tcPr>
            <w:tcW w:w="1914" w:type="dxa"/>
          </w:tcPr>
          <w:p w14:paraId="7A21A58A"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914" w:type="dxa"/>
          </w:tcPr>
          <w:p w14:paraId="77D889E7"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915" w:type="dxa"/>
          </w:tcPr>
          <w:p w14:paraId="492F5CFA" w14:textId="77777777" w:rsidR="00F04C58" w:rsidRPr="009D0379" w:rsidRDefault="00F04C58" w:rsidP="00A560F9">
            <w:pPr>
              <w:spacing w:after="0" w:line="240" w:lineRule="auto"/>
              <w:jc w:val="center"/>
              <w:rPr>
                <w:rFonts w:ascii="Times New Roman" w:hAnsi="Times New Roman" w:cs="Times New Roman"/>
                <w:sz w:val="24"/>
                <w:szCs w:val="24"/>
              </w:rPr>
            </w:pPr>
          </w:p>
        </w:tc>
      </w:tr>
    </w:tbl>
    <w:p w14:paraId="04CD380E"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 xml:space="preserve">2. По результатам проверки </w:t>
      </w:r>
      <w:r w:rsidR="004873A5" w:rsidRPr="009D0379">
        <w:rPr>
          <w:rFonts w:ascii="Times New Roman" w:hAnsi="Times New Roman" w:cs="Times New Roman"/>
          <w:sz w:val="24"/>
          <w:szCs w:val="24"/>
        </w:rPr>
        <w:t>выявлены</w:t>
      </w:r>
      <w:r w:rsidRPr="009D0379">
        <w:rPr>
          <w:rFonts w:ascii="Times New Roman" w:hAnsi="Times New Roman" w:cs="Times New Roman"/>
          <w:sz w:val="24"/>
          <w:szCs w:val="24"/>
        </w:rPr>
        <w:t xml:space="preserve"> следующие нарушения и недостатки и намечены мероприятия по их устранению: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2333"/>
        <w:gridCol w:w="1607"/>
        <w:gridCol w:w="1587"/>
        <w:gridCol w:w="1797"/>
        <w:gridCol w:w="1590"/>
      </w:tblGrid>
      <w:tr w:rsidR="00F04C58" w:rsidRPr="009D0379" w14:paraId="29A689C7" w14:textId="77777777" w:rsidTr="00311300">
        <w:tc>
          <w:tcPr>
            <w:tcW w:w="818" w:type="dxa"/>
            <w:vAlign w:val="center"/>
          </w:tcPr>
          <w:p w14:paraId="4FEC1C78"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w:t>
            </w:r>
          </w:p>
        </w:tc>
        <w:tc>
          <w:tcPr>
            <w:tcW w:w="2333" w:type="dxa"/>
            <w:vAlign w:val="center"/>
          </w:tcPr>
          <w:p w14:paraId="300D07F4"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Выявлены следующие нарушения и недостатки</w:t>
            </w:r>
          </w:p>
        </w:tc>
        <w:tc>
          <w:tcPr>
            <w:tcW w:w="1592" w:type="dxa"/>
            <w:vAlign w:val="center"/>
          </w:tcPr>
          <w:p w14:paraId="7EF6E5BE"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Мероприятия по устранению нарушений и недостатков</w:t>
            </w:r>
          </w:p>
        </w:tc>
        <w:tc>
          <w:tcPr>
            <w:tcW w:w="1587" w:type="dxa"/>
            <w:vAlign w:val="center"/>
          </w:tcPr>
          <w:p w14:paraId="60D89C83"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Срок исполнения</w:t>
            </w:r>
          </w:p>
        </w:tc>
        <w:tc>
          <w:tcPr>
            <w:tcW w:w="1651" w:type="dxa"/>
            <w:vAlign w:val="center"/>
          </w:tcPr>
          <w:p w14:paraId="70F93C68"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Ответственный исполнитель</w:t>
            </w:r>
          </w:p>
        </w:tc>
        <w:tc>
          <w:tcPr>
            <w:tcW w:w="1590" w:type="dxa"/>
            <w:vAlign w:val="center"/>
          </w:tcPr>
          <w:p w14:paraId="248F546C" w14:textId="77777777" w:rsidR="00F04C58" w:rsidRPr="009D0379" w:rsidRDefault="00F04C58" w:rsidP="00311300">
            <w:pPr>
              <w:spacing w:after="0" w:line="276" w:lineRule="auto"/>
              <w:jc w:val="center"/>
              <w:rPr>
                <w:rFonts w:ascii="Times New Roman" w:hAnsi="Times New Roman" w:cs="Times New Roman"/>
                <w:sz w:val="24"/>
                <w:szCs w:val="24"/>
              </w:rPr>
            </w:pPr>
            <w:r w:rsidRPr="009D0379">
              <w:rPr>
                <w:rFonts w:ascii="Times New Roman" w:hAnsi="Times New Roman" w:cs="Times New Roman"/>
                <w:sz w:val="24"/>
                <w:szCs w:val="24"/>
              </w:rPr>
              <w:t>Отметка о выполнении</w:t>
            </w:r>
          </w:p>
        </w:tc>
      </w:tr>
      <w:tr w:rsidR="00F04C58" w:rsidRPr="009D0379" w14:paraId="5E949BA9" w14:textId="77777777" w:rsidTr="00311300">
        <w:tc>
          <w:tcPr>
            <w:tcW w:w="818" w:type="dxa"/>
          </w:tcPr>
          <w:p w14:paraId="75006943"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2333" w:type="dxa"/>
          </w:tcPr>
          <w:p w14:paraId="2BD3249B" w14:textId="77777777" w:rsidR="00F04C58" w:rsidRPr="009D0379" w:rsidRDefault="00F04C58" w:rsidP="00A560F9">
            <w:pPr>
              <w:spacing w:after="0" w:line="240" w:lineRule="auto"/>
              <w:jc w:val="both"/>
              <w:rPr>
                <w:rFonts w:ascii="Times New Roman" w:hAnsi="Times New Roman" w:cs="Times New Roman"/>
                <w:sz w:val="24"/>
                <w:szCs w:val="24"/>
              </w:rPr>
            </w:pPr>
          </w:p>
        </w:tc>
        <w:tc>
          <w:tcPr>
            <w:tcW w:w="1592" w:type="dxa"/>
          </w:tcPr>
          <w:p w14:paraId="5E300C1F"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587" w:type="dxa"/>
          </w:tcPr>
          <w:p w14:paraId="744DFBD7"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651" w:type="dxa"/>
          </w:tcPr>
          <w:p w14:paraId="6EC36D99"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590" w:type="dxa"/>
          </w:tcPr>
          <w:p w14:paraId="5A508895" w14:textId="77777777" w:rsidR="00F04C58" w:rsidRPr="009D0379" w:rsidRDefault="00F04C58" w:rsidP="00A560F9">
            <w:pPr>
              <w:spacing w:after="0" w:line="240" w:lineRule="auto"/>
              <w:jc w:val="center"/>
              <w:rPr>
                <w:rFonts w:ascii="Times New Roman" w:hAnsi="Times New Roman" w:cs="Times New Roman"/>
                <w:sz w:val="24"/>
                <w:szCs w:val="24"/>
              </w:rPr>
            </w:pPr>
          </w:p>
        </w:tc>
      </w:tr>
      <w:tr w:rsidR="00F04C58" w:rsidRPr="009D0379" w14:paraId="6155C2F2" w14:textId="77777777" w:rsidTr="00311300">
        <w:tc>
          <w:tcPr>
            <w:tcW w:w="818" w:type="dxa"/>
          </w:tcPr>
          <w:p w14:paraId="062492F1"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2333" w:type="dxa"/>
          </w:tcPr>
          <w:p w14:paraId="4425D448" w14:textId="77777777" w:rsidR="00F04C58" w:rsidRPr="009D0379" w:rsidRDefault="00F04C58" w:rsidP="00A560F9">
            <w:pPr>
              <w:spacing w:after="0" w:line="240" w:lineRule="auto"/>
              <w:jc w:val="both"/>
              <w:rPr>
                <w:rFonts w:ascii="Times New Roman" w:hAnsi="Times New Roman" w:cs="Times New Roman"/>
                <w:sz w:val="24"/>
                <w:szCs w:val="24"/>
              </w:rPr>
            </w:pPr>
          </w:p>
        </w:tc>
        <w:tc>
          <w:tcPr>
            <w:tcW w:w="1592" w:type="dxa"/>
          </w:tcPr>
          <w:p w14:paraId="7A4DB8DA"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587" w:type="dxa"/>
          </w:tcPr>
          <w:p w14:paraId="12B97637"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651" w:type="dxa"/>
          </w:tcPr>
          <w:p w14:paraId="6FF8C88F" w14:textId="77777777" w:rsidR="00F04C58" w:rsidRPr="009D0379" w:rsidRDefault="00F04C58" w:rsidP="00A560F9">
            <w:pPr>
              <w:spacing w:after="0" w:line="240" w:lineRule="auto"/>
              <w:jc w:val="center"/>
              <w:rPr>
                <w:rFonts w:ascii="Times New Roman" w:hAnsi="Times New Roman" w:cs="Times New Roman"/>
                <w:sz w:val="24"/>
                <w:szCs w:val="24"/>
              </w:rPr>
            </w:pPr>
          </w:p>
        </w:tc>
        <w:tc>
          <w:tcPr>
            <w:tcW w:w="1590" w:type="dxa"/>
          </w:tcPr>
          <w:p w14:paraId="36331913" w14:textId="77777777" w:rsidR="00F04C58" w:rsidRPr="009D0379" w:rsidRDefault="00F04C58" w:rsidP="00A560F9">
            <w:pPr>
              <w:spacing w:after="0" w:line="240" w:lineRule="auto"/>
              <w:jc w:val="center"/>
              <w:rPr>
                <w:rFonts w:ascii="Times New Roman" w:hAnsi="Times New Roman" w:cs="Times New Roman"/>
                <w:sz w:val="24"/>
                <w:szCs w:val="24"/>
              </w:rPr>
            </w:pPr>
          </w:p>
        </w:tc>
      </w:tr>
    </w:tbl>
    <w:p w14:paraId="32249DF9" w14:textId="77777777" w:rsidR="00F04C58" w:rsidRPr="009D0379" w:rsidRDefault="00F04C58" w:rsidP="00F04C58">
      <w:pPr>
        <w:spacing w:after="0" w:line="276" w:lineRule="auto"/>
        <w:ind w:firstLine="540"/>
        <w:jc w:val="both"/>
        <w:rPr>
          <w:rFonts w:ascii="Times New Roman" w:hAnsi="Times New Roman" w:cs="Times New Roman"/>
          <w:sz w:val="24"/>
          <w:szCs w:val="24"/>
        </w:rPr>
      </w:pPr>
    </w:p>
    <w:p w14:paraId="41CD2E0D"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 xml:space="preserve">Председатель комиссии: </w:t>
      </w:r>
      <w:r w:rsidRPr="009D0379">
        <w:rPr>
          <w:rFonts w:ascii="Times New Roman" w:hAnsi="Times New Roman" w:cs="Times New Roman"/>
          <w:sz w:val="24"/>
          <w:szCs w:val="24"/>
        </w:rPr>
        <w:tab/>
        <w:t>______________</w:t>
      </w:r>
    </w:p>
    <w:p w14:paraId="776C8555" w14:textId="77777777" w:rsidR="00F04C58" w:rsidRPr="009D0379" w:rsidRDefault="00F04C58" w:rsidP="00F04C58">
      <w:pPr>
        <w:spacing w:after="0" w:line="276" w:lineRule="auto"/>
        <w:ind w:left="3540" w:firstLine="708"/>
        <w:jc w:val="both"/>
        <w:rPr>
          <w:rFonts w:ascii="Times New Roman" w:hAnsi="Times New Roman" w:cs="Times New Roman"/>
          <w:i/>
          <w:sz w:val="20"/>
          <w:szCs w:val="20"/>
        </w:rPr>
      </w:pPr>
      <w:r w:rsidRPr="009D0379">
        <w:rPr>
          <w:rFonts w:ascii="Times New Roman" w:hAnsi="Times New Roman" w:cs="Times New Roman"/>
          <w:i/>
          <w:sz w:val="20"/>
          <w:szCs w:val="20"/>
        </w:rPr>
        <w:t>(подпись)</w:t>
      </w:r>
    </w:p>
    <w:p w14:paraId="1943FB34" w14:textId="77777777" w:rsidR="00F04C58" w:rsidRPr="009D0379" w:rsidRDefault="00F04C58" w:rsidP="00F04C58">
      <w:pPr>
        <w:spacing w:after="0" w:line="276" w:lineRule="auto"/>
        <w:ind w:firstLine="540"/>
        <w:jc w:val="both"/>
        <w:rPr>
          <w:rFonts w:ascii="Times New Roman" w:hAnsi="Times New Roman" w:cs="Times New Roman"/>
          <w:sz w:val="24"/>
          <w:szCs w:val="24"/>
        </w:rPr>
      </w:pPr>
      <w:r w:rsidRPr="009D0379">
        <w:rPr>
          <w:rFonts w:ascii="Times New Roman" w:hAnsi="Times New Roman" w:cs="Times New Roman"/>
          <w:sz w:val="24"/>
          <w:szCs w:val="24"/>
        </w:rPr>
        <w:t xml:space="preserve">Члены комиссии: </w:t>
      </w:r>
      <w:r w:rsidRPr="009D0379">
        <w:rPr>
          <w:rFonts w:ascii="Times New Roman" w:hAnsi="Times New Roman" w:cs="Times New Roman"/>
          <w:sz w:val="24"/>
          <w:szCs w:val="24"/>
        </w:rPr>
        <w:tab/>
      </w:r>
      <w:r w:rsidRPr="009D0379">
        <w:rPr>
          <w:rFonts w:ascii="Times New Roman" w:hAnsi="Times New Roman" w:cs="Times New Roman"/>
          <w:sz w:val="24"/>
          <w:szCs w:val="24"/>
        </w:rPr>
        <w:tab/>
        <w:t>_____________________</w:t>
      </w:r>
    </w:p>
    <w:p w14:paraId="6008ADF7" w14:textId="77777777" w:rsidR="00F04C58" w:rsidRPr="009D0379" w:rsidRDefault="00F04C58" w:rsidP="00F04C58">
      <w:pPr>
        <w:spacing w:after="0" w:line="276" w:lineRule="auto"/>
        <w:ind w:left="3540" w:firstLine="708"/>
        <w:jc w:val="both"/>
        <w:rPr>
          <w:rFonts w:ascii="Times New Roman" w:hAnsi="Times New Roman" w:cs="Times New Roman"/>
          <w:i/>
          <w:sz w:val="20"/>
          <w:szCs w:val="20"/>
        </w:rPr>
      </w:pPr>
      <w:r w:rsidRPr="009D0379">
        <w:rPr>
          <w:rFonts w:ascii="Times New Roman" w:hAnsi="Times New Roman" w:cs="Times New Roman"/>
          <w:i/>
          <w:sz w:val="20"/>
          <w:szCs w:val="20"/>
        </w:rPr>
        <w:t>(подпись)</w:t>
      </w:r>
    </w:p>
    <w:p w14:paraId="4806BFC9" w14:textId="77777777" w:rsidR="00F04C58" w:rsidRPr="009D0379" w:rsidRDefault="00F04C58" w:rsidP="00F04C58">
      <w:pPr>
        <w:spacing w:after="0" w:line="276" w:lineRule="auto"/>
        <w:ind w:left="1416" w:firstLine="708"/>
        <w:jc w:val="both"/>
        <w:rPr>
          <w:rFonts w:ascii="Times New Roman" w:hAnsi="Times New Roman" w:cs="Times New Roman"/>
          <w:sz w:val="24"/>
          <w:szCs w:val="24"/>
        </w:rPr>
      </w:pPr>
      <w:r w:rsidRPr="009D0379">
        <w:rPr>
          <w:rFonts w:ascii="Times New Roman" w:hAnsi="Times New Roman" w:cs="Times New Roman"/>
          <w:sz w:val="24"/>
          <w:szCs w:val="24"/>
        </w:rPr>
        <w:tab/>
      </w:r>
      <w:r w:rsidRPr="009D0379">
        <w:rPr>
          <w:rFonts w:ascii="Times New Roman" w:hAnsi="Times New Roman" w:cs="Times New Roman"/>
          <w:sz w:val="24"/>
          <w:szCs w:val="24"/>
        </w:rPr>
        <w:tab/>
        <w:t>_____________________</w:t>
      </w:r>
    </w:p>
    <w:p w14:paraId="45F860CE" w14:textId="77777777" w:rsidR="00F04C58" w:rsidRPr="009D0379" w:rsidRDefault="00F04C58" w:rsidP="00F04C58">
      <w:pPr>
        <w:spacing w:after="0" w:line="276" w:lineRule="auto"/>
        <w:ind w:left="3540" w:firstLine="708"/>
        <w:jc w:val="both"/>
        <w:rPr>
          <w:rFonts w:ascii="Times New Roman" w:hAnsi="Times New Roman" w:cs="Times New Roman"/>
          <w:i/>
          <w:sz w:val="20"/>
          <w:szCs w:val="20"/>
        </w:rPr>
      </w:pPr>
      <w:r w:rsidRPr="009D0379">
        <w:rPr>
          <w:rFonts w:ascii="Times New Roman" w:hAnsi="Times New Roman" w:cs="Times New Roman"/>
          <w:i/>
          <w:sz w:val="20"/>
          <w:szCs w:val="20"/>
        </w:rPr>
        <w:t>(подпись)</w:t>
      </w:r>
    </w:p>
    <w:p w14:paraId="64A6900E" w14:textId="77777777" w:rsidR="00F04C58" w:rsidRPr="009D0379" w:rsidRDefault="00F04C58"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22" w:name="_Toc108603390"/>
      <w:r w:rsidRPr="009D0379">
        <w:rPr>
          <w:rFonts w:ascii="Times New Roman" w:hAnsi="Times New Roman" w:cs="Times New Roman"/>
          <w:b/>
          <w:color w:val="auto"/>
          <w:sz w:val="28"/>
          <w:szCs w:val="28"/>
        </w:rPr>
        <w:lastRenderedPageBreak/>
        <w:t>Приложение №3</w:t>
      </w:r>
      <w:r w:rsidR="00D108BD" w:rsidRPr="009D0379">
        <w:rPr>
          <w:rFonts w:ascii="Times New Roman" w:hAnsi="Times New Roman" w:cs="Times New Roman"/>
          <w:b/>
          <w:color w:val="auto"/>
          <w:sz w:val="28"/>
          <w:szCs w:val="28"/>
        </w:rPr>
        <w:t xml:space="preserve">. </w:t>
      </w:r>
      <w:r w:rsidR="009C593D" w:rsidRPr="009D0379">
        <w:rPr>
          <w:rFonts w:ascii="Times New Roman" w:hAnsi="Times New Roman" w:cs="Times New Roman"/>
          <w:b/>
          <w:color w:val="auto"/>
          <w:sz w:val="28"/>
          <w:szCs w:val="28"/>
        </w:rPr>
        <w:t xml:space="preserve">Форма предоставления сведений </w:t>
      </w:r>
      <w:r w:rsidR="006A3B17" w:rsidRPr="009D0379">
        <w:rPr>
          <w:rFonts w:ascii="Times New Roman" w:hAnsi="Times New Roman" w:cs="Times New Roman"/>
          <w:b/>
          <w:color w:val="auto"/>
          <w:sz w:val="28"/>
          <w:szCs w:val="28"/>
        </w:rPr>
        <w:t xml:space="preserve">(реестр) </w:t>
      </w:r>
      <w:r w:rsidR="009C593D" w:rsidRPr="009D0379">
        <w:rPr>
          <w:rFonts w:ascii="Times New Roman" w:hAnsi="Times New Roman" w:cs="Times New Roman"/>
          <w:b/>
          <w:color w:val="auto"/>
          <w:sz w:val="28"/>
          <w:szCs w:val="28"/>
        </w:rPr>
        <w:t>о</w:t>
      </w:r>
      <w:r w:rsidR="00D108BD" w:rsidRPr="009D0379">
        <w:rPr>
          <w:rFonts w:ascii="Times New Roman" w:hAnsi="Times New Roman" w:cs="Times New Roman"/>
          <w:b/>
          <w:color w:val="auto"/>
          <w:sz w:val="28"/>
          <w:szCs w:val="28"/>
        </w:rPr>
        <w:t xml:space="preserve"> нарушени</w:t>
      </w:r>
      <w:r w:rsidR="009C593D" w:rsidRPr="009D0379">
        <w:rPr>
          <w:rFonts w:ascii="Times New Roman" w:hAnsi="Times New Roman" w:cs="Times New Roman"/>
          <w:b/>
          <w:color w:val="auto"/>
          <w:sz w:val="28"/>
          <w:szCs w:val="28"/>
        </w:rPr>
        <w:t>ях</w:t>
      </w:r>
      <w:r w:rsidR="00D108BD" w:rsidRPr="009D0379">
        <w:rPr>
          <w:rFonts w:ascii="Times New Roman" w:hAnsi="Times New Roman" w:cs="Times New Roman"/>
          <w:b/>
          <w:color w:val="auto"/>
          <w:sz w:val="28"/>
          <w:szCs w:val="28"/>
        </w:rPr>
        <w:t xml:space="preserve"> требований безопасности при выполнении работ подрядными организациями</w:t>
      </w:r>
      <w:bookmarkEnd w:id="22"/>
    </w:p>
    <w:p w14:paraId="64F16564" w14:textId="77777777" w:rsidR="00F04C58" w:rsidRPr="009D0379" w:rsidRDefault="00F04C58" w:rsidP="00F04C58">
      <w:pPr>
        <w:spacing w:after="0" w:line="276" w:lineRule="auto"/>
        <w:jc w:val="both"/>
        <w:rPr>
          <w:rFonts w:ascii="Times New Roman" w:hAnsi="Times New Roman" w:cs="Times New Roman"/>
        </w:rPr>
      </w:pPr>
    </w:p>
    <w:p w14:paraId="1BCB9448" w14:textId="77777777" w:rsidR="00F04C58" w:rsidRPr="009D0379" w:rsidRDefault="004C2600" w:rsidP="00F04C58">
      <w:pPr>
        <w:spacing w:after="0" w:line="276" w:lineRule="auto"/>
        <w:jc w:val="center"/>
        <w:rPr>
          <w:rFonts w:ascii="Times New Roman" w:hAnsi="Times New Roman" w:cs="Times New Roman"/>
          <w:sz w:val="28"/>
          <w:szCs w:val="28"/>
        </w:rPr>
      </w:pPr>
      <w:r w:rsidRPr="009D0379">
        <w:rPr>
          <w:rFonts w:ascii="Times New Roman" w:hAnsi="Times New Roman" w:cs="Times New Roman"/>
          <w:sz w:val="28"/>
          <w:szCs w:val="28"/>
        </w:rPr>
        <w:t xml:space="preserve">Реестр </w:t>
      </w:r>
      <w:r w:rsidR="00F04C58" w:rsidRPr="009D0379">
        <w:rPr>
          <w:rFonts w:ascii="Times New Roman" w:hAnsi="Times New Roman" w:cs="Times New Roman"/>
          <w:sz w:val="28"/>
          <w:szCs w:val="28"/>
        </w:rPr>
        <w:t>нарушени</w:t>
      </w:r>
      <w:r w:rsidRPr="009D0379">
        <w:rPr>
          <w:rFonts w:ascii="Times New Roman" w:hAnsi="Times New Roman" w:cs="Times New Roman"/>
          <w:sz w:val="28"/>
          <w:szCs w:val="28"/>
        </w:rPr>
        <w:t>й</w:t>
      </w:r>
      <w:r w:rsidR="00F04C58" w:rsidRPr="009D0379">
        <w:rPr>
          <w:rFonts w:ascii="Times New Roman" w:hAnsi="Times New Roman" w:cs="Times New Roman"/>
          <w:b/>
          <w:sz w:val="28"/>
          <w:szCs w:val="28"/>
        </w:rPr>
        <w:t xml:space="preserve"> </w:t>
      </w:r>
      <w:r w:rsidR="00F04C58" w:rsidRPr="009D0379">
        <w:rPr>
          <w:rFonts w:ascii="Times New Roman" w:hAnsi="Times New Roman" w:cs="Times New Roman"/>
          <w:sz w:val="28"/>
          <w:szCs w:val="28"/>
        </w:rPr>
        <w:t xml:space="preserve">требований безопасности при выполнении работ </w:t>
      </w:r>
    </w:p>
    <w:p w14:paraId="6C0457A9" w14:textId="77777777" w:rsidR="00F04C58" w:rsidRPr="009D0379" w:rsidRDefault="00F04C58" w:rsidP="00F04C58">
      <w:pPr>
        <w:spacing w:after="0" w:line="276" w:lineRule="auto"/>
        <w:jc w:val="center"/>
        <w:rPr>
          <w:rFonts w:ascii="Times New Roman" w:hAnsi="Times New Roman" w:cs="Times New Roman"/>
          <w:b/>
          <w:sz w:val="28"/>
          <w:szCs w:val="28"/>
          <w:u w:val="single"/>
        </w:rPr>
      </w:pPr>
      <w:r w:rsidRPr="009D0379">
        <w:rPr>
          <w:rFonts w:ascii="Times New Roman" w:hAnsi="Times New Roman" w:cs="Times New Roman"/>
          <w:sz w:val="28"/>
          <w:szCs w:val="28"/>
        </w:rPr>
        <w:t xml:space="preserve">подрядными организациями в ____________________________ </w:t>
      </w:r>
      <w:proofErr w:type="spellStart"/>
      <w:r w:rsidRPr="009D0379">
        <w:rPr>
          <w:rFonts w:ascii="Times New Roman" w:hAnsi="Times New Roman" w:cs="Times New Roman"/>
          <w:sz w:val="28"/>
          <w:szCs w:val="28"/>
        </w:rPr>
        <w:t>в___квартале</w:t>
      </w:r>
      <w:proofErr w:type="spellEnd"/>
      <w:r w:rsidRPr="009D0379">
        <w:rPr>
          <w:rFonts w:ascii="Times New Roman" w:hAnsi="Times New Roman" w:cs="Times New Roman"/>
          <w:sz w:val="28"/>
          <w:szCs w:val="28"/>
        </w:rPr>
        <w:t xml:space="preserve"> 20__г.</w:t>
      </w:r>
    </w:p>
    <w:p w14:paraId="7DA3CF80" w14:textId="77777777" w:rsidR="00F04C58" w:rsidRPr="009D0379" w:rsidRDefault="00F04C58" w:rsidP="00F04C58">
      <w:pPr>
        <w:spacing w:after="0" w:line="276" w:lineRule="auto"/>
        <w:jc w:val="center"/>
        <w:rPr>
          <w:rFonts w:ascii="Times New Roman" w:hAnsi="Times New Roman" w:cs="Times New Roman"/>
          <w:sz w:val="24"/>
          <w:szCs w:val="24"/>
        </w:rPr>
      </w:pPr>
      <w:r w:rsidRPr="009D0379">
        <w:rPr>
          <w:rFonts w:ascii="Times New Roman" w:hAnsi="Times New Roman" w:cs="Times New Roman"/>
          <w:sz w:val="20"/>
          <w:szCs w:val="20"/>
        </w:rPr>
        <w:tab/>
        <w:t xml:space="preserve">    (наименование филиала)</w:t>
      </w:r>
      <w:r w:rsidRPr="009D0379">
        <w:rPr>
          <w:rFonts w:ascii="Times New Roman" w:hAnsi="Times New Roman" w:cs="Times New Roman"/>
          <w:sz w:val="24"/>
          <w:szCs w:val="24"/>
        </w:rPr>
        <w:t xml:space="preserve"> </w:t>
      </w:r>
    </w:p>
    <w:p w14:paraId="105C4AED" w14:textId="77777777" w:rsidR="00F04C58" w:rsidRPr="009D0379" w:rsidRDefault="00F04C58" w:rsidP="00F04C58">
      <w:pPr>
        <w:tabs>
          <w:tab w:val="left" w:pos="317"/>
        </w:tabs>
        <w:spacing w:after="0" w:line="276" w:lineRule="auto"/>
        <w:ind w:right="34"/>
        <w:rPr>
          <w:rFonts w:ascii="Times New Roman" w:hAnsi="Times New Roman" w:cs="Times New Roman"/>
          <w:b/>
          <w:sz w:val="24"/>
          <w:szCs w:val="24"/>
          <w:u w:val="single"/>
        </w:rPr>
      </w:pPr>
    </w:p>
    <w:tbl>
      <w:tblPr>
        <w:tblStyle w:val="afb"/>
        <w:tblW w:w="0" w:type="auto"/>
        <w:tblLook w:val="04A0" w:firstRow="1" w:lastRow="0" w:firstColumn="1" w:lastColumn="0" w:noHBand="0" w:noVBand="1"/>
      </w:tblPr>
      <w:tblGrid>
        <w:gridCol w:w="550"/>
        <w:gridCol w:w="1297"/>
        <w:gridCol w:w="1673"/>
        <w:gridCol w:w="1624"/>
        <w:gridCol w:w="1646"/>
        <w:gridCol w:w="1657"/>
        <w:gridCol w:w="1607"/>
      </w:tblGrid>
      <w:tr w:rsidR="004C2600" w:rsidRPr="009D0379" w14:paraId="4AE6E103" w14:textId="77777777" w:rsidTr="004C2600">
        <w:tc>
          <w:tcPr>
            <w:tcW w:w="564" w:type="dxa"/>
          </w:tcPr>
          <w:p w14:paraId="3FB32F74"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 п/п</w:t>
            </w:r>
          </w:p>
        </w:tc>
        <w:tc>
          <w:tcPr>
            <w:tcW w:w="1321" w:type="dxa"/>
          </w:tcPr>
          <w:p w14:paraId="5830484F"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Дата нарушения</w:t>
            </w:r>
          </w:p>
        </w:tc>
        <w:tc>
          <w:tcPr>
            <w:tcW w:w="1544" w:type="dxa"/>
          </w:tcPr>
          <w:p w14:paraId="4F52F05D"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Краткое содержание нарушения с указанием виновных лиц</w:t>
            </w:r>
            <w:r w:rsidR="002653D5" w:rsidRPr="009D0379">
              <w:rPr>
                <w:sz w:val="22"/>
                <w:szCs w:val="22"/>
              </w:rPr>
              <w:t xml:space="preserve"> и значимости нарушений (отдельно должны быть выделены нарушения, создающие риск травмирования персонала)</w:t>
            </w:r>
          </w:p>
        </w:tc>
        <w:tc>
          <w:tcPr>
            <w:tcW w:w="1624" w:type="dxa"/>
          </w:tcPr>
          <w:p w14:paraId="3BDC0EAE"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Наименование подрядной организации</w:t>
            </w:r>
          </w:p>
        </w:tc>
        <w:tc>
          <w:tcPr>
            <w:tcW w:w="1678" w:type="dxa"/>
          </w:tcPr>
          <w:p w14:paraId="042BFC76"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Принятые меры (отстранение бригады от работы, проведение внеочередного инструктажа, выдача нового наряда и т.д.)</w:t>
            </w:r>
          </w:p>
        </w:tc>
        <w:tc>
          <w:tcPr>
            <w:tcW w:w="1687" w:type="dxa"/>
          </w:tcPr>
          <w:p w14:paraId="2680E6C7"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Реквизиты письма, направленного руководству подрядной организации (дата, исходящий номер)</w:t>
            </w:r>
          </w:p>
        </w:tc>
        <w:tc>
          <w:tcPr>
            <w:tcW w:w="1636" w:type="dxa"/>
          </w:tcPr>
          <w:p w14:paraId="3A2224B4" w14:textId="77777777" w:rsidR="00216F8C" w:rsidRPr="009D0379" w:rsidRDefault="00216F8C" w:rsidP="00216F8C">
            <w:pPr>
              <w:tabs>
                <w:tab w:val="left" w:pos="317"/>
              </w:tabs>
              <w:spacing w:line="276" w:lineRule="auto"/>
              <w:ind w:right="34"/>
              <w:jc w:val="both"/>
              <w:rPr>
                <w:sz w:val="22"/>
                <w:szCs w:val="22"/>
              </w:rPr>
            </w:pPr>
            <w:r w:rsidRPr="009D0379">
              <w:rPr>
                <w:sz w:val="22"/>
                <w:szCs w:val="22"/>
              </w:rPr>
              <w:t>Сведения о претензиях, выставленных подрядным организациям (</w:t>
            </w:r>
            <w:r w:rsidR="004C2600" w:rsidRPr="009D0379">
              <w:rPr>
                <w:sz w:val="22"/>
                <w:szCs w:val="22"/>
              </w:rPr>
              <w:t xml:space="preserve">дата и исходящий номер, </w:t>
            </w:r>
            <w:r w:rsidRPr="009D0379">
              <w:rPr>
                <w:sz w:val="22"/>
                <w:szCs w:val="22"/>
              </w:rPr>
              <w:t>сумма</w:t>
            </w:r>
            <w:r w:rsidR="004C2600" w:rsidRPr="009D0379">
              <w:rPr>
                <w:sz w:val="22"/>
                <w:szCs w:val="22"/>
              </w:rPr>
              <w:t xml:space="preserve"> штрафа в тыс. руб.</w:t>
            </w:r>
            <w:r w:rsidRPr="009D0379">
              <w:rPr>
                <w:sz w:val="22"/>
                <w:szCs w:val="22"/>
              </w:rPr>
              <w:t>)</w:t>
            </w:r>
          </w:p>
        </w:tc>
      </w:tr>
      <w:tr w:rsidR="004C2600" w:rsidRPr="009D0379" w14:paraId="7EC6370C" w14:textId="77777777" w:rsidTr="004C2600">
        <w:tc>
          <w:tcPr>
            <w:tcW w:w="564" w:type="dxa"/>
          </w:tcPr>
          <w:p w14:paraId="1652FED8" w14:textId="77777777" w:rsidR="00216F8C" w:rsidRPr="009D0379" w:rsidRDefault="00216F8C" w:rsidP="00F04C58">
            <w:pPr>
              <w:tabs>
                <w:tab w:val="left" w:pos="317"/>
              </w:tabs>
              <w:spacing w:line="276" w:lineRule="auto"/>
              <w:ind w:right="34"/>
              <w:rPr>
                <w:sz w:val="24"/>
                <w:szCs w:val="24"/>
              </w:rPr>
            </w:pPr>
          </w:p>
        </w:tc>
        <w:tc>
          <w:tcPr>
            <w:tcW w:w="1321" w:type="dxa"/>
          </w:tcPr>
          <w:p w14:paraId="09075447" w14:textId="77777777" w:rsidR="00216F8C" w:rsidRPr="009D0379" w:rsidRDefault="00216F8C" w:rsidP="00F04C58">
            <w:pPr>
              <w:tabs>
                <w:tab w:val="left" w:pos="317"/>
              </w:tabs>
              <w:spacing w:line="276" w:lineRule="auto"/>
              <w:ind w:right="34"/>
              <w:rPr>
                <w:sz w:val="24"/>
                <w:szCs w:val="24"/>
              </w:rPr>
            </w:pPr>
          </w:p>
        </w:tc>
        <w:tc>
          <w:tcPr>
            <w:tcW w:w="1544" w:type="dxa"/>
          </w:tcPr>
          <w:p w14:paraId="7938D6EB" w14:textId="77777777" w:rsidR="00216F8C" w:rsidRPr="009D0379" w:rsidRDefault="00216F8C" w:rsidP="00F04C58">
            <w:pPr>
              <w:tabs>
                <w:tab w:val="left" w:pos="317"/>
              </w:tabs>
              <w:spacing w:line="276" w:lineRule="auto"/>
              <w:ind w:right="34"/>
              <w:rPr>
                <w:sz w:val="24"/>
                <w:szCs w:val="24"/>
              </w:rPr>
            </w:pPr>
          </w:p>
        </w:tc>
        <w:tc>
          <w:tcPr>
            <w:tcW w:w="1624" w:type="dxa"/>
          </w:tcPr>
          <w:p w14:paraId="1499FF3E" w14:textId="77777777" w:rsidR="00216F8C" w:rsidRPr="009D0379" w:rsidRDefault="00216F8C" w:rsidP="00F04C58">
            <w:pPr>
              <w:tabs>
                <w:tab w:val="left" w:pos="317"/>
              </w:tabs>
              <w:spacing w:line="276" w:lineRule="auto"/>
              <w:ind w:right="34"/>
              <w:rPr>
                <w:sz w:val="24"/>
                <w:szCs w:val="24"/>
              </w:rPr>
            </w:pPr>
          </w:p>
        </w:tc>
        <w:tc>
          <w:tcPr>
            <w:tcW w:w="1678" w:type="dxa"/>
          </w:tcPr>
          <w:p w14:paraId="72E1A963" w14:textId="77777777" w:rsidR="00216F8C" w:rsidRPr="009D0379" w:rsidRDefault="00216F8C" w:rsidP="00F04C58">
            <w:pPr>
              <w:tabs>
                <w:tab w:val="left" w:pos="317"/>
              </w:tabs>
              <w:spacing w:line="276" w:lineRule="auto"/>
              <w:ind w:right="34"/>
              <w:rPr>
                <w:sz w:val="24"/>
                <w:szCs w:val="24"/>
              </w:rPr>
            </w:pPr>
          </w:p>
        </w:tc>
        <w:tc>
          <w:tcPr>
            <w:tcW w:w="1687" w:type="dxa"/>
          </w:tcPr>
          <w:p w14:paraId="562C4030" w14:textId="77777777" w:rsidR="00216F8C" w:rsidRPr="009D0379" w:rsidRDefault="00216F8C" w:rsidP="00F04C58">
            <w:pPr>
              <w:tabs>
                <w:tab w:val="left" w:pos="317"/>
              </w:tabs>
              <w:spacing w:line="276" w:lineRule="auto"/>
              <w:ind w:right="34"/>
              <w:rPr>
                <w:sz w:val="24"/>
                <w:szCs w:val="24"/>
              </w:rPr>
            </w:pPr>
          </w:p>
        </w:tc>
        <w:tc>
          <w:tcPr>
            <w:tcW w:w="1636" w:type="dxa"/>
          </w:tcPr>
          <w:p w14:paraId="7AA749C6" w14:textId="77777777" w:rsidR="00216F8C" w:rsidRPr="009D0379" w:rsidRDefault="00216F8C" w:rsidP="00F04C58">
            <w:pPr>
              <w:tabs>
                <w:tab w:val="left" w:pos="317"/>
              </w:tabs>
              <w:spacing w:line="276" w:lineRule="auto"/>
              <w:ind w:right="34"/>
              <w:rPr>
                <w:sz w:val="24"/>
                <w:szCs w:val="24"/>
              </w:rPr>
            </w:pPr>
          </w:p>
        </w:tc>
      </w:tr>
      <w:tr w:rsidR="004C2600" w:rsidRPr="009D0379" w14:paraId="2AD55ED6" w14:textId="77777777" w:rsidTr="004C2600">
        <w:tc>
          <w:tcPr>
            <w:tcW w:w="564" w:type="dxa"/>
          </w:tcPr>
          <w:p w14:paraId="153ACCF6" w14:textId="77777777" w:rsidR="00216F8C" w:rsidRPr="009D0379" w:rsidRDefault="00216F8C" w:rsidP="00F04C58">
            <w:pPr>
              <w:tabs>
                <w:tab w:val="left" w:pos="317"/>
              </w:tabs>
              <w:spacing w:line="276" w:lineRule="auto"/>
              <w:ind w:right="34"/>
              <w:rPr>
                <w:sz w:val="24"/>
                <w:szCs w:val="24"/>
              </w:rPr>
            </w:pPr>
          </w:p>
        </w:tc>
        <w:tc>
          <w:tcPr>
            <w:tcW w:w="1321" w:type="dxa"/>
          </w:tcPr>
          <w:p w14:paraId="0BD5A7C0" w14:textId="77777777" w:rsidR="00216F8C" w:rsidRPr="009D0379" w:rsidRDefault="00216F8C" w:rsidP="00F04C58">
            <w:pPr>
              <w:tabs>
                <w:tab w:val="left" w:pos="317"/>
              </w:tabs>
              <w:spacing w:line="276" w:lineRule="auto"/>
              <w:ind w:right="34"/>
              <w:rPr>
                <w:sz w:val="24"/>
                <w:szCs w:val="24"/>
              </w:rPr>
            </w:pPr>
          </w:p>
        </w:tc>
        <w:tc>
          <w:tcPr>
            <w:tcW w:w="1544" w:type="dxa"/>
          </w:tcPr>
          <w:p w14:paraId="1E9134F0" w14:textId="77777777" w:rsidR="00216F8C" w:rsidRPr="009D0379" w:rsidRDefault="00216F8C" w:rsidP="00F04C58">
            <w:pPr>
              <w:tabs>
                <w:tab w:val="left" w:pos="317"/>
              </w:tabs>
              <w:spacing w:line="276" w:lineRule="auto"/>
              <w:ind w:right="34"/>
              <w:rPr>
                <w:sz w:val="24"/>
                <w:szCs w:val="24"/>
              </w:rPr>
            </w:pPr>
          </w:p>
        </w:tc>
        <w:tc>
          <w:tcPr>
            <w:tcW w:w="1624" w:type="dxa"/>
          </w:tcPr>
          <w:p w14:paraId="43A899E7" w14:textId="77777777" w:rsidR="00216F8C" w:rsidRPr="009D0379" w:rsidRDefault="00216F8C" w:rsidP="00F04C58">
            <w:pPr>
              <w:tabs>
                <w:tab w:val="left" w:pos="317"/>
              </w:tabs>
              <w:spacing w:line="276" w:lineRule="auto"/>
              <w:ind w:right="34"/>
              <w:rPr>
                <w:sz w:val="24"/>
                <w:szCs w:val="24"/>
              </w:rPr>
            </w:pPr>
          </w:p>
        </w:tc>
        <w:tc>
          <w:tcPr>
            <w:tcW w:w="1678" w:type="dxa"/>
          </w:tcPr>
          <w:p w14:paraId="36250E08" w14:textId="77777777" w:rsidR="00216F8C" w:rsidRPr="009D0379" w:rsidRDefault="00216F8C" w:rsidP="00F04C58">
            <w:pPr>
              <w:tabs>
                <w:tab w:val="left" w:pos="317"/>
              </w:tabs>
              <w:spacing w:line="276" w:lineRule="auto"/>
              <w:ind w:right="34"/>
              <w:rPr>
                <w:sz w:val="24"/>
                <w:szCs w:val="24"/>
              </w:rPr>
            </w:pPr>
          </w:p>
        </w:tc>
        <w:tc>
          <w:tcPr>
            <w:tcW w:w="1687" w:type="dxa"/>
          </w:tcPr>
          <w:p w14:paraId="46981DF3" w14:textId="77777777" w:rsidR="00216F8C" w:rsidRPr="009D0379" w:rsidRDefault="00216F8C" w:rsidP="00F04C58">
            <w:pPr>
              <w:tabs>
                <w:tab w:val="left" w:pos="317"/>
              </w:tabs>
              <w:spacing w:line="276" w:lineRule="auto"/>
              <w:ind w:right="34"/>
              <w:rPr>
                <w:sz w:val="24"/>
                <w:szCs w:val="24"/>
              </w:rPr>
            </w:pPr>
          </w:p>
        </w:tc>
        <w:tc>
          <w:tcPr>
            <w:tcW w:w="1636" w:type="dxa"/>
          </w:tcPr>
          <w:p w14:paraId="54C1D356" w14:textId="77777777" w:rsidR="00216F8C" w:rsidRPr="009D0379" w:rsidRDefault="00216F8C" w:rsidP="00F04C58">
            <w:pPr>
              <w:tabs>
                <w:tab w:val="left" w:pos="317"/>
              </w:tabs>
              <w:spacing w:line="276" w:lineRule="auto"/>
              <w:ind w:right="34"/>
              <w:rPr>
                <w:sz w:val="24"/>
                <w:szCs w:val="24"/>
              </w:rPr>
            </w:pPr>
          </w:p>
        </w:tc>
      </w:tr>
      <w:tr w:rsidR="004C2600" w:rsidRPr="009D0379" w14:paraId="282496BA" w14:textId="77777777" w:rsidTr="004C2600">
        <w:tc>
          <w:tcPr>
            <w:tcW w:w="564" w:type="dxa"/>
          </w:tcPr>
          <w:p w14:paraId="56A4145A" w14:textId="77777777" w:rsidR="00216F8C" w:rsidRPr="009D0379" w:rsidRDefault="00216F8C" w:rsidP="00F04C58">
            <w:pPr>
              <w:tabs>
                <w:tab w:val="left" w:pos="317"/>
              </w:tabs>
              <w:spacing w:line="276" w:lineRule="auto"/>
              <w:ind w:right="34"/>
              <w:rPr>
                <w:sz w:val="24"/>
                <w:szCs w:val="24"/>
              </w:rPr>
            </w:pPr>
          </w:p>
        </w:tc>
        <w:tc>
          <w:tcPr>
            <w:tcW w:w="1321" w:type="dxa"/>
          </w:tcPr>
          <w:p w14:paraId="6FADAE03" w14:textId="77777777" w:rsidR="00216F8C" w:rsidRPr="009D0379" w:rsidRDefault="00216F8C" w:rsidP="00F04C58">
            <w:pPr>
              <w:tabs>
                <w:tab w:val="left" w:pos="317"/>
              </w:tabs>
              <w:spacing w:line="276" w:lineRule="auto"/>
              <w:ind w:right="34"/>
              <w:rPr>
                <w:sz w:val="24"/>
                <w:szCs w:val="24"/>
              </w:rPr>
            </w:pPr>
          </w:p>
        </w:tc>
        <w:tc>
          <w:tcPr>
            <w:tcW w:w="1544" w:type="dxa"/>
          </w:tcPr>
          <w:p w14:paraId="74F9A9D0" w14:textId="77777777" w:rsidR="00216F8C" w:rsidRPr="009D0379" w:rsidRDefault="00216F8C" w:rsidP="00F04C58">
            <w:pPr>
              <w:tabs>
                <w:tab w:val="left" w:pos="317"/>
              </w:tabs>
              <w:spacing w:line="276" w:lineRule="auto"/>
              <w:ind w:right="34"/>
              <w:rPr>
                <w:sz w:val="24"/>
                <w:szCs w:val="24"/>
              </w:rPr>
            </w:pPr>
          </w:p>
        </w:tc>
        <w:tc>
          <w:tcPr>
            <w:tcW w:w="1624" w:type="dxa"/>
          </w:tcPr>
          <w:p w14:paraId="28F4932A" w14:textId="77777777" w:rsidR="00216F8C" w:rsidRPr="009D0379" w:rsidRDefault="00216F8C" w:rsidP="00F04C58">
            <w:pPr>
              <w:tabs>
                <w:tab w:val="left" w:pos="317"/>
              </w:tabs>
              <w:spacing w:line="276" w:lineRule="auto"/>
              <w:ind w:right="34"/>
              <w:rPr>
                <w:sz w:val="24"/>
                <w:szCs w:val="24"/>
              </w:rPr>
            </w:pPr>
          </w:p>
        </w:tc>
        <w:tc>
          <w:tcPr>
            <w:tcW w:w="1678" w:type="dxa"/>
          </w:tcPr>
          <w:p w14:paraId="49BE7CD0" w14:textId="77777777" w:rsidR="00216F8C" w:rsidRPr="009D0379" w:rsidRDefault="00216F8C" w:rsidP="00F04C58">
            <w:pPr>
              <w:tabs>
                <w:tab w:val="left" w:pos="317"/>
              </w:tabs>
              <w:spacing w:line="276" w:lineRule="auto"/>
              <w:ind w:right="34"/>
              <w:rPr>
                <w:sz w:val="24"/>
                <w:szCs w:val="24"/>
              </w:rPr>
            </w:pPr>
          </w:p>
        </w:tc>
        <w:tc>
          <w:tcPr>
            <w:tcW w:w="1687" w:type="dxa"/>
          </w:tcPr>
          <w:p w14:paraId="2BC70723" w14:textId="77777777" w:rsidR="00216F8C" w:rsidRPr="009D0379" w:rsidRDefault="00216F8C" w:rsidP="00F04C58">
            <w:pPr>
              <w:tabs>
                <w:tab w:val="left" w:pos="317"/>
              </w:tabs>
              <w:spacing w:line="276" w:lineRule="auto"/>
              <w:ind w:right="34"/>
              <w:rPr>
                <w:sz w:val="24"/>
                <w:szCs w:val="24"/>
              </w:rPr>
            </w:pPr>
          </w:p>
        </w:tc>
        <w:tc>
          <w:tcPr>
            <w:tcW w:w="1636" w:type="dxa"/>
          </w:tcPr>
          <w:p w14:paraId="0D699FD0" w14:textId="77777777" w:rsidR="00216F8C" w:rsidRPr="009D0379" w:rsidRDefault="00216F8C" w:rsidP="00F04C58">
            <w:pPr>
              <w:tabs>
                <w:tab w:val="left" w:pos="317"/>
              </w:tabs>
              <w:spacing w:line="276" w:lineRule="auto"/>
              <w:ind w:right="34"/>
              <w:rPr>
                <w:sz w:val="24"/>
                <w:szCs w:val="24"/>
              </w:rPr>
            </w:pPr>
          </w:p>
        </w:tc>
      </w:tr>
    </w:tbl>
    <w:p w14:paraId="1EB71ED6" w14:textId="77777777" w:rsidR="00D108BD" w:rsidRPr="009D0379" w:rsidRDefault="00D108BD" w:rsidP="00D108BD">
      <w:pPr>
        <w:spacing w:after="0"/>
        <w:ind w:left="360" w:hanging="360"/>
        <w:rPr>
          <w:rFonts w:ascii="Times New Roman" w:hAnsi="Times New Roman" w:cs="Times New Roman"/>
          <w:sz w:val="28"/>
          <w:szCs w:val="28"/>
        </w:rPr>
      </w:pPr>
    </w:p>
    <w:p w14:paraId="7226B33C" w14:textId="77777777" w:rsidR="006A3B17" w:rsidRPr="009D0379" w:rsidRDefault="006A3B17" w:rsidP="00D108BD">
      <w:pPr>
        <w:spacing w:after="0"/>
        <w:ind w:left="360" w:hanging="360"/>
        <w:rPr>
          <w:rFonts w:ascii="Times New Roman" w:hAnsi="Times New Roman" w:cs="Times New Roman"/>
          <w:sz w:val="28"/>
          <w:szCs w:val="28"/>
        </w:rPr>
      </w:pPr>
    </w:p>
    <w:p w14:paraId="51B6E72D" w14:textId="77777777" w:rsidR="00D108BD" w:rsidRPr="009D0379" w:rsidRDefault="00D108BD">
      <w:pPr>
        <w:rPr>
          <w:rFonts w:ascii="Times New Roman" w:hAnsi="Times New Roman" w:cs="Times New Roman"/>
          <w:sz w:val="28"/>
          <w:szCs w:val="28"/>
        </w:rPr>
      </w:pPr>
      <w:r w:rsidRPr="009D0379">
        <w:rPr>
          <w:rFonts w:ascii="Times New Roman" w:hAnsi="Times New Roman" w:cs="Times New Roman"/>
          <w:sz w:val="28"/>
          <w:szCs w:val="28"/>
        </w:rPr>
        <w:br w:type="page"/>
      </w:r>
    </w:p>
    <w:p w14:paraId="70CF9637" w14:textId="77777777" w:rsidR="00CE0A2D" w:rsidRPr="009D0379" w:rsidRDefault="00D108BD"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bookmarkStart w:id="23" w:name="_Toc108603391"/>
      <w:r w:rsidRPr="009D0379">
        <w:rPr>
          <w:rFonts w:ascii="Times New Roman" w:hAnsi="Times New Roman" w:cs="Times New Roman"/>
          <w:b/>
          <w:color w:val="auto"/>
          <w:sz w:val="28"/>
          <w:szCs w:val="28"/>
        </w:rPr>
        <w:lastRenderedPageBreak/>
        <w:t xml:space="preserve">Приложение </w:t>
      </w:r>
      <w:r w:rsidR="00993FC9" w:rsidRPr="009D0379">
        <w:rPr>
          <w:rFonts w:ascii="Times New Roman" w:hAnsi="Times New Roman" w:cs="Times New Roman"/>
          <w:b/>
          <w:color w:val="auto"/>
          <w:sz w:val="28"/>
          <w:szCs w:val="28"/>
        </w:rPr>
        <w:t xml:space="preserve">№ </w:t>
      </w:r>
      <w:r w:rsidRPr="009D0379">
        <w:rPr>
          <w:rFonts w:ascii="Times New Roman" w:hAnsi="Times New Roman" w:cs="Times New Roman"/>
          <w:b/>
          <w:color w:val="auto"/>
          <w:sz w:val="28"/>
          <w:szCs w:val="28"/>
        </w:rPr>
        <w:t>4. Форма акта внезапной проверки</w:t>
      </w:r>
      <w:bookmarkEnd w:id="23"/>
    </w:p>
    <w:p w14:paraId="66C2B942" w14:textId="77777777" w:rsidR="00622032" w:rsidRPr="009D0379" w:rsidRDefault="00622032" w:rsidP="001835DC">
      <w:pPr>
        <w:spacing w:after="0"/>
        <w:jc w:val="center"/>
        <w:rPr>
          <w:rFonts w:ascii="Times New Roman" w:hAnsi="Times New Roman" w:cs="Times New Roman"/>
          <w:sz w:val="28"/>
          <w:szCs w:val="28"/>
        </w:rPr>
      </w:pPr>
    </w:p>
    <w:p w14:paraId="574A0DCA" w14:textId="77777777" w:rsidR="00622032" w:rsidRPr="009D0379" w:rsidRDefault="00622032" w:rsidP="00622032">
      <w:pPr>
        <w:jc w:val="center"/>
        <w:rPr>
          <w:rFonts w:ascii="Times New Roman" w:hAnsi="Times New Roman" w:cs="Times New Roman"/>
          <w:b/>
          <w:sz w:val="28"/>
          <w:szCs w:val="28"/>
        </w:rPr>
      </w:pPr>
      <w:r w:rsidRPr="009D0379">
        <w:rPr>
          <w:rFonts w:ascii="Times New Roman" w:hAnsi="Times New Roman" w:cs="Times New Roman"/>
          <w:b/>
          <w:sz w:val="28"/>
          <w:szCs w:val="28"/>
        </w:rPr>
        <w:t>Акт внезапной проверки</w:t>
      </w:r>
    </w:p>
    <w:p w14:paraId="4EFFDF0A" w14:textId="77777777" w:rsidR="00622032" w:rsidRPr="009D0379" w:rsidRDefault="00622032" w:rsidP="009B49F9">
      <w:pPr>
        <w:pStyle w:val="a8"/>
        <w:numPr>
          <w:ilvl w:val="0"/>
          <w:numId w:val="16"/>
        </w:numPr>
        <w:ind w:left="0" w:firstLine="0"/>
        <w:rPr>
          <w:rFonts w:ascii="Times New Roman" w:hAnsi="Times New Roman" w:cs="Times New Roman"/>
          <w:sz w:val="28"/>
          <w:szCs w:val="28"/>
        </w:rPr>
      </w:pPr>
      <w:r w:rsidRPr="009D0379">
        <w:rPr>
          <w:rFonts w:ascii="Times New Roman" w:hAnsi="Times New Roman" w:cs="Times New Roman"/>
          <w:sz w:val="28"/>
          <w:szCs w:val="28"/>
        </w:rPr>
        <w:t>Чек-лист проверки места производства работ.</w:t>
      </w:r>
    </w:p>
    <w:tbl>
      <w:tblPr>
        <w:tblStyle w:val="afb"/>
        <w:tblW w:w="0" w:type="auto"/>
        <w:tblLook w:val="04A0" w:firstRow="1" w:lastRow="0" w:firstColumn="1" w:lastColumn="0" w:noHBand="0" w:noVBand="1"/>
      </w:tblPr>
      <w:tblGrid>
        <w:gridCol w:w="4531"/>
        <w:gridCol w:w="5523"/>
      </w:tblGrid>
      <w:tr w:rsidR="00EE75C0" w:rsidRPr="009D0379" w14:paraId="51347F2A" w14:textId="77777777" w:rsidTr="00EE75C0">
        <w:tc>
          <w:tcPr>
            <w:tcW w:w="4531" w:type="dxa"/>
          </w:tcPr>
          <w:p w14:paraId="491C689C" w14:textId="77777777" w:rsidR="00EE75C0" w:rsidRPr="009D0379" w:rsidRDefault="00E84873" w:rsidP="00EE75C0">
            <w:pPr>
              <w:rPr>
                <w:sz w:val="22"/>
                <w:szCs w:val="22"/>
              </w:rPr>
            </w:pPr>
            <w:r w:rsidRPr="009D0379">
              <w:rPr>
                <w:sz w:val="22"/>
                <w:szCs w:val="22"/>
              </w:rPr>
              <w:t>Дата</w:t>
            </w:r>
          </w:p>
        </w:tc>
        <w:tc>
          <w:tcPr>
            <w:tcW w:w="5523" w:type="dxa"/>
          </w:tcPr>
          <w:p w14:paraId="61E60AAD" w14:textId="77777777" w:rsidR="00EE75C0" w:rsidRPr="009D0379" w:rsidRDefault="00EE75C0" w:rsidP="00EE75C0">
            <w:pPr>
              <w:rPr>
                <w:sz w:val="24"/>
                <w:szCs w:val="24"/>
              </w:rPr>
            </w:pPr>
          </w:p>
        </w:tc>
      </w:tr>
      <w:tr w:rsidR="00E84873" w:rsidRPr="009D0379" w14:paraId="447AC3DE" w14:textId="77777777" w:rsidTr="00EE75C0">
        <w:tc>
          <w:tcPr>
            <w:tcW w:w="4531" w:type="dxa"/>
          </w:tcPr>
          <w:p w14:paraId="65FF52CF" w14:textId="77777777" w:rsidR="00E84873" w:rsidRPr="009D0379" w:rsidRDefault="00E84873" w:rsidP="00EE75C0">
            <w:r w:rsidRPr="009D0379">
              <w:rPr>
                <w:sz w:val="22"/>
                <w:szCs w:val="22"/>
              </w:rPr>
              <w:t>Филиал/объект</w:t>
            </w:r>
          </w:p>
        </w:tc>
        <w:tc>
          <w:tcPr>
            <w:tcW w:w="5523" w:type="dxa"/>
          </w:tcPr>
          <w:p w14:paraId="0F18C643" w14:textId="77777777" w:rsidR="00E84873" w:rsidRPr="009D0379" w:rsidRDefault="00E84873" w:rsidP="00EE75C0">
            <w:pPr>
              <w:rPr>
                <w:sz w:val="24"/>
                <w:szCs w:val="24"/>
              </w:rPr>
            </w:pPr>
          </w:p>
        </w:tc>
      </w:tr>
      <w:tr w:rsidR="00EE75C0" w:rsidRPr="009D0379" w14:paraId="0EC16FC6" w14:textId="77777777" w:rsidTr="00EE75C0">
        <w:tc>
          <w:tcPr>
            <w:tcW w:w="4531" w:type="dxa"/>
          </w:tcPr>
          <w:p w14:paraId="34B8F916" w14:textId="77777777" w:rsidR="00EE75C0" w:rsidRPr="009D0379" w:rsidRDefault="00EE75C0" w:rsidP="00EE75C0">
            <w:pPr>
              <w:rPr>
                <w:sz w:val="22"/>
                <w:szCs w:val="22"/>
              </w:rPr>
            </w:pPr>
            <w:r w:rsidRPr="009D0379">
              <w:rPr>
                <w:sz w:val="22"/>
                <w:szCs w:val="22"/>
              </w:rPr>
              <w:t>Проверяемое подразделение филиала</w:t>
            </w:r>
          </w:p>
        </w:tc>
        <w:tc>
          <w:tcPr>
            <w:tcW w:w="5523" w:type="dxa"/>
          </w:tcPr>
          <w:p w14:paraId="373887E0" w14:textId="77777777" w:rsidR="00EE75C0" w:rsidRPr="009D0379" w:rsidRDefault="00EE75C0" w:rsidP="00EE75C0">
            <w:pPr>
              <w:rPr>
                <w:sz w:val="24"/>
                <w:szCs w:val="24"/>
              </w:rPr>
            </w:pPr>
          </w:p>
        </w:tc>
      </w:tr>
      <w:tr w:rsidR="00EE75C0" w:rsidRPr="009D0379" w14:paraId="2C01913D" w14:textId="77777777" w:rsidTr="00EE75C0">
        <w:tc>
          <w:tcPr>
            <w:tcW w:w="4531" w:type="dxa"/>
          </w:tcPr>
          <w:p w14:paraId="2DE9B8C7" w14:textId="77777777" w:rsidR="00EE75C0" w:rsidRPr="009D0379" w:rsidRDefault="00EE75C0" w:rsidP="00EE75C0">
            <w:pPr>
              <w:rPr>
                <w:sz w:val="22"/>
                <w:szCs w:val="22"/>
              </w:rPr>
            </w:pPr>
            <w:r w:rsidRPr="009D0379">
              <w:rPr>
                <w:sz w:val="22"/>
                <w:szCs w:val="22"/>
              </w:rPr>
              <w:t>Проверяемая подрядная организация</w:t>
            </w:r>
          </w:p>
        </w:tc>
        <w:tc>
          <w:tcPr>
            <w:tcW w:w="5523" w:type="dxa"/>
          </w:tcPr>
          <w:p w14:paraId="7A626675" w14:textId="77777777" w:rsidR="00EE75C0" w:rsidRPr="009D0379" w:rsidRDefault="00EE75C0" w:rsidP="00EE75C0">
            <w:pPr>
              <w:rPr>
                <w:sz w:val="24"/>
                <w:szCs w:val="24"/>
              </w:rPr>
            </w:pPr>
          </w:p>
        </w:tc>
      </w:tr>
      <w:tr w:rsidR="00EE75C0" w:rsidRPr="009D0379" w14:paraId="0EEB8A1E" w14:textId="77777777" w:rsidTr="00EE75C0">
        <w:tc>
          <w:tcPr>
            <w:tcW w:w="4531" w:type="dxa"/>
          </w:tcPr>
          <w:p w14:paraId="532D9904" w14:textId="77777777" w:rsidR="00EE75C0" w:rsidRPr="009D0379" w:rsidRDefault="00EE75C0" w:rsidP="00EE75C0">
            <w:pPr>
              <w:rPr>
                <w:sz w:val="22"/>
                <w:szCs w:val="22"/>
              </w:rPr>
            </w:pPr>
            <w:r w:rsidRPr="009D0379">
              <w:rPr>
                <w:sz w:val="22"/>
                <w:szCs w:val="22"/>
              </w:rPr>
              <w:t>Акт-допуск/Наряд /распоряжение №</w:t>
            </w:r>
          </w:p>
        </w:tc>
        <w:tc>
          <w:tcPr>
            <w:tcW w:w="5523" w:type="dxa"/>
          </w:tcPr>
          <w:p w14:paraId="17540FB6" w14:textId="77777777" w:rsidR="00EE75C0" w:rsidRPr="009D0379" w:rsidRDefault="00EE75C0" w:rsidP="00EE75C0">
            <w:pPr>
              <w:rPr>
                <w:sz w:val="24"/>
                <w:szCs w:val="24"/>
              </w:rPr>
            </w:pPr>
          </w:p>
        </w:tc>
      </w:tr>
      <w:tr w:rsidR="00EE75C0" w:rsidRPr="009D0379" w14:paraId="42588A89" w14:textId="77777777" w:rsidTr="00EE75C0">
        <w:tc>
          <w:tcPr>
            <w:tcW w:w="4531" w:type="dxa"/>
          </w:tcPr>
          <w:p w14:paraId="7D1E61EF" w14:textId="77777777" w:rsidR="00EE75C0" w:rsidRPr="009D0379" w:rsidRDefault="00EE75C0" w:rsidP="00EE75C0">
            <w:pPr>
              <w:rPr>
                <w:sz w:val="22"/>
                <w:szCs w:val="22"/>
              </w:rPr>
            </w:pPr>
            <w:r w:rsidRPr="009D0379">
              <w:rPr>
                <w:sz w:val="22"/>
                <w:szCs w:val="22"/>
              </w:rPr>
              <w:t>Поручаемая работа</w:t>
            </w:r>
          </w:p>
        </w:tc>
        <w:tc>
          <w:tcPr>
            <w:tcW w:w="5523" w:type="dxa"/>
          </w:tcPr>
          <w:p w14:paraId="11A00124" w14:textId="77777777" w:rsidR="00EE75C0" w:rsidRPr="009D0379" w:rsidRDefault="00EE75C0" w:rsidP="00EE75C0">
            <w:pPr>
              <w:rPr>
                <w:sz w:val="24"/>
                <w:szCs w:val="24"/>
              </w:rPr>
            </w:pPr>
          </w:p>
        </w:tc>
      </w:tr>
      <w:tr w:rsidR="00EE75C0" w:rsidRPr="009D0379" w14:paraId="65403025" w14:textId="77777777" w:rsidTr="00EE75C0">
        <w:tc>
          <w:tcPr>
            <w:tcW w:w="4531" w:type="dxa"/>
          </w:tcPr>
          <w:p w14:paraId="59C7760C" w14:textId="77777777" w:rsidR="00EE75C0" w:rsidRPr="009D0379" w:rsidRDefault="00EE75C0" w:rsidP="00EE75C0">
            <w:pPr>
              <w:rPr>
                <w:sz w:val="22"/>
                <w:szCs w:val="22"/>
              </w:rPr>
            </w:pPr>
            <w:r w:rsidRPr="009D0379">
              <w:rPr>
                <w:sz w:val="22"/>
                <w:szCs w:val="22"/>
              </w:rPr>
              <w:t>Выдающий наряд/отдавший распоряжение/ подписавший акт-допуск</w:t>
            </w:r>
          </w:p>
        </w:tc>
        <w:tc>
          <w:tcPr>
            <w:tcW w:w="5523" w:type="dxa"/>
          </w:tcPr>
          <w:p w14:paraId="540880C0" w14:textId="77777777" w:rsidR="00EE75C0" w:rsidRPr="009D0379" w:rsidRDefault="00EE75C0" w:rsidP="00EE75C0">
            <w:pPr>
              <w:rPr>
                <w:sz w:val="24"/>
                <w:szCs w:val="24"/>
              </w:rPr>
            </w:pPr>
          </w:p>
        </w:tc>
      </w:tr>
      <w:tr w:rsidR="00EE75C0" w:rsidRPr="009D0379" w14:paraId="5F720E5C" w14:textId="77777777" w:rsidTr="00EE75C0">
        <w:tc>
          <w:tcPr>
            <w:tcW w:w="4531" w:type="dxa"/>
          </w:tcPr>
          <w:p w14:paraId="6A83F8F2" w14:textId="77777777" w:rsidR="00EE75C0" w:rsidRPr="009D0379" w:rsidRDefault="00EE75C0" w:rsidP="00EE75C0">
            <w:pPr>
              <w:rPr>
                <w:sz w:val="22"/>
                <w:szCs w:val="22"/>
              </w:rPr>
            </w:pPr>
            <w:r w:rsidRPr="009D0379">
              <w:rPr>
                <w:sz w:val="22"/>
                <w:szCs w:val="22"/>
              </w:rPr>
              <w:t>Допускающий</w:t>
            </w:r>
          </w:p>
        </w:tc>
        <w:tc>
          <w:tcPr>
            <w:tcW w:w="5523" w:type="dxa"/>
          </w:tcPr>
          <w:p w14:paraId="63F23F44" w14:textId="77777777" w:rsidR="00EE75C0" w:rsidRPr="009D0379" w:rsidRDefault="00EE75C0" w:rsidP="00EE75C0">
            <w:pPr>
              <w:rPr>
                <w:sz w:val="24"/>
                <w:szCs w:val="24"/>
              </w:rPr>
            </w:pPr>
          </w:p>
        </w:tc>
      </w:tr>
      <w:tr w:rsidR="00EE75C0" w:rsidRPr="009D0379" w14:paraId="271DB021" w14:textId="77777777" w:rsidTr="00EE75C0">
        <w:tc>
          <w:tcPr>
            <w:tcW w:w="4531" w:type="dxa"/>
          </w:tcPr>
          <w:p w14:paraId="359DC686" w14:textId="77777777" w:rsidR="00EE75C0" w:rsidRPr="009D0379" w:rsidRDefault="00EE75C0" w:rsidP="00EE75C0">
            <w:pPr>
              <w:rPr>
                <w:sz w:val="22"/>
                <w:szCs w:val="22"/>
              </w:rPr>
            </w:pPr>
            <w:r w:rsidRPr="009D0379">
              <w:rPr>
                <w:sz w:val="22"/>
                <w:szCs w:val="22"/>
              </w:rPr>
              <w:t>Руководитель работ/ответственный руководитель работ</w:t>
            </w:r>
          </w:p>
        </w:tc>
        <w:tc>
          <w:tcPr>
            <w:tcW w:w="5523" w:type="dxa"/>
          </w:tcPr>
          <w:p w14:paraId="00D5DA20" w14:textId="77777777" w:rsidR="00EE75C0" w:rsidRPr="009D0379" w:rsidRDefault="00EE75C0" w:rsidP="00EE75C0">
            <w:pPr>
              <w:rPr>
                <w:sz w:val="24"/>
                <w:szCs w:val="24"/>
              </w:rPr>
            </w:pPr>
          </w:p>
        </w:tc>
      </w:tr>
      <w:tr w:rsidR="00EE75C0" w:rsidRPr="009D0379" w14:paraId="53652A95" w14:textId="77777777" w:rsidTr="00EE75C0">
        <w:tc>
          <w:tcPr>
            <w:tcW w:w="4531" w:type="dxa"/>
          </w:tcPr>
          <w:p w14:paraId="38FAA5CD" w14:textId="77777777" w:rsidR="00EE75C0" w:rsidRPr="009D0379" w:rsidRDefault="00EE75C0" w:rsidP="00EE75C0">
            <w:pPr>
              <w:rPr>
                <w:sz w:val="22"/>
                <w:szCs w:val="22"/>
              </w:rPr>
            </w:pPr>
            <w:r w:rsidRPr="009D0379">
              <w:rPr>
                <w:sz w:val="22"/>
                <w:szCs w:val="22"/>
              </w:rPr>
              <w:t>Производитель работ</w:t>
            </w:r>
          </w:p>
        </w:tc>
        <w:tc>
          <w:tcPr>
            <w:tcW w:w="5523" w:type="dxa"/>
          </w:tcPr>
          <w:p w14:paraId="02B77737" w14:textId="77777777" w:rsidR="00EE75C0" w:rsidRPr="009D0379" w:rsidRDefault="00EE75C0" w:rsidP="00EE75C0">
            <w:pPr>
              <w:rPr>
                <w:sz w:val="24"/>
                <w:szCs w:val="24"/>
              </w:rPr>
            </w:pPr>
          </w:p>
        </w:tc>
      </w:tr>
    </w:tbl>
    <w:p w14:paraId="6B1F7969" w14:textId="77777777" w:rsidR="00EE75C0" w:rsidRPr="009D0379" w:rsidRDefault="00EE75C0" w:rsidP="00EE75C0">
      <w:pPr>
        <w:rPr>
          <w:rFonts w:ascii="Times New Roman" w:hAnsi="Times New Roman" w:cs="Times New Roman"/>
          <w:sz w:val="28"/>
          <w:szCs w:val="28"/>
        </w:rPr>
      </w:pPr>
    </w:p>
    <w:tbl>
      <w:tblPr>
        <w:tblStyle w:val="6"/>
        <w:tblW w:w="10065" w:type="dxa"/>
        <w:tblInd w:w="-5" w:type="dxa"/>
        <w:shd w:val="clear" w:color="auto" w:fill="FFFFFF" w:themeFill="background1"/>
        <w:tblLayout w:type="fixed"/>
        <w:tblLook w:val="04A0" w:firstRow="1" w:lastRow="0" w:firstColumn="1" w:lastColumn="0" w:noHBand="0" w:noVBand="1"/>
      </w:tblPr>
      <w:tblGrid>
        <w:gridCol w:w="567"/>
        <w:gridCol w:w="7513"/>
        <w:gridCol w:w="993"/>
        <w:gridCol w:w="992"/>
      </w:tblGrid>
      <w:tr w:rsidR="00DE452F" w:rsidRPr="009D0379" w14:paraId="4AC4424B" w14:textId="77777777" w:rsidTr="007B6C0A">
        <w:trPr>
          <w:trHeight w:val="267"/>
        </w:trPr>
        <w:tc>
          <w:tcPr>
            <w:tcW w:w="567" w:type="dxa"/>
            <w:shd w:val="clear" w:color="auto" w:fill="FFFFFF" w:themeFill="background1"/>
            <w:vAlign w:val="center"/>
          </w:tcPr>
          <w:p w14:paraId="3181957A" w14:textId="77777777" w:rsidR="00DE452F" w:rsidRPr="009D0379" w:rsidRDefault="00DE452F" w:rsidP="00541AD2">
            <w:pPr>
              <w:jc w:val="center"/>
              <w:rPr>
                <w:rFonts w:ascii="Times New Roman" w:eastAsia="Times New Roman" w:hAnsi="Times New Roman"/>
                <w:b/>
                <w:bCs/>
                <w:sz w:val="20"/>
                <w:szCs w:val="20"/>
              </w:rPr>
            </w:pPr>
            <w:r w:rsidRPr="009D0379">
              <w:rPr>
                <w:rFonts w:ascii="Times New Roman" w:eastAsia="Times New Roman" w:hAnsi="Times New Roman"/>
                <w:b/>
                <w:bCs/>
                <w:sz w:val="20"/>
                <w:szCs w:val="20"/>
              </w:rPr>
              <w:t>1</w:t>
            </w:r>
          </w:p>
        </w:tc>
        <w:tc>
          <w:tcPr>
            <w:tcW w:w="7513" w:type="dxa"/>
            <w:shd w:val="clear" w:color="auto" w:fill="FFFFFF" w:themeFill="background1"/>
            <w:vAlign w:val="center"/>
          </w:tcPr>
          <w:p w14:paraId="53502530" w14:textId="77777777" w:rsidR="00DE452F" w:rsidRPr="009D0379" w:rsidRDefault="00DE452F" w:rsidP="00B40A56">
            <w:pPr>
              <w:jc w:val="both"/>
              <w:rPr>
                <w:rFonts w:ascii="Times New Roman" w:eastAsia="Times New Roman" w:hAnsi="Times New Roman"/>
                <w:b/>
                <w:bCs/>
                <w:sz w:val="20"/>
                <w:szCs w:val="20"/>
              </w:rPr>
            </w:pPr>
            <w:r w:rsidRPr="009D0379">
              <w:rPr>
                <w:rFonts w:ascii="Times New Roman" w:eastAsia="Times New Roman" w:hAnsi="Times New Roman"/>
                <w:b/>
                <w:bCs/>
                <w:sz w:val="20"/>
                <w:szCs w:val="20"/>
              </w:rPr>
              <w:t>Состояние, применение спецодежды и других средств индивидуальной защиты (СИЗ)</w:t>
            </w:r>
          </w:p>
        </w:tc>
        <w:tc>
          <w:tcPr>
            <w:tcW w:w="993" w:type="dxa"/>
            <w:shd w:val="clear" w:color="auto" w:fill="FFFFFF" w:themeFill="background1"/>
            <w:vAlign w:val="center"/>
          </w:tcPr>
          <w:p w14:paraId="44AF814C" w14:textId="77777777" w:rsidR="00DE452F"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Соответствует (</w:t>
            </w:r>
            <w:r w:rsidR="00EE301E" w:rsidRPr="009D0379">
              <w:rPr>
                <w:rFonts w:ascii="Times New Roman" w:hAnsi="Times New Roman"/>
                <w:b/>
                <w:sz w:val="20"/>
                <w:szCs w:val="20"/>
              </w:rPr>
              <w:t>С</w:t>
            </w:r>
            <w:r w:rsidRPr="009D0379">
              <w:rPr>
                <w:rFonts w:ascii="Times New Roman" w:hAnsi="Times New Roman"/>
                <w:b/>
                <w:sz w:val="20"/>
                <w:szCs w:val="20"/>
              </w:rPr>
              <w:t>)</w:t>
            </w:r>
          </w:p>
        </w:tc>
        <w:tc>
          <w:tcPr>
            <w:tcW w:w="992" w:type="dxa"/>
            <w:shd w:val="clear" w:color="auto" w:fill="FFFFFF" w:themeFill="background1"/>
            <w:vAlign w:val="center"/>
          </w:tcPr>
          <w:p w14:paraId="1C0018CD" w14:textId="77777777" w:rsidR="00DE452F"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Не соответствует (</w:t>
            </w:r>
            <w:r w:rsidR="00EE301E" w:rsidRPr="009D0379">
              <w:rPr>
                <w:rFonts w:ascii="Times New Roman" w:hAnsi="Times New Roman"/>
                <w:b/>
                <w:sz w:val="20"/>
                <w:szCs w:val="20"/>
              </w:rPr>
              <w:t>Н</w:t>
            </w:r>
            <w:r w:rsidRPr="009D0379">
              <w:rPr>
                <w:rFonts w:ascii="Times New Roman" w:hAnsi="Times New Roman"/>
                <w:b/>
                <w:sz w:val="20"/>
                <w:szCs w:val="20"/>
              </w:rPr>
              <w:t>)</w:t>
            </w:r>
          </w:p>
        </w:tc>
      </w:tr>
      <w:tr w:rsidR="00DE452F" w:rsidRPr="009D0379" w14:paraId="4B498A14" w14:textId="77777777" w:rsidTr="007B6C0A">
        <w:tc>
          <w:tcPr>
            <w:tcW w:w="567" w:type="dxa"/>
            <w:shd w:val="clear" w:color="auto" w:fill="FFFFFF" w:themeFill="background1"/>
            <w:vAlign w:val="center"/>
          </w:tcPr>
          <w:p w14:paraId="66301E92" w14:textId="77777777" w:rsidR="00DE452F" w:rsidRPr="009D0379" w:rsidRDefault="00DE452F" w:rsidP="00541AD2">
            <w:pPr>
              <w:tabs>
                <w:tab w:val="left" w:pos="318"/>
              </w:tabs>
              <w:jc w:val="center"/>
              <w:rPr>
                <w:rFonts w:ascii="Times New Roman" w:eastAsia="Times New Roman" w:hAnsi="Times New Roman"/>
                <w:sz w:val="20"/>
                <w:szCs w:val="20"/>
                <w:lang w:val="de-DE"/>
              </w:rPr>
            </w:pPr>
            <w:r w:rsidRPr="009D0379">
              <w:rPr>
                <w:rFonts w:ascii="Times New Roman" w:eastAsia="Times New Roman" w:hAnsi="Times New Roman"/>
                <w:sz w:val="20"/>
                <w:szCs w:val="20"/>
                <w:lang w:val="de-DE"/>
              </w:rPr>
              <w:t>1.1</w:t>
            </w:r>
          </w:p>
        </w:tc>
        <w:tc>
          <w:tcPr>
            <w:tcW w:w="7513" w:type="dxa"/>
            <w:shd w:val="clear" w:color="auto" w:fill="FFFFFF" w:themeFill="background1"/>
            <w:vAlign w:val="center"/>
          </w:tcPr>
          <w:p w14:paraId="5F11B362" w14:textId="77777777" w:rsidR="00DE452F" w:rsidRPr="009D0379" w:rsidRDefault="00DE452F" w:rsidP="00B40A56">
            <w:pPr>
              <w:tabs>
                <w:tab w:val="left" w:pos="0"/>
              </w:tabs>
              <w:ind w:left="17" w:hanging="17"/>
              <w:jc w:val="both"/>
              <w:rPr>
                <w:rFonts w:ascii="Times New Roman" w:eastAsia="Times New Roman" w:hAnsi="Times New Roman"/>
                <w:sz w:val="20"/>
                <w:szCs w:val="20"/>
              </w:rPr>
            </w:pPr>
            <w:r w:rsidRPr="009D0379">
              <w:rPr>
                <w:rFonts w:ascii="Times New Roman" w:eastAsia="Times New Roman" w:hAnsi="Times New Roman"/>
                <w:sz w:val="20"/>
                <w:szCs w:val="20"/>
              </w:rPr>
              <w:t xml:space="preserve">Стандартные СИЗ (Каска, перчатки, подбородный ремень, защитная рабочая одежда, спец. обувь, соответствие корпоративному стилю), </w:t>
            </w:r>
          </w:p>
        </w:tc>
        <w:tc>
          <w:tcPr>
            <w:tcW w:w="993" w:type="dxa"/>
            <w:shd w:val="clear" w:color="auto" w:fill="FFFFFF" w:themeFill="background1"/>
            <w:vAlign w:val="center"/>
          </w:tcPr>
          <w:p w14:paraId="451BA977"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51412587" w14:textId="77777777" w:rsidR="00DE452F" w:rsidRPr="009D0379" w:rsidRDefault="00DE452F" w:rsidP="00541AD2">
            <w:pPr>
              <w:ind w:right="6"/>
              <w:jc w:val="center"/>
              <w:rPr>
                <w:rFonts w:ascii="Times New Roman" w:hAnsi="Times New Roman"/>
                <w:sz w:val="20"/>
                <w:szCs w:val="20"/>
              </w:rPr>
            </w:pPr>
          </w:p>
        </w:tc>
      </w:tr>
      <w:tr w:rsidR="00DE452F" w:rsidRPr="009D0379" w14:paraId="46B981FE" w14:textId="77777777" w:rsidTr="007B6C0A">
        <w:tc>
          <w:tcPr>
            <w:tcW w:w="567" w:type="dxa"/>
            <w:shd w:val="clear" w:color="auto" w:fill="FFFFFF" w:themeFill="background1"/>
            <w:vAlign w:val="center"/>
          </w:tcPr>
          <w:p w14:paraId="5F42F988" w14:textId="77777777" w:rsidR="00DE452F" w:rsidRPr="009D0379" w:rsidRDefault="00DE452F" w:rsidP="00541AD2">
            <w:pPr>
              <w:tabs>
                <w:tab w:val="left" w:pos="318"/>
              </w:tabs>
              <w:jc w:val="center"/>
              <w:rPr>
                <w:rFonts w:ascii="Times New Roman" w:eastAsia="Times New Roman" w:hAnsi="Times New Roman"/>
                <w:sz w:val="20"/>
                <w:szCs w:val="20"/>
              </w:rPr>
            </w:pPr>
            <w:r w:rsidRPr="009D0379">
              <w:rPr>
                <w:rFonts w:ascii="Times New Roman" w:eastAsia="Times New Roman" w:hAnsi="Times New Roman"/>
                <w:sz w:val="20"/>
                <w:szCs w:val="20"/>
              </w:rPr>
              <w:t>1.2</w:t>
            </w:r>
          </w:p>
        </w:tc>
        <w:tc>
          <w:tcPr>
            <w:tcW w:w="7513" w:type="dxa"/>
            <w:shd w:val="clear" w:color="auto" w:fill="FFFFFF" w:themeFill="background1"/>
            <w:vAlign w:val="center"/>
          </w:tcPr>
          <w:p w14:paraId="276BAF33" w14:textId="77777777" w:rsidR="00DE452F" w:rsidRPr="009D0379" w:rsidRDefault="00DE452F" w:rsidP="00B40A56">
            <w:pPr>
              <w:tabs>
                <w:tab w:val="left" w:pos="318"/>
              </w:tabs>
              <w:jc w:val="both"/>
              <w:rPr>
                <w:rFonts w:ascii="Times New Roman" w:eastAsia="Times New Roman" w:hAnsi="Times New Roman"/>
                <w:sz w:val="20"/>
                <w:szCs w:val="20"/>
              </w:rPr>
            </w:pPr>
            <w:r w:rsidRPr="009D0379">
              <w:rPr>
                <w:rFonts w:ascii="Times New Roman" w:eastAsia="Times New Roman" w:hAnsi="Times New Roman"/>
                <w:sz w:val="20"/>
                <w:szCs w:val="20"/>
              </w:rPr>
              <w:t xml:space="preserve">Страховочная </w:t>
            </w:r>
            <w:r w:rsidR="00622032" w:rsidRPr="009D0379">
              <w:rPr>
                <w:rFonts w:ascii="Times New Roman" w:eastAsia="Times New Roman" w:hAnsi="Times New Roman"/>
                <w:sz w:val="20"/>
                <w:szCs w:val="20"/>
              </w:rPr>
              <w:t>система (</w:t>
            </w:r>
            <w:r w:rsidRPr="009D0379">
              <w:rPr>
                <w:rFonts w:ascii="Times New Roman" w:eastAsia="Times New Roman" w:hAnsi="Times New Roman"/>
                <w:sz w:val="20"/>
                <w:szCs w:val="20"/>
              </w:rPr>
              <w:t>защита) от падения с высоты</w:t>
            </w:r>
          </w:p>
        </w:tc>
        <w:tc>
          <w:tcPr>
            <w:tcW w:w="993" w:type="dxa"/>
            <w:shd w:val="clear" w:color="auto" w:fill="FFFFFF" w:themeFill="background1"/>
            <w:vAlign w:val="center"/>
          </w:tcPr>
          <w:p w14:paraId="692CF45E"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7CA7A6DE" w14:textId="77777777" w:rsidR="00DE452F" w:rsidRPr="009D0379" w:rsidRDefault="00DE452F" w:rsidP="00541AD2">
            <w:pPr>
              <w:ind w:right="6"/>
              <w:jc w:val="center"/>
              <w:rPr>
                <w:rFonts w:ascii="Times New Roman" w:hAnsi="Times New Roman"/>
                <w:sz w:val="20"/>
                <w:szCs w:val="20"/>
              </w:rPr>
            </w:pPr>
          </w:p>
        </w:tc>
      </w:tr>
      <w:tr w:rsidR="00DE452F" w:rsidRPr="009D0379" w14:paraId="348DE19D" w14:textId="77777777" w:rsidTr="007B6C0A">
        <w:tc>
          <w:tcPr>
            <w:tcW w:w="567" w:type="dxa"/>
            <w:shd w:val="clear" w:color="auto" w:fill="FFFFFF" w:themeFill="background1"/>
            <w:vAlign w:val="center"/>
          </w:tcPr>
          <w:p w14:paraId="55BCC41D" w14:textId="77777777" w:rsidR="00DE452F" w:rsidRPr="009D0379" w:rsidRDefault="00DE452F" w:rsidP="00541AD2">
            <w:pPr>
              <w:tabs>
                <w:tab w:val="left" w:pos="318"/>
              </w:tabs>
              <w:jc w:val="center"/>
              <w:rPr>
                <w:rFonts w:ascii="Times New Roman" w:eastAsia="Times New Roman" w:hAnsi="Times New Roman"/>
                <w:sz w:val="20"/>
                <w:szCs w:val="20"/>
                <w:lang w:val="de-DE"/>
              </w:rPr>
            </w:pPr>
            <w:r w:rsidRPr="009D0379">
              <w:rPr>
                <w:rFonts w:ascii="Times New Roman" w:eastAsia="Times New Roman" w:hAnsi="Times New Roman"/>
                <w:sz w:val="20"/>
                <w:szCs w:val="20"/>
                <w:lang w:val="de-DE"/>
              </w:rPr>
              <w:t>1.3</w:t>
            </w:r>
          </w:p>
        </w:tc>
        <w:tc>
          <w:tcPr>
            <w:tcW w:w="7513" w:type="dxa"/>
            <w:shd w:val="clear" w:color="auto" w:fill="FFFFFF" w:themeFill="background1"/>
            <w:vAlign w:val="center"/>
          </w:tcPr>
          <w:p w14:paraId="45BC7A61" w14:textId="77777777" w:rsidR="00DE452F" w:rsidRPr="009D0379" w:rsidRDefault="00DE452F" w:rsidP="00B40A56">
            <w:pPr>
              <w:tabs>
                <w:tab w:val="left" w:pos="318"/>
              </w:tabs>
              <w:jc w:val="both"/>
              <w:rPr>
                <w:rFonts w:ascii="Times New Roman" w:eastAsia="Times New Roman" w:hAnsi="Times New Roman"/>
                <w:sz w:val="20"/>
                <w:szCs w:val="20"/>
                <w:lang w:val="de-DE"/>
              </w:rPr>
            </w:pPr>
            <w:r w:rsidRPr="009D0379">
              <w:rPr>
                <w:rFonts w:ascii="Times New Roman" w:eastAsia="Times New Roman" w:hAnsi="Times New Roman"/>
                <w:sz w:val="20"/>
                <w:szCs w:val="20"/>
              </w:rPr>
              <w:t>Средства защиты органов слуха</w:t>
            </w:r>
          </w:p>
        </w:tc>
        <w:tc>
          <w:tcPr>
            <w:tcW w:w="993" w:type="dxa"/>
            <w:shd w:val="clear" w:color="auto" w:fill="FFFFFF" w:themeFill="background1"/>
            <w:vAlign w:val="center"/>
          </w:tcPr>
          <w:p w14:paraId="6AAFC004"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73663F0E" w14:textId="77777777" w:rsidR="00DE452F" w:rsidRPr="009D0379" w:rsidRDefault="00DE452F" w:rsidP="00541AD2">
            <w:pPr>
              <w:ind w:right="6"/>
              <w:jc w:val="center"/>
              <w:rPr>
                <w:rFonts w:ascii="Times New Roman" w:hAnsi="Times New Roman"/>
                <w:sz w:val="20"/>
                <w:szCs w:val="20"/>
              </w:rPr>
            </w:pPr>
          </w:p>
        </w:tc>
      </w:tr>
      <w:tr w:rsidR="00DE452F" w:rsidRPr="009D0379" w14:paraId="66CCAA30" w14:textId="77777777" w:rsidTr="007B6C0A">
        <w:trPr>
          <w:trHeight w:val="203"/>
        </w:trPr>
        <w:tc>
          <w:tcPr>
            <w:tcW w:w="567" w:type="dxa"/>
            <w:shd w:val="clear" w:color="auto" w:fill="FFFFFF" w:themeFill="background1"/>
            <w:vAlign w:val="center"/>
          </w:tcPr>
          <w:p w14:paraId="421522AB" w14:textId="77777777" w:rsidR="00DE452F" w:rsidRPr="009D0379" w:rsidRDefault="00DE452F" w:rsidP="00541AD2">
            <w:pPr>
              <w:tabs>
                <w:tab w:val="left" w:pos="318"/>
              </w:tabs>
              <w:jc w:val="center"/>
              <w:rPr>
                <w:rFonts w:ascii="Times New Roman" w:eastAsia="Times New Roman" w:hAnsi="Times New Roman"/>
                <w:sz w:val="20"/>
                <w:szCs w:val="20"/>
                <w:lang w:val="de-DE"/>
              </w:rPr>
            </w:pPr>
            <w:r w:rsidRPr="009D0379">
              <w:rPr>
                <w:rFonts w:ascii="Times New Roman" w:eastAsia="Times New Roman" w:hAnsi="Times New Roman"/>
                <w:sz w:val="20"/>
                <w:szCs w:val="20"/>
                <w:lang w:val="de-DE"/>
              </w:rPr>
              <w:t>1.4</w:t>
            </w:r>
          </w:p>
        </w:tc>
        <w:tc>
          <w:tcPr>
            <w:tcW w:w="7513" w:type="dxa"/>
            <w:shd w:val="clear" w:color="auto" w:fill="FFFFFF" w:themeFill="background1"/>
            <w:vAlign w:val="center"/>
          </w:tcPr>
          <w:p w14:paraId="3FDFE3C5" w14:textId="77777777" w:rsidR="00DE452F" w:rsidRPr="009D0379" w:rsidRDefault="00DE452F" w:rsidP="00B40A56">
            <w:pPr>
              <w:tabs>
                <w:tab w:val="left" w:pos="284"/>
              </w:tabs>
              <w:jc w:val="both"/>
              <w:rPr>
                <w:rFonts w:ascii="Times New Roman" w:eastAsia="Times New Roman" w:hAnsi="Times New Roman"/>
                <w:sz w:val="20"/>
                <w:szCs w:val="20"/>
                <w:lang w:val="de-DE"/>
              </w:rPr>
            </w:pPr>
            <w:r w:rsidRPr="009D0379">
              <w:rPr>
                <w:rFonts w:ascii="Times New Roman" w:eastAsia="Times New Roman" w:hAnsi="Times New Roman"/>
                <w:sz w:val="20"/>
                <w:szCs w:val="20"/>
              </w:rPr>
              <w:t xml:space="preserve">Средства защиты органов зрения </w:t>
            </w:r>
          </w:p>
        </w:tc>
        <w:tc>
          <w:tcPr>
            <w:tcW w:w="993" w:type="dxa"/>
            <w:shd w:val="clear" w:color="auto" w:fill="FFFFFF" w:themeFill="background1"/>
            <w:vAlign w:val="center"/>
          </w:tcPr>
          <w:p w14:paraId="0B31DAC1"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12A1DDF5" w14:textId="77777777" w:rsidR="00DE452F" w:rsidRPr="009D0379" w:rsidRDefault="00DE452F" w:rsidP="00541AD2">
            <w:pPr>
              <w:ind w:right="6"/>
              <w:jc w:val="center"/>
              <w:rPr>
                <w:rFonts w:ascii="Times New Roman" w:hAnsi="Times New Roman"/>
                <w:sz w:val="20"/>
                <w:szCs w:val="20"/>
              </w:rPr>
            </w:pPr>
          </w:p>
        </w:tc>
      </w:tr>
      <w:tr w:rsidR="00DE452F" w:rsidRPr="009D0379" w14:paraId="03BE097B" w14:textId="77777777" w:rsidTr="007B6C0A">
        <w:tc>
          <w:tcPr>
            <w:tcW w:w="567" w:type="dxa"/>
            <w:shd w:val="clear" w:color="auto" w:fill="FFFFFF" w:themeFill="background1"/>
            <w:vAlign w:val="center"/>
          </w:tcPr>
          <w:p w14:paraId="54A9D764" w14:textId="77777777" w:rsidR="00DE452F" w:rsidRPr="009D0379" w:rsidRDefault="00DE452F" w:rsidP="00541AD2">
            <w:pPr>
              <w:tabs>
                <w:tab w:val="left" w:pos="318"/>
              </w:tabs>
              <w:jc w:val="center"/>
              <w:rPr>
                <w:rFonts w:ascii="Times New Roman" w:eastAsia="Times New Roman" w:hAnsi="Times New Roman"/>
                <w:sz w:val="20"/>
                <w:szCs w:val="20"/>
                <w:lang w:val="de-DE"/>
              </w:rPr>
            </w:pPr>
            <w:r w:rsidRPr="009D0379">
              <w:rPr>
                <w:rFonts w:ascii="Times New Roman" w:eastAsia="Times New Roman" w:hAnsi="Times New Roman"/>
                <w:sz w:val="20"/>
                <w:szCs w:val="20"/>
                <w:lang w:val="de-DE"/>
              </w:rPr>
              <w:t>1.5</w:t>
            </w:r>
          </w:p>
        </w:tc>
        <w:tc>
          <w:tcPr>
            <w:tcW w:w="7513" w:type="dxa"/>
            <w:shd w:val="clear" w:color="auto" w:fill="FFFFFF" w:themeFill="background1"/>
            <w:vAlign w:val="center"/>
          </w:tcPr>
          <w:p w14:paraId="12B8FD02" w14:textId="77777777" w:rsidR="00DE452F" w:rsidRPr="009D0379" w:rsidRDefault="00DE452F" w:rsidP="00B40A56">
            <w:pPr>
              <w:jc w:val="both"/>
              <w:rPr>
                <w:rFonts w:ascii="Times New Roman" w:eastAsia="Times New Roman" w:hAnsi="Times New Roman"/>
                <w:sz w:val="20"/>
                <w:szCs w:val="20"/>
                <w:lang w:val="de-DE"/>
              </w:rPr>
            </w:pPr>
            <w:r w:rsidRPr="009D0379">
              <w:rPr>
                <w:rFonts w:ascii="Times New Roman" w:eastAsia="Times New Roman" w:hAnsi="Times New Roman"/>
                <w:sz w:val="20"/>
                <w:szCs w:val="20"/>
              </w:rPr>
              <w:t>Средства защиты органов дыхания</w:t>
            </w:r>
          </w:p>
        </w:tc>
        <w:tc>
          <w:tcPr>
            <w:tcW w:w="993" w:type="dxa"/>
            <w:shd w:val="clear" w:color="auto" w:fill="FFFFFF" w:themeFill="background1"/>
            <w:vAlign w:val="center"/>
          </w:tcPr>
          <w:p w14:paraId="5DCEFBDC"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68A1015C" w14:textId="77777777" w:rsidR="00DE452F" w:rsidRPr="009D0379" w:rsidRDefault="00DE452F" w:rsidP="00541AD2">
            <w:pPr>
              <w:ind w:right="6"/>
              <w:jc w:val="center"/>
              <w:rPr>
                <w:rFonts w:ascii="Times New Roman" w:hAnsi="Times New Roman"/>
                <w:sz w:val="20"/>
                <w:szCs w:val="20"/>
              </w:rPr>
            </w:pPr>
          </w:p>
        </w:tc>
      </w:tr>
      <w:tr w:rsidR="00DE452F" w:rsidRPr="009D0379" w14:paraId="561F8C86" w14:textId="77777777" w:rsidTr="007B6C0A">
        <w:tc>
          <w:tcPr>
            <w:tcW w:w="567" w:type="dxa"/>
            <w:shd w:val="clear" w:color="auto" w:fill="FFFFFF" w:themeFill="background1"/>
            <w:vAlign w:val="center"/>
          </w:tcPr>
          <w:p w14:paraId="2C7E6C1B" w14:textId="77777777" w:rsidR="00DE452F" w:rsidRPr="009D0379" w:rsidRDefault="00DE452F" w:rsidP="00541AD2">
            <w:pPr>
              <w:tabs>
                <w:tab w:val="left" w:pos="318"/>
              </w:tabs>
              <w:jc w:val="center"/>
              <w:rPr>
                <w:rFonts w:ascii="Times New Roman" w:eastAsia="Times New Roman" w:hAnsi="Times New Roman"/>
                <w:sz w:val="20"/>
                <w:szCs w:val="20"/>
                <w:lang w:val="de-DE"/>
              </w:rPr>
            </w:pPr>
            <w:r w:rsidRPr="009D0379">
              <w:rPr>
                <w:rFonts w:ascii="Times New Roman" w:eastAsia="Times New Roman" w:hAnsi="Times New Roman"/>
                <w:sz w:val="20"/>
                <w:szCs w:val="20"/>
                <w:lang w:val="de-DE"/>
              </w:rPr>
              <w:t>1.6</w:t>
            </w:r>
          </w:p>
        </w:tc>
        <w:tc>
          <w:tcPr>
            <w:tcW w:w="7513" w:type="dxa"/>
            <w:shd w:val="clear" w:color="auto" w:fill="FFFFFF" w:themeFill="background1"/>
            <w:vAlign w:val="center"/>
          </w:tcPr>
          <w:p w14:paraId="09061909" w14:textId="77777777" w:rsidR="00DE452F" w:rsidRPr="009D0379" w:rsidRDefault="00DE452F" w:rsidP="00B40A56">
            <w:pPr>
              <w:jc w:val="both"/>
              <w:rPr>
                <w:rFonts w:ascii="Times New Roman" w:eastAsia="Times New Roman" w:hAnsi="Times New Roman"/>
                <w:sz w:val="20"/>
                <w:szCs w:val="20"/>
                <w:lang w:val="de-DE"/>
              </w:rPr>
            </w:pPr>
            <w:r w:rsidRPr="009D0379">
              <w:rPr>
                <w:rFonts w:ascii="Times New Roman" w:eastAsia="Times New Roman" w:hAnsi="Times New Roman"/>
                <w:sz w:val="20"/>
                <w:szCs w:val="20"/>
              </w:rPr>
              <w:t>Спецодежда и СИЗ соответствуют характеру выполняемых работ</w:t>
            </w:r>
          </w:p>
        </w:tc>
        <w:tc>
          <w:tcPr>
            <w:tcW w:w="993" w:type="dxa"/>
            <w:shd w:val="clear" w:color="auto" w:fill="FFFFFF" w:themeFill="background1"/>
            <w:vAlign w:val="center"/>
          </w:tcPr>
          <w:p w14:paraId="49FB1DD9"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41B4F4C9" w14:textId="77777777" w:rsidR="00DE452F" w:rsidRPr="009D0379" w:rsidRDefault="00DE452F" w:rsidP="00541AD2">
            <w:pPr>
              <w:ind w:right="6"/>
              <w:jc w:val="center"/>
              <w:rPr>
                <w:rFonts w:ascii="Times New Roman" w:hAnsi="Times New Roman"/>
                <w:sz w:val="20"/>
                <w:szCs w:val="20"/>
              </w:rPr>
            </w:pPr>
          </w:p>
        </w:tc>
      </w:tr>
      <w:tr w:rsidR="00DE452F" w:rsidRPr="009D0379" w14:paraId="2244C314" w14:textId="77777777" w:rsidTr="007B6C0A">
        <w:tc>
          <w:tcPr>
            <w:tcW w:w="567" w:type="dxa"/>
            <w:shd w:val="clear" w:color="auto" w:fill="FFFFFF" w:themeFill="background1"/>
            <w:vAlign w:val="center"/>
          </w:tcPr>
          <w:p w14:paraId="135ED1CA" w14:textId="77777777" w:rsidR="00DE452F" w:rsidRPr="009D0379" w:rsidRDefault="00DE452F" w:rsidP="00541AD2">
            <w:pPr>
              <w:tabs>
                <w:tab w:val="left" w:pos="318"/>
              </w:tabs>
              <w:jc w:val="center"/>
              <w:rPr>
                <w:rFonts w:ascii="Times New Roman" w:eastAsia="Times New Roman" w:hAnsi="Times New Roman"/>
                <w:sz w:val="20"/>
                <w:szCs w:val="20"/>
              </w:rPr>
            </w:pPr>
            <w:r w:rsidRPr="009D0379">
              <w:rPr>
                <w:rFonts w:ascii="Times New Roman" w:eastAsia="Times New Roman" w:hAnsi="Times New Roman"/>
                <w:sz w:val="20"/>
                <w:szCs w:val="20"/>
                <w:lang w:val="de-DE"/>
              </w:rPr>
              <w:t>1.7</w:t>
            </w:r>
          </w:p>
        </w:tc>
        <w:tc>
          <w:tcPr>
            <w:tcW w:w="7513" w:type="dxa"/>
            <w:shd w:val="clear" w:color="auto" w:fill="FFFFFF" w:themeFill="background1"/>
            <w:vAlign w:val="center"/>
          </w:tcPr>
          <w:p w14:paraId="37A2F572" w14:textId="77777777" w:rsidR="00DE452F" w:rsidRPr="009D0379" w:rsidRDefault="00DE452F" w:rsidP="00B40A56">
            <w:pPr>
              <w:jc w:val="both"/>
              <w:rPr>
                <w:rFonts w:ascii="Times New Roman" w:eastAsia="Times New Roman" w:hAnsi="Times New Roman"/>
                <w:sz w:val="20"/>
                <w:szCs w:val="20"/>
              </w:rPr>
            </w:pPr>
            <w:r w:rsidRPr="009D0379">
              <w:rPr>
                <w:rFonts w:ascii="Times New Roman" w:eastAsia="Times New Roman" w:hAnsi="Times New Roman"/>
                <w:sz w:val="20"/>
                <w:szCs w:val="20"/>
              </w:rPr>
              <w:t>Состояние СИЗ</w:t>
            </w:r>
          </w:p>
        </w:tc>
        <w:tc>
          <w:tcPr>
            <w:tcW w:w="993" w:type="dxa"/>
            <w:shd w:val="clear" w:color="auto" w:fill="FFFFFF" w:themeFill="background1"/>
            <w:vAlign w:val="center"/>
          </w:tcPr>
          <w:p w14:paraId="01AEDFB3"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2CC87BDE" w14:textId="77777777" w:rsidR="00DE452F" w:rsidRPr="009D0379" w:rsidRDefault="00DE452F" w:rsidP="00541AD2">
            <w:pPr>
              <w:ind w:right="6"/>
              <w:jc w:val="center"/>
              <w:rPr>
                <w:rFonts w:ascii="Times New Roman" w:hAnsi="Times New Roman"/>
                <w:sz w:val="20"/>
                <w:szCs w:val="20"/>
              </w:rPr>
            </w:pPr>
          </w:p>
        </w:tc>
      </w:tr>
      <w:tr w:rsidR="00DE452F" w:rsidRPr="009D0379" w14:paraId="2947F017" w14:textId="77777777" w:rsidTr="007B6C0A">
        <w:tc>
          <w:tcPr>
            <w:tcW w:w="567" w:type="dxa"/>
            <w:shd w:val="clear" w:color="auto" w:fill="FFFFFF" w:themeFill="background1"/>
            <w:vAlign w:val="center"/>
          </w:tcPr>
          <w:p w14:paraId="42FC8F10" w14:textId="77777777" w:rsidR="00DE452F" w:rsidRPr="009D0379" w:rsidRDefault="00DE452F" w:rsidP="00541AD2">
            <w:pPr>
              <w:tabs>
                <w:tab w:val="left" w:pos="318"/>
              </w:tabs>
              <w:jc w:val="center"/>
              <w:rPr>
                <w:rFonts w:ascii="Times New Roman" w:eastAsia="Times New Roman" w:hAnsi="Times New Roman"/>
                <w:b/>
                <w:bCs/>
                <w:sz w:val="20"/>
                <w:szCs w:val="20"/>
                <w:lang w:val="de-DE"/>
              </w:rPr>
            </w:pPr>
            <w:r w:rsidRPr="009D0379">
              <w:rPr>
                <w:rFonts w:ascii="Times New Roman" w:eastAsia="Times New Roman" w:hAnsi="Times New Roman"/>
                <w:sz w:val="20"/>
                <w:szCs w:val="20"/>
              </w:rPr>
              <w:t>1.8</w:t>
            </w:r>
          </w:p>
        </w:tc>
        <w:tc>
          <w:tcPr>
            <w:tcW w:w="7513" w:type="dxa"/>
            <w:shd w:val="clear" w:color="auto" w:fill="FFFFFF" w:themeFill="background1"/>
            <w:vAlign w:val="center"/>
          </w:tcPr>
          <w:p w14:paraId="6E092683" w14:textId="77777777" w:rsidR="00DE452F" w:rsidRPr="009D0379" w:rsidRDefault="00DE452F" w:rsidP="00B40A56">
            <w:pPr>
              <w:tabs>
                <w:tab w:val="left" w:pos="284"/>
              </w:tabs>
              <w:jc w:val="both"/>
              <w:rPr>
                <w:rFonts w:ascii="Times New Roman" w:eastAsia="Times New Roman" w:hAnsi="Times New Roman"/>
                <w:b/>
                <w:bCs/>
                <w:sz w:val="20"/>
                <w:szCs w:val="20"/>
                <w:lang w:val="de-DE"/>
              </w:rPr>
            </w:pPr>
            <w:r w:rsidRPr="009D0379">
              <w:rPr>
                <w:rFonts w:ascii="Times New Roman" w:eastAsia="Times New Roman" w:hAnsi="Times New Roman"/>
                <w:sz w:val="20"/>
                <w:szCs w:val="20"/>
              </w:rPr>
              <w:t>Другие СИЗ</w:t>
            </w:r>
          </w:p>
        </w:tc>
        <w:tc>
          <w:tcPr>
            <w:tcW w:w="993" w:type="dxa"/>
            <w:shd w:val="clear" w:color="auto" w:fill="FFFFFF" w:themeFill="background1"/>
            <w:vAlign w:val="center"/>
          </w:tcPr>
          <w:p w14:paraId="7017574A"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4A7C9AB5" w14:textId="77777777" w:rsidR="00DE452F" w:rsidRPr="009D0379" w:rsidRDefault="00DE452F" w:rsidP="00541AD2">
            <w:pPr>
              <w:ind w:right="6"/>
              <w:jc w:val="center"/>
              <w:rPr>
                <w:rFonts w:ascii="Times New Roman" w:hAnsi="Times New Roman"/>
                <w:sz w:val="20"/>
                <w:szCs w:val="20"/>
              </w:rPr>
            </w:pPr>
          </w:p>
        </w:tc>
      </w:tr>
      <w:tr w:rsidR="00EE301E" w:rsidRPr="009D0379" w14:paraId="173C5F1D" w14:textId="77777777" w:rsidTr="007B6C0A">
        <w:tc>
          <w:tcPr>
            <w:tcW w:w="567" w:type="dxa"/>
            <w:shd w:val="clear" w:color="auto" w:fill="FFFFFF" w:themeFill="background1"/>
          </w:tcPr>
          <w:p w14:paraId="47D27022" w14:textId="77777777" w:rsidR="00EE301E" w:rsidRPr="009D0379" w:rsidRDefault="00EE301E" w:rsidP="00EE301E">
            <w:pPr>
              <w:jc w:val="center"/>
              <w:rPr>
                <w:rFonts w:ascii="Times New Roman" w:eastAsia="Times New Roman" w:hAnsi="Times New Roman"/>
                <w:sz w:val="20"/>
                <w:szCs w:val="20"/>
                <w:lang w:val="de-DE"/>
              </w:rPr>
            </w:pPr>
            <w:r w:rsidRPr="009D0379">
              <w:rPr>
                <w:rFonts w:ascii="Times New Roman" w:eastAsia="Times New Roman" w:hAnsi="Times New Roman"/>
                <w:b/>
                <w:bCs/>
                <w:sz w:val="20"/>
                <w:szCs w:val="20"/>
                <w:lang w:val="de-DE"/>
              </w:rPr>
              <w:t>2</w:t>
            </w:r>
          </w:p>
        </w:tc>
        <w:tc>
          <w:tcPr>
            <w:tcW w:w="7513" w:type="dxa"/>
            <w:shd w:val="clear" w:color="auto" w:fill="FFFFFF" w:themeFill="background1"/>
          </w:tcPr>
          <w:p w14:paraId="6F2490A8"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Выполнение технических мероприятий при подготовке производства работ</w:t>
            </w:r>
          </w:p>
        </w:tc>
        <w:tc>
          <w:tcPr>
            <w:tcW w:w="993" w:type="dxa"/>
            <w:shd w:val="clear" w:color="auto" w:fill="FFFFFF" w:themeFill="background1"/>
            <w:vAlign w:val="center"/>
          </w:tcPr>
          <w:p w14:paraId="68CE61BC" w14:textId="77777777" w:rsidR="00EE301E" w:rsidRPr="009D0379" w:rsidRDefault="00EE301E" w:rsidP="00EE301E">
            <w:pPr>
              <w:ind w:right="6"/>
              <w:jc w:val="center"/>
              <w:rPr>
                <w:rFonts w:ascii="Times New Roman" w:hAnsi="Times New Roman"/>
                <w:sz w:val="20"/>
                <w:szCs w:val="20"/>
              </w:rPr>
            </w:pPr>
            <w:r w:rsidRPr="009D0379">
              <w:rPr>
                <w:rFonts w:ascii="Times New Roman" w:hAnsi="Times New Roman"/>
                <w:b/>
                <w:sz w:val="20"/>
                <w:szCs w:val="20"/>
              </w:rPr>
              <w:t>С</w:t>
            </w:r>
          </w:p>
        </w:tc>
        <w:tc>
          <w:tcPr>
            <w:tcW w:w="992" w:type="dxa"/>
            <w:shd w:val="clear" w:color="auto" w:fill="FFFFFF" w:themeFill="background1"/>
            <w:vAlign w:val="center"/>
          </w:tcPr>
          <w:p w14:paraId="508847EE" w14:textId="77777777" w:rsidR="00EE301E" w:rsidRPr="009D0379" w:rsidRDefault="00EE301E" w:rsidP="00EE301E">
            <w:pPr>
              <w:ind w:right="6"/>
              <w:jc w:val="center"/>
              <w:rPr>
                <w:rFonts w:ascii="Times New Roman" w:hAnsi="Times New Roman"/>
                <w:sz w:val="20"/>
                <w:szCs w:val="20"/>
              </w:rPr>
            </w:pPr>
            <w:r w:rsidRPr="009D0379">
              <w:rPr>
                <w:rFonts w:ascii="Times New Roman" w:hAnsi="Times New Roman"/>
                <w:b/>
                <w:sz w:val="20"/>
                <w:szCs w:val="20"/>
              </w:rPr>
              <w:t>Н</w:t>
            </w:r>
          </w:p>
        </w:tc>
      </w:tr>
      <w:tr w:rsidR="00DE452F" w:rsidRPr="009D0379" w14:paraId="4D7F88D8" w14:textId="77777777" w:rsidTr="007B6C0A">
        <w:tc>
          <w:tcPr>
            <w:tcW w:w="567" w:type="dxa"/>
            <w:shd w:val="clear" w:color="auto" w:fill="FFFFFF" w:themeFill="background1"/>
          </w:tcPr>
          <w:p w14:paraId="0219935C"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w:t>
            </w:r>
            <w:r w:rsidRPr="009D0379">
              <w:rPr>
                <w:rFonts w:ascii="Times New Roman" w:eastAsia="Times New Roman" w:hAnsi="Times New Roman"/>
                <w:sz w:val="20"/>
                <w:szCs w:val="20"/>
                <w:lang w:val="de-DE"/>
              </w:rPr>
              <w:t>.1</w:t>
            </w:r>
          </w:p>
        </w:tc>
        <w:tc>
          <w:tcPr>
            <w:tcW w:w="7513" w:type="dxa"/>
            <w:shd w:val="clear" w:color="auto" w:fill="FFFFFF" w:themeFill="background1"/>
          </w:tcPr>
          <w:p w14:paraId="2A36F043"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Установка переносных заземлений (включение заземляющих ножей)</w:t>
            </w:r>
          </w:p>
        </w:tc>
        <w:tc>
          <w:tcPr>
            <w:tcW w:w="993" w:type="dxa"/>
            <w:shd w:val="clear" w:color="auto" w:fill="FFFFFF" w:themeFill="background1"/>
          </w:tcPr>
          <w:p w14:paraId="18AC0AE5"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1B2AA16D" w14:textId="77777777" w:rsidR="00DE452F" w:rsidRPr="009D0379" w:rsidRDefault="00DE452F" w:rsidP="00541AD2">
            <w:pPr>
              <w:ind w:right="6"/>
              <w:jc w:val="center"/>
              <w:rPr>
                <w:rFonts w:ascii="Times New Roman" w:hAnsi="Times New Roman"/>
                <w:sz w:val="20"/>
                <w:szCs w:val="20"/>
              </w:rPr>
            </w:pPr>
          </w:p>
        </w:tc>
      </w:tr>
      <w:tr w:rsidR="00DE452F" w:rsidRPr="009D0379" w14:paraId="2D92B422" w14:textId="77777777" w:rsidTr="007B6C0A">
        <w:trPr>
          <w:trHeight w:val="249"/>
        </w:trPr>
        <w:tc>
          <w:tcPr>
            <w:tcW w:w="567" w:type="dxa"/>
            <w:vMerge w:val="restart"/>
            <w:shd w:val="clear" w:color="auto" w:fill="FFFFFF" w:themeFill="background1"/>
          </w:tcPr>
          <w:p w14:paraId="30B1B3CA"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2.2</w:t>
            </w:r>
          </w:p>
        </w:tc>
        <w:tc>
          <w:tcPr>
            <w:tcW w:w="7513" w:type="dxa"/>
            <w:vMerge w:val="restart"/>
            <w:shd w:val="clear" w:color="auto" w:fill="FFFFFF" w:themeFill="background1"/>
          </w:tcPr>
          <w:p w14:paraId="2C4B26BF"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Правильность подготовки рабочего места (отключение теплообменных аппаратов в соответствии с ПТБ, открытие дренажей и воздушников, запирание арматуры на цепь и замок и т.д.)</w:t>
            </w:r>
          </w:p>
        </w:tc>
        <w:tc>
          <w:tcPr>
            <w:tcW w:w="993" w:type="dxa"/>
            <w:vMerge w:val="restart"/>
            <w:shd w:val="clear" w:color="auto" w:fill="FFFFFF" w:themeFill="background1"/>
          </w:tcPr>
          <w:p w14:paraId="5A1A4979" w14:textId="77777777" w:rsidR="00DE452F" w:rsidRPr="009D0379" w:rsidRDefault="00DE452F" w:rsidP="00541AD2">
            <w:pPr>
              <w:rPr>
                <w:rFonts w:ascii="Times New Roman" w:eastAsia="Times New Roman" w:hAnsi="Times New Roman"/>
                <w:b/>
                <w:bCs/>
                <w:sz w:val="20"/>
                <w:szCs w:val="20"/>
              </w:rPr>
            </w:pPr>
          </w:p>
        </w:tc>
        <w:tc>
          <w:tcPr>
            <w:tcW w:w="992" w:type="dxa"/>
            <w:vMerge w:val="restart"/>
            <w:shd w:val="clear" w:color="auto" w:fill="FFFFFF" w:themeFill="background1"/>
          </w:tcPr>
          <w:p w14:paraId="3D8189DD" w14:textId="77777777" w:rsidR="00DE452F" w:rsidRPr="009D0379" w:rsidRDefault="00DE452F" w:rsidP="00541AD2">
            <w:pPr>
              <w:ind w:right="6"/>
              <w:jc w:val="center"/>
              <w:rPr>
                <w:rFonts w:ascii="Times New Roman" w:hAnsi="Times New Roman"/>
                <w:sz w:val="20"/>
                <w:szCs w:val="20"/>
              </w:rPr>
            </w:pPr>
          </w:p>
        </w:tc>
      </w:tr>
      <w:tr w:rsidR="00DE452F" w:rsidRPr="009D0379" w14:paraId="7B32789D" w14:textId="77777777" w:rsidTr="007B6C0A">
        <w:trPr>
          <w:trHeight w:val="230"/>
        </w:trPr>
        <w:tc>
          <w:tcPr>
            <w:tcW w:w="567" w:type="dxa"/>
            <w:vMerge/>
            <w:shd w:val="clear" w:color="auto" w:fill="FFFFFF" w:themeFill="background1"/>
          </w:tcPr>
          <w:p w14:paraId="701555D0" w14:textId="77777777" w:rsidR="00DE452F" w:rsidRPr="009D0379" w:rsidRDefault="00DE452F" w:rsidP="00541AD2">
            <w:pPr>
              <w:jc w:val="center"/>
              <w:rPr>
                <w:rFonts w:ascii="Times New Roman" w:eastAsia="Times New Roman" w:hAnsi="Times New Roman"/>
                <w:sz w:val="20"/>
                <w:szCs w:val="20"/>
              </w:rPr>
            </w:pPr>
          </w:p>
        </w:tc>
        <w:tc>
          <w:tcPr>
            <w:tcW w:w="7513" w:type="dxa"/>
            <w:vMerge/>
            <w:shd w:val="clear" w:color="auto" w:fill="FFFFFF" w:themeFill="background1"/>
          </w:tcPr>
          <w:p w14:paraId="7D8A081E" w14:textId="77777777" w:rsidR="00DE452F" w:rsidRPr="009D0379" w:rsidRDefault="00DE452F" w:rsidP="00B40A56">
            <w:pPr>
              <w:jc w:val="both"/>
              <w:rPr>
                <w:rFonts w:ascii="Times New Roman" w:hAnsi="Times New Roman"/>
                <w:sz w:val="20"/>
                <w:szCs w:val="20"/>
              </w:rPr>
            </w:pPr>
          </w:p>
        </w:tc>
        <w:tc>
          <w:tcPr>
            <w:tcW w:w="993" w:type="dxa"/>
            <w:vMerge/>
            <w:shd w:val="clear" w:color="auto" w:fill="FFFFFF" w:themeFill="background1"/>
          </w:tcPr>
          <w:p w14:paraId="336654F8" w14:textId="77777777" w:rsidR="00DE452F" w:rsidRPr="009D0379" w:rsidRDefault="00DE452F" w:rsidP="00541AD2">
            <w:pPr>
              <w:rPr>
                <w:rFonts w:ascii="Times New Roman" w:eastAsia="Times New Roman" w:hAnsi="Times New Roman"/>
                <w:b/>
                <w:bCs/>
                <w:sz w:val="20"/>
                <w:szCs w:val="20"/>
              </w:rPr>
            </w:pPr>
          </w:p>
        </w:tc>
        <w:tc>
          <w:tcPr>
            <w:tcW w:w="992" w:type="dxa"/>
            <w:vMerge/>
            <w:shd w:val="clear" w:color="auto" w:fill="FFFFFF" w:themeFill="background1"/>
          </w:tcPr>
          <w:p w14:paraId="77D6817C" w14:textId="77777777" w:rsidR="00DE452F" w:rsidRPr="009D0379" w:rsidRDefault="00DE452F" w:rsidP="00541AD2">
            <w:pPr>
              <w:ind w:right="6"/>
              <w:jc w:val="center"/>
              <w:rPr>
                <w:rFonts w:ascii="Times New Roman" w:hAnsi="Times New Roman"/>
                <w:sz w:val="20"/>
                <w:szCs w:val="20"/>
              </w:rPr>
            </w:pPr>
          </w:p>
        </w:tc>
      </w:tr>
      <w:tr w:rsidR="00DE452F" w:rsidRPr="009D0379" w14:paraId="6BB74181" w14:textId="77777777" w:rsidTr="007B6C0A">
        <w:trPr>
          <w:trHeight w:val="259"/>
        </w:trPr>
        <w:tc>
          <w:tcPr>
            <w:tcW w:w="567" w:type="dxa"/>
            <w:shd w:val="clear" w:color="auto" w:fill="FFFFFF" w:themeFill="background1"/>
          </w:tcPr>
          <w:p w14:paraId="5A4A27EE"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2.3</w:t>
            </w:r>
          </w:p>
        </w:tc>
        <w:tc>
          <w:tcPr>
            <w:tcW w:w="7513" w:type="dxa"/>
            <w:shd w:val="clear" w:color="auto" w:fill="FFFFFF" w:themeFill="background1"/>
          </w:tcPr>
          <w:p w14:paraId="69EAA9E7"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Отключение коммутационных аппаратов и установка ограждений от случайного соприкосновения</w:t>
            </w:r>
          </w:p>
        </w:tc>
        <w:tc>
          <w:tcPr>
            <w:tcW w:w="993" w:type="dxa"/>
            <w:shd w:val="clear" w:color="auto" w:fill="FFFFFF" w:themeFill="background1"/>
          </w:tcPr>
          <w:p w14:paraId="6A84F7F4"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0A294135" w14:textId="77777777" w:rsidR="00DE452F" w:rsidRPr="009D0379" w:rsidRDefault="00DE452F" w:rsidP="00541AD2">
            <w:pPr>
              <w:ind w:right="6"/>
              <w:jc w:val="center"/>
              <w:rPr>
                <w:rFonts w:ascii="Times New Roman" w:hAnsi="Times New Roman"/>
                <w:sz w:val="20"/>
                <w:szCs w:val="20"/>
              </w:rPr>
            </w:pPr>
          </w:p>
        </w:tc>
      </w:tr>
      <w:tr w:rsidR="00DE452F" w:rsidRPr="009D0379" w14:paraId="6AC3147F" w14:textId="77777777" w:rsidTr="007B6C0A">
        <w:tc>
          <w:tcPr>
            <w:tcW w:w="567" w:type="dxa"/>
            <w:shd w:val="clear" w:color="auto" w:fill="FFFFFF" w:themeFill="background1"/>
          </w:tcPr>
          <w:p w14:paraId="7058D4FE"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2.4</w:t>
            </w:r>
          </w:p>
        </w:tc>
        <w:tc>
          <w:tcPr>
            <w:tcW w:w="7513" w:type="dxa"/>
            <w:shd w:val="clear" w:color="auto" w:fill="FFFFFF" w:themeFill="background1"/>
          </w:tcPr>
          <w:p w14:paraId="1AEFFA1B"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Полнота выполнения мер безопасности, предусмотренных нарядом- допуском</w:t>
            </w:r>
          </w:p>
        </w:tc>
        <w:tc>
          <w:tcPr>
            <w:tcW w:w="993" w:type="dxa"/>
            <w:shd w:val="clear" w:color="auto" w:fill="FFFFFF" w:themeFill="background1"/>
          </w:tcPr>
          <w:p w14:paraId="035A8B98"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43A9F905" w14:textId="77777777" w:rsidR="00DE452F" w:rsidRPr="009D0379" w:rsidRDefault="00DE452F" w:rsidP="00541AD2">
            <w:pPr>
              <w:ind w:right="6"/>
              <w:jc w:val="center"/>
              <w:rPr>
                <w:rFonts w:ascii="Times New Roman" w:hAnsi="Times New Roman"/>
                <w:sz w:val="20"/>
                <w:szCs w:val="20"/>
              </w:rPr>
            </w:pPr>
          </w:p>
        </w:tc>
      </w:tr>
      <w:tr w:rsidR="00DE452F" w:rsidRPr="009D0379" w14:paraId="201208FB" w14:textId="77777777" w:rsidTr="007B6C0A">
        <w:tc>
          <w:tcPr>
            <w:tcW w:w="567" w:type="dxa"/>
            <w:shd w:val="clear" w:color="auto" w:fill="FFFFFF" w:themeFill="background1"/>
          </w:tcPr>
          <w:p w14:paraId="58F64A9D"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2.5</w:t>
            </w:r>
          </w:p>
        </w:tc>
        <w:tc>
          <w:tcPr>
            <w:tcW w:w="7513" w:type="dxa"/>
            <w:shd w:val="clear" w:color="auto" w:fill="FFFFFF" w:themeFill="background1"/>
          </w:tcPr>
          <w:p w14:paraId="7B995A40"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Наличие знаков и плакатов безопасности (общие / на выведенном в ремонт оборудовании)</w:t>
            </w:r>
          </w:p>
        </w:tc>
        <w:tc>
          <w:tcPr>
            <w:tcW w:w="993" w:type="dxa"/>
            <w:shd w:val="clear" w:color="auto" w:fill="FFFFFF" w:themeFill="background1"/>
          </w:tcPr>
          <w:p w14:paraId="452834B2"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327A7CC9" w14:textId="77777777" w:rsidR="00DE452F" w:rsidRPr="009D0379" w:rsidRDefault="00DE452F" w:rsidP="00541AD2">
            <w:pPr>
              <w:ind w:right="6"/>
              <w:jc w:val="center"/>
              <w:rPr>
                <w:rFonts w:ascii="Times New Roman" w:hAnsi="Times New Roman"/>
                <w:sz w:val="20"/>
                <w:szCs w:val="20"/>
              </w:rPr>
            </w:pPr>
          </w:p>
        </w:tc>
      </w:tr>
      <w:tr w:rsidR="00DE452F" w:rsidRPr="009D0379" w14:paraId="278FF41E" w14:textId="77777777" w:rsidTr="007B6C0A">
        <w:tc>
          <w:tcPr>
            <w:tcW w:w="567" w:type="dxa"/>
            <w:shd w:val="clear" w:color="auto" w:fill="FFFFFF" w:themeFill="background1"/>
          </w:tcPr>
          <w:p w14:paraId="6EEF567A"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w:t>
            </w:r>
            <w:r w:rsidRPr="009D0379">
              <w:rPr>
                <w:rFonts w:ascii="Times New Roman" w:eastAsia="Times New Roman" w:hAnsi="Times New Roman"/>
                <w:sz w:val="20"/>
                <w:szCs w:val="20"/>
                <w:lang w:val="de-DE"/>
              </w:rPr>
              <w:t>.</w:t>
            </w:r>
            <w:r w:rsidRPr="009D0379">
              <w:rPr>
                <w:rFonts w:ascii="Times New Roman" w:eastAsia="Times New Roman" w:hAnsi="Times New Roman"/>
                <w:sz w:val="20"/>
                <w:szCs w:val="20"/>
              </w:rPr>
              <w:t>6</w:t>
            </w:r>
          </w:p>
          <w:p w14:paraId="6ED58998" w14:textId="77777777" w:rsidR="00DE452F" w:rsidRPr="009D0379" w:rsidRDefault="00DE452F" w:rsidP="00541AD2">
            <w:pPr>
              <w:jc w:val="center"/>
              <w:rPr>
                <w:rFonts w:ascii="Times New Roman" w:eastAsia="Times New Roman" w:hAnsi="Times New Roman"/>
                <w:sz w:val="20"/>
                <w:szCs w:val="20"/>
                <w:lang w:val="de-DE"/>
              </w:rPr>
            </w:pPr>
          </w:p>
        </w:tc>
        <w:tc>
          <w:tcPr>
            <w:tcW w:w="7513" w:type="dxa"/>
            <w:shd w:val="clear" w:color="auto" w:fill="FFFFFF" w:themeFill="background1"/>
          </w:tcPr>
          <w:p w14:paraId="110C6F0D"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Рабочая зона обозначена/огорожена/защищена</w:t>
            </w:r>
          </w:p>
        </w:tc>
        <w:tc>
          <w:tcPr>
            <w:tcW w:w="993" w:type="dxa"/>
            <w:shd w:val="clear" w:color="auto" w:fill="FFFFFF" w:themeFill="background1"/>
          </w:tcPr>
          <w:p w14:paraId="250D0FAE"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011F4468" w14:textId="77777777" w:rsidR="00DE452F" w:rsidRPr="009D0379" w:rsidRDefault="00DE452F" w:rsidP="00541AD2">
            <w:pPr>
              <w:ind w:right="6"/>
              <w:jc w:val="center"/>
              <w:rPr>
                <w:rFonts w:ascii="Times New Roman" w:hAnsi="Times New Roman"/>
                <w:sz w:val="20"/>
                <w:szCs w:val="20"/>
              </w:rPr>
            </w:pPr>
          </w:p>
        </w:tc>
      </w:tr>
      <w:tr w:rsidR="00DE452F" w:rsidRPr="009D0379" w14:paraId="45261C17" w14:textId="77777777" w:rsidTr="007B6C0A">
        <w:tc>
          <w:tcPr>
            <w:tcW w:w="567" w:type="dxa"/>
            <w:shd w:val="clear" w:color="auto" w:fill="FFFFFF" w:themeFill="background1"/>
          </w:tcPr>
          <w:p w14:paraId="5894EE6D"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2.7</w:t>
            </w:r>
          </w:p>
        </w:tc>
        <w:tc>
          <w:tcPr>
            <w:tcW w:w="7513" w:type="dxa"/>
            <w:shd w:val="clear" w:color="auto" w:fill="FFFFFF" w:themeFill="background1"/>
          </w:tcPr>
          <w:p w14:paraId="648BB488" w14:textId="77777777" w:rsidR="00DE452F" w:rsidRPr="009D0379" w:rsidRDefault="00DE452F" w:rsidP="00B40A56">
            <w:pPr>
              <w:jc w:val="both"/>
              <w:rPr>
                <w:rFonts w:ascii="Times New Roman" w:eastAsia="Times New Roman" w:hAnsi="Times New Roman"/>
                <w:sz w:val="20"/>
                <w:szCs w:val="20"/>
              </w:rPr>
            </w:pPr>
            <w:r w:rsidRPr="009D0379">
              <w:rPr>
                <w:rFonts w:ascii="Times New Roman" w:eastAsia="Times New Roman" w:hAnsi="Times New Roman"/>
                <w:sz w:val="20"/>
                <w:szCs w:val="20"/>
              </w:rPr>
              <w:t>Другое: указать вид выявленного несоответствия</w:t>
            </w:r>
          </w:p>
          <w:p w14:paraId="5E99C156" w14:textId="77777777" w:rsidR="00EE301E" w:rsidRPr="009D0379" w:rsidRDefault="00EE301E" w:rsidP="00B40A56">
            <w:pPr>
              <w:jc w:val="both"/>
              <w:rPr>
                <w:rFonts w:ascii="Times New Roman" w:hAnsi="Times New Roman"/>
                <w:sz w:val="20"/>
                <w:szCs w:val="20"/>
              </w:rPr>
            </w:pPr>
          </w:p>
        </w:tc>
        <w:tc>
          <w:tcPr>
            <w:tcW w:w="993" w:type="dxa"/>
            <w:shd w:val="clear" w:color="auto" w:fill="FFFFFF" w:themeFill="background1"/>
          </w:tcPr>
          <w:p w14:paraId="4B9AEAB7"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112B4C98" w14:textId="77777777" w:rsidR="00DE452F" w:rsidRPr="009D0379" w:rsidRDefault="00DE452F" w:rsidP="00541AD2">
            <w:pPr>
              <w:ind w:right="6"/>
              <w:jc w:val="center"/>
              <w:rPr>
                <w:rFonts w:ascii="Times New Roman" w:hAnsi="Times New Roman"/>
                <w:sz w:val="20"/>
                <w:szCs w:val="20"/>
              </w:rPr>
            </w:pPr>
          </w:p>
        </w:tc>
      </w:tr>
      <w:tr w:rsidR="00EE301E" w:rsidRPr="009D0379" w14:paraId="56088122" w14:textId="77777777" w:rsidTr="007B6C0A">
        <w:tc>
          <w:tcPr>
            <w:tcW w:w="567" w:type="dxa"/>
            <w:shd w:val="clear" w:color="auto" w:fill="FFFFFF" w:themeFill="background1"/>
          </w:tcPr>
          <w:p w14:paraId="62107306" w14:textId="77777777" w:rsidR="00EE301E" w:rsidRPr="009D0379" w:rsidRDefault="00EE301E" w:rsidP="00EE301E">
            <w:pPr>
              <w:ind w:right="-39"/>
              <w:jc w:val="center"/>
              <w:rPr>
                <w:rFonts w:ascii="Times New Roman" w:eastAsia="Times New Roman" w:hAnsi="Times New Roman"/>
                <w:b/>
                <w:sz w:val="20"/>
                <w:szCs w:val="20"/>
              </w:rPr>
            </w:pPr>
            <w:r w:rsidRPr="009D0379">
              <w:rPr>
                <w:rFonts w:ascii="Times New Roman" w:eastAsia="Times New Roman" w:hAnsi="Times New Roman"/>
                <w:b/>
                <w:sz w:val="20"/>
                <w:szCs w:val="20"/>
              </w:rPr>
              <w:t>3</w:t>
            </w:r>
          </w:p>
        </w:tc>
        <w:tc>
          <w:tcPr>
            <w:tcW w:w="7513" w:type="dxa"/>
            <w:shd w:val="clear" w:color="auto" w:fill="FFFFFF" w:themeFill="background1"/>
          </w:tcPr>
          <w:p w14:paraId="2C1990C3"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 xml:space="preserve">Выполнение работ на высоте </w:t>
            </w:r>
          </w:p>
        </w:tc>
        <w:tc>
          <w:tcPr>
            <w:tcW w:w="993" w:type="dxa"/>
            <w:shd w:val="clear" w:color="auto" w:fill="FFFFFF" w:themeFill="background1"/>
            <w:vAlign w:val="center"/>
          </w:tcPr>
          <w:p w14:paraId="6BD34BAC" w14:textId="77777777" w:rsidR="00EE301E" w:rsidRPr="009D0379" w:rsidRDefault="00EE301E" w:rsidP="00EE301E">
            <w:pPr>
              <w:jc w:val="center"/>
              <w:rPr>
                <w:rFonts w:ascii="Times New Roman" w:eastAsia="Times New Roman" w:hAnsi="Times New Roman"/>
                <w:b/>
                <w:bCs/>
                <w:sz w:val="20"/>
                <w:szCs w:val="20"/>
              </w:rPr>
            </w:pPr>
            <w:r w:rsidRPr="009D0379">
              <w:rPr>
                <w:rFonts w:ascii="Times New Roman" w:hAnsi="Times New Roman"/>
                <w:b/>
                <w:sz w:val="20"/>
                <w:szCs w:val="20"/>
              </w:rPr>
              <w:t>С</w:t>
            </w:r>
          </w:p>
        </w:tc>
        <w:tc>
          <w:tcPr>
            <w:tcW w:w="992" w:type="dxa"/>
            <w:shd w:val="clear" w:color="auto" w:fill="FFFFFF" w:themeFill="background1"/>
            <w:vAlign w:val="center"/>
          </w:tcPr>
          <w:p w14:paraId="240B0696" w14:textId="77777777" w:rsidR="00EE301E" w:rsidRPr="009D0379" w:rsidRDefault="00EE301E" w:rsidP="00EE301E">
            <w:pPr>
              <w:ind w:right="6"/>
              <w:jc w:val="center"/>
              <w:rPr>
                <w:rFonts w:ascii="Times New Roman" w:hAnsi="Times New Roman"/>
                <w:sz w:val="20"/>
                <w:szCs w:val="20"/>
              </w:rPr>
            </w:pPr>
            <w:r w:rsidRPr="009D0379">
              <w:rPr>
                <w:rFonts w:ascii="Times New Roman" w:hAnsi="Times New Roman"/>
                <w:b/>
                <w:sz w:val="20"/>
                <w:szCs w:val="20"/>
              </w:rPr>
              <w:t>Н</w:t>
            </w:r>
          </w:p>
        </w:tc>
      </w:tr>
      <w:tr w:rsidR="00DE452F" w:rsidRPr="009D0379" w14:paraId="6754DB31" w14:textId="77777777" w:rsidTr="007B6C0A">
        <w:trPr>
          <w:trHeight w:val="115"/>
        </w:trPr>
        <w:tc>
          <w:tcPr>
            <w:tcW w:w="567" w:type="dxa"/>
            <w:shd w:val="clear" w:color="auto" w:fill="FFFFFF" w:themeFill="background1"/>
          </w:tcPr>
          <w:p w14:paraId="1F4ECA9F"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3.1</w:t>
            </w:r>
          </w:p>
        </w:tc>
        <w:tc>
          <w:tcPr>
            <w:tcW w:w="7513" w:type="dxa"/>
            <w:shd w:val="clear" w:color="auto" w:fill="FFFFFF" w:themeFill="background1"/>
          </w:tcPr>
          <w:p w14:paraId="2CC0045D"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Соответствие лесов, подмостей, лестниц требованиям безопасности</w:t>
            </w:r>
            <w:r w:rsidR="00A7063D" w:rsidRPr="009D0379">
              <w:rPr>
                <w:rFonts w:ascii="Times New Roman" w:hAnsi="Times New Roman"/>
                <w:sz w:val="20"/>
                <w:szCs w:val="20"/>
              </w:rPr>
              <w:t xml:space="preserve">. </w:t>
            </w:r>
            <w:r w:rsidR="00A7063D" w:rsidRPr="009D0379">
              <w:rPr>
                <w:rFonts w:ascii="Times New Roman" w:hAnsi="Times New Roman"/>
                <w:sz w:val="20"/>
                <w:szCs w:val="20"/>
                <w:shd w:val="clear" w:color="auto" w:fill="FFFFFF"/>
              </w:rPr>
              <w:t xml:space="preserve"> Средства </w:t>
            </w:r>
            <w:proofErr w:type="spellStart"/>
            <w:r w:rsidR="00A7063D" w:rsidRPr="009D0379">
              <w:rPr>
                <w:rFonts w:ascii="Times New Roman" w:hAnsi="Times New Roman"/>
                <w:sz w:val="20"/>
                <w:szCs w:val="20"/>
                <w:shd w:val="clear" w:color="auto" w:fill="FFFFFF"/>
              </w:rPr>
              <w:t>подмащивания</w:t>
            </w:r>
            <w:proofErr w:type="spellEnd"/>
            <w:r w:rsidR="00A7063D" w:rsidRPr="009D0379">
              <w:rPr>
                <w:rFonts w:ascii="Times New Roman" w:hAnsi="Times New Roman"/>
                <w:sz w:val="20"/>
                <w:szCs w:val="20"/>
                <w:shd w:val="clear" w:color="auto" w:fill="FFFFFF"/>
              </w:rPr>
              <w:t xml:space="preserve"> взяты на инвентарный учет, на них нанесен </w:t>
            </w:r>
            <w:r w:rsidR="00926F89" w:rsidRPr="009D0379">
              <w:rPr>
                <w:rFonts w:ascii="Times New Roman" w:hAnsi="Times New Roman"/>
                <w:sz w:val="20"/>
                <w:szCs w:val="20"/>
                <w:shd w:val="clear" w:color="auto" w:fill="FFFFFF"/>
              </w:rPr>
              <w:t>инвентарный номер</w:t>
            </w:r>
            <w:r w:rsidR="00A7063D" w:rsidRPr="009D0379">
              <w:rPr>
                <w:rFonts w:ascii="Times New Roman" w:hAnsi="Times New Roman"/>
                <w:sz w:val="20"/>
                <w:szCs w:val="20"/>
                <w:shd w:val="clear" w:color="auto" w:fill="FFFFFF"/>
              </w:rPr>
              <w:t xml:space="preserve"> и указана организация -владелец</w:t>
            </w:r>
            <w:r w:rsidR="00926F89" w:rsidRPr="009D0379">
              <w:rPr>
                <w:rFonts w:ascii="Times New Roman" w:hAnsi="Times New Roman"/>
                <w:sz w:val="20"/>
                <w:szCs w:val="20"/>
                <w:shd w:val="clear" w:color="auto" w:fill="FFFFFF"/>
              </w:rPr>
              <w:t xml:space="preserve">. </w:t>
            </w:r>
            <w:r w:rsidR="00926F89" w:rsidRPr="009D0379">
              <w:rPr>
                <w:rFonts w:ascii="Times New Roman" w:eastAsia="Times New Roman" w:hAnsi="Times New Roman"/>
                <w:sz w:val="20"/>
                <w:szCs w:val="20"/>
              </w:rPr>
              <w:t xml:space="preserve">Наличие на переносных лестницах и стремянках бирок с указанием организации владельца, инвентарного номера и даты следующего испытания (металлические - 1 раз в 12 месяцев; деревянные - 1 раз в 6 месяцев). </w:t>
            </w:r>
            <w:r w:rsidR="00926F89" w:rsidRPr="009D0379">
              <w:rPr>
                <w:rFonts w:ascii="Times New Roman" w:eastAsia="Times New Roman" w:hAnsi="Times New Roman"/>
                <w:sz w:val="20"/>
                <w:szCs w:val="20"/>
              </w:rPr>
              <w:lastRenderedPageBreak/>
              <w:t>Наличие</w:t>
            </w:r>
            <w:r w:rsidR="00926F89" w:rsidRPr="009D0379">
              <w:rPr>
                <w:rFonts w:ascii="Times New Roman" w:eastAsia="Times New Roman" w:hAnsi="Times New Roman"/>
                <w:b/>
                <w:bCs/>
                <w:sz w:val="20"/>
                <w:szCs w:val="20"/>
              </w:rPr>
              <w:t xml:space="preserve"> </w:t>
            </w:r>
            <w:r w:rsidR="00926F89" w:rsidRPr="009D0379">
              <w:rPr>
                <w:rFonts w:ascii="Times New Roman" w:eastAsia="Times New Roman" w:hAnsi="Times New Roman"/>
                <w:sz w:val="20"/>
                <w:szCs w:val="20"/>
              </w:rPr>
              <w:t>ППР</w:t>
            </w:r>
            <w:r w:rsidR="00926F89" w:rsidRPr="009D0379">
              <w:rPr>
                <w:rFonts w:ascii="Times New Roman" w:eastAsia="Times New Roman" w:hAnsi="Times New Roman"/>
                <w:b/>
                <w:bCs/>
                <w:sz w:val="20"/>
                <w:szCs w:val="20"/>
              </w:rPr>
              <w:t xml:space="preserve"> </w:t>
            </w:r>
            <w:r w:rsidR="00926F89" w:rsidRPr="009D0379">
              <w:rPr>
                <w:rFonts w:ascii="Times New Roman" w:eastAsia="Times New Roman" w:hAnsi="Times New Roman"/>
                <w:sz w:val="20"/>
                <w:szCs w:val="20"/>
              </w:rPr>
              <w:t>или</w:t>
            </w:r>
            <w:r w:rsidR="00926F89" w:rsidRPr="009D0379">
              <w:rPr>
                <w:rFonts w:ascii="Times New Roman" w:eastAsia="Times New Roman" w:hAnsi="Times New Roman"/>
                <w:b/>
                <w:bCs/>
                <w:sz w:val="20"/>
                <w:szCs w:val="20"/>
              </w:rPr>
              <w:t xml:space="preserve"> </w:t>
            </w:r>
            <w:r w:rsidR="00926F89" w:rsidRPr="009D0379">
              <w:rPr>
                <w:rFonts w:ascii="Times New Roman" w:eastAsia="Times New Roman" w:hAnsi="Times New Roman"/>
                <w:sz w:val="20"/>
                <w:szCs w:val="20"/>
              </w:rPr>
              <w:t>технологической</w:t>
            </w:r>
            <w:r w:rsidR="00926F89" w:rsidRPr="009D0379">
              <w:rPr>
                <w:rFonts w:ascii="Times New Roman" w:eastAsia="Times New Roman" w:hAnsi="Times New Roman"/>
                <w:b/>
                <w:bCs/>
                <w:sz w:val="20"/>
                <w:szCs w:val="20"/>
              </w:rPr>
              <w:t xml:space="preserve"> </w:t>
            </w:r>
            <w:r w:rsidR="00926F89" w:rsidRPr="009D0379">
              <w:rPr>
                <w:rFonts w:ascii="Times New Roman" w:eastAsia="Times New Roman" w:hAnsi="Times New Roman"/>
                <w:sz w:val="20"/>
                <w:szCs w:val="20"/>
              </w:rPr>
              <w:t>документации, содержащей требования безопасности на сборку и разборку лесов.</w:t>
            </w:r>
          </w:p>
        </w:tc>
        <w:tc>
          <w:tcPr>
            <w:tcW w:w="993" w:type="dxa"/>
            <w:shd w:val="clear" w:color="auto" w:fill="FFFFFF" w:themeFill="background1"/>
          </w:tcPr>
          <w:p w14:paraId="5D742C04"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4CC97330" w14:textId="77777777" w:rsidR="00DE452F" w:rsidRPr="009D0379" w:rsidRDefault="00DE452F" w:rsidP="00541AD2">
            <w:pPr>
              <w:ind w:right="6"/>
              <w:jc w:val="center"/>
              <w:rPr>
                <w:rFonts w:ascii="Times New Roman" w:hAnsi="Times New Roman"/>
                <w:sz w:val="20"/>
                <w:szCs w:val="20"/>
              </w:rPr>
            </w:pPr>
          </w:p>
        </w:tc>
      </w:tr>
      <w:tr w:rsidR="00DE452F" w:rsidRPr="009D0379" w14:paraId="24CAFEB6" w14:textId="77777777" w:rsidTr="007B6C0A">
        <w:tc>
          <w:tcPr>
            <w:tcW w:w="567" w:type="dxa"/>
            <w:shd w:val="clear" w:color="auto" w:fill="FFFFFF" w:themeFill="background1"/>
          </w:tcPr>
          <w:p w14:paraId="3D69D013"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3.2</w:t>
            </w:r>
          </w:p>
        </w:tc>
        <w:tc>
          <w:tcPr>
            <w:tcW w:w="7513" w:type="dxa"/>
            <w:shd w:val="clear" w:color="auto" w:fill="FFFFFF" w:themeFill="background1"/>
          </w:tcPr>
          <w:p w14:paraId="1F604A9C" w14:textId="77777777" w:rsidR="00926F89" w:rsidRPr="009D0379" w:rsidRDefault="00DE452F" w:rsidP="00B40A56">
            <w:pPr>
              <w:jc w:val="both"/>
              <w:rPr>
                <w:rFonts w:ascii="Times New Roman" w:hAnsi="Times New Roman"/>
                <w:sz w:val="20"/>
                <w:szCs w:val="20"/>
              </w:rPr>
            </w:pPr>
            <w:r w:rsidRPr="009D0379">
              <w:rPr>
                <w:rFonts w:ascii="Times New Roman" w:hAnsi="Times New Roman"/>
                <w:sz w:val="20"/>
                <w:szCs w:val="20"/>
              </w:rPr>
              <w:t>Применение СИЗ от падения (тип, состояние, инспекция, и т.д.)</w:t>
            </w:r>
            <w:r w:rsidR="00E677FE" w:rsidRPr="009D0379">
              <w:rPr>
                <w:rFonts w:ascii="Times New Roman" w:hAnsi="Times New Roman"/>
                <w:sz w:val="20"/>
                <w:szCs w:val="20"/>
              </w:rPr>
              <w:t xml:space="preserve">. </w:t>
            </w:r>
          </w:p>
          <w:p w14:paraId="4C1B171E" w14:textId="77777777" w:rsidR="00DE452F" w:rsidRPr="009D0379" w:rsidRDefault="00926F89" w:rsidP="00B40A56">
            <w:pPr>
              <w:jc w:val="both"/>
              <w:rPr>
                <w:rFonts w:ascii="Times New Roman" w:eastAsia="Times New Roman" w:hAnsi="Times New Roman"/>
                <w:sz w:val="20"/>
                <w:szCs w:val="20"/>
              </w:rPr>
            </w:pPr>
            <w:r w:rsidRPr="009D0379">
              <w:rPr>
                <w:rFonts w:ascii="Times New Roman" w:eastAsia="Times New Roman" w:hAnsi="Times New Roman"/>
                <w:sz w:val="20"/>
                <w:szCs w:val="20"/>
              </w:rPr>
              <w:t>Отсутствие на рабочем месте неисправных систем, имеющих:</w:t>
            </w:r>
          </w:p>
          <w:p w14:paraId="4652A893" w14:textId="77777777" w:rsidR="00926F89" w:rsidRPr="009D0379" w:rsidRDefault="00926F89" w:rsidP="00B40A56">
            <w:pPr>
              <w:ind w:right="-1"/>
              <w:jc w:val="both"/>
              <w:rPr>
                <w:rFonts w:ascii="Times New Roman" w:eastAsia="Times New Roman" w:hAnsi="Times New Roman"/>
                <w:sz w:val="20"/>
                <w:szCs w:val="20"/>
              </w:rPr>
            </w:pPr>
            <w:r w:rsidRPr="009D0379">
              <w:rPr>
                <w:rFonts w:ascii="Times New Roman" w:eastAsia="Times New Roman" w:hAnsi="Times New Roman"/>
                <w:sz w:val="20"/>
                <w:szCs w:val="20"/>
              </w:rPr>
              <w:t>- механические повреждения карабинов, застежек и других соединительных элементов (трещины, заломы, загибы);</w:t>
            </w:r>
          </w:p>
          <w:p w14:paraId="6C19DE99" w14:textId="77777777" w:rsidR="00926F89" w:rsidRPr="009D0379" w:rsidRDefault="00926F89" w:rsidP="00B40A56">
            <w:pPr>
              <w:ind w:right="-1"/>
              <w:jc w:val="both"/>
              <w:rPr>
                <w:rFonts w:ascii="Times New Roman" w:eastAsia="Times New Roman" w:hAnsi="Times New Roman"/>
                <w:sz w:val="20"/>
                <w:szCs w:val="20"/>
              </w:rPr>
            </w:pPr>
            <w:r w:rsidRPr="009D0379">
              <w:rPr>
                <w:rFonts w:ascii="Times New Roman" w:eastAsia="Times New Roman" w:hAnsi="Times New Roman"/>
                <w:sz w:val="20"/>
                <w:szCs w:val="20"/>
              </w:rPr>
              <w:t>- коррозию металлических элементов;</w:t>
            </w:r>
          </w:p>
          <w:p w14:paraId="377D938F" w14:textId="77777777" w:rsidR="00926F89" w:rsidRPr="009D0379" w:rsidRDefault="00926F89" w:rsidP="00B40A56">
            <w:pPr>
              <w:ind w:right="-1"/>
              <w:jc w:val="both"/>
              <w:rPr>
                <w:rFonts w:ascii="Times New Roman" w:eastAsia="Times New Roman" w:hAnsi="Times New Roman"/>
                <w:sz w:val="20"/>
                <w:szCs w:val="20"/>
              </w:rPr>
            </w:pPr>
            <w:r w:rsidRPr="009D0379">
              <w:rPr>
                <w:rFonts w:ascii="Times New Roman" w:eastAsia="Times New Roman" w:hAnsi="Times New Roman"/>
                <w:sz w:val="20"/>
                <w:szCs w:val="20"/>
              </w:rPr>
              <w:t>- порезы, разрывы, надрывы текстильных лямок и стропов;</w:t>
            </w:r>
          </w:p>
          <w:p w14:paraId="6792B814" w14:textId="77777777" w:rsidR="00926F89" w:rsidRPr="009D0379" w:rsidRDefault="00926F89" w:rsidP="00B40A56">
            <w:pPr>
              <w:ind w:right="-1"/>
              <w:jc w:val="both"/>
              <w:rPr>
                <w:rFonts w:ascii="Times New Roman" w:eastAsia="Times New Roman" w:hAnsi="Times New Roman"/>
                <w:sz w:val="20"/>
                <w:szCs w:val="20"/>
              </w:rPr>
            </w:pPr>
            <w:r w:rsidRPr="009D0379">
              <w:rPr>
                <w:rFonts w:ascii="Times New Roman" w:eastAsia="Times New Roman" w:hAnsi="Times New Roman"/>
                <w:sz w:val="20"/>
                <w:szCs w:val="20"/>
              </w:rPr>
              <w:t>- загрязнения лакокрасочными материалами, бетоном;</w:t>
            </w:r>
          </w:p>
          <w:p w14:paraId="02ACBD06" w14:textId="77777777" w:rsidR="00926F89" w:rsidRPr="009D0379" w:rsidRDefault="00926F89" w:rsidP="00B40A56">
            <w:pPr>
              <w:jc w:val="both"/>
              <w:rPr>
                <w:rFonts w:ascii="Times New Roman" w:hAnsi="Times New Roman"/>
                <w:sz w:val="20"/>
                <w:szCs w:val="20"/>
              </w:rPr>
            </w:pPr>
            <w:r w:rsidRPr="009D0379">
              <w:rPr>
                <w:rFonts w:ascii="Times New Roman" w:eastAsia="Times New Roman" w:hAnsi="Times New Roman"/>
                <w:sz w:val="20"/>
                <w:szCs w:val="20"/>
              </w:rPr>
              <w:t>- надрывы ниток контрольных швов и др.</w:t>
            </w:r>
          </w:p>
          <w:p w14:paraId="37DC35EB" w14:textId="77777777" w:rsidR="00E677FE" w:rsidRPr="009D0379" w:rsidRDefault="00926F89" w:rsidP="00B40A56">
            <w:pPr>
              <w:jc w:val="both"/>
              <w:rPr>
                <w:rFonts w:ascii="Times New Roman" w:hAnsi="Times New Roman"/>
                <w:sz w:val="20"/>
                <w:szCs w:val="20"/>
              </w:rPr>
            </w:pPr>
            <w:r w:rsidRPr="009D0379">
              <w:rPr>
                <w:rFonts w:ascii="Times New Roman" w:eastAsia="Times New Roman" w:hAnsi="Times New Roman"/>
                <w:sz w:val="20"/>
                <w:szCs w:val="20"/>
              </w:rPr>
              <w:t>Наличие страховочных систем для всех работников, в том числе огнестойких, для работников, выполняющих электрогазосварочные работы.</w:t>
            </w:r>
          </w:p>
        </w:tc>
        <w:tc>
          <w:tcPr>
            <w:tcW w:w="993" w:type="dxa"/>
            <w:shd w:val="clear" w:color="auto" w:fill="FFFFFF" w:themeFill="background1"/>
          </w:tcPr>
          <w:p w14:paraId="160D4EB2"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1790B060" w14:textId="77777777" w:rsidR="00DE452F" w:rsidRPr="009D0379" w:rsidRDefault="00DE452F" w:rsidP="00541AD2">
            <w:pPr>
              <w:ind w:right="6"/>
              <w:jc w:val="center"/>
              <w:rPr>
                <w:rFonts w:ascii="Times New Roman" w:hAnsi="Times New Roman"/>
                <w:sz w:val="20"/>
                <w:szCs w:val="20"/>
              </w:rPr>
            </w:pPr>
          </w:p>
        </w:tc>
      </w:tr>
      <w:tr w:rsidR="00DE452F" w:rsidRPr="009D0379" w14:paraId="586845DE" w14:textId="77777777" w:rsidTr="007B6C0A">
        <w:tc>
          <w:tcPr>
            <w:tcW w:w="567" w:type="dxa"/>
            <w:shd w:val="clear" w:color="auto" w:fill="FFFFFF" w:themeFill="background1"/>
          </w:tcPr>
          <w:p w14:paraId="1A9A4990"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3.3</w:t>
            </w:r>
          </w:p>
        </w:tc>
        <w:tc>
          <w:tcPr>
            <w:tcW w:w="7513" w:type="dxa"/>
            <w:shd w:val="clear" w:color="auto" w:fill="FFFFFF" w:themeFill="background1"/>
          </w:tcPr>
          <w:p w14:paraId="2C04CAB1"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Правильное использование СИЗ от падения</w:t>
            </w:r>
            <w:r w:rsidR="00926F89" w:rsidRPr="009D0379">
              <w:rPr>
                <w:rFonts w:ascii="Times New Roman" w:hAnsi="Times New Roman"/>
                <w:sz w:val="20"/>
                <w:szCs w:val="20"/>
              </w:rPr>
              <w:t>. В ППР/ТК на высоте указаны места и способы крепления страховочных систем. Работники применяют СИЗ в соответствии с требованиями ППР/ТК.</w:t>
            </w:r>
          </w:p>
        </w:tc>
        <w:tc>
          <w:tcPr>
            <w:tcW w:w="993" w:type="dxa"/>
            <w:shd w:val="clear" w:color="auto" w:fill="FFFFFF" w:themeFill="background1"/>
          </w:tcPr>
          <w:p w14:paraId="4EE0B6AD"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1DCCE48A" w14:textId="77777777" w:rsidR="00DE452F" w:rsidRPr="009D0379" w:rsidRDefault="00DE452F" w:rsidP="00541AD2">
            <w:pPr>
              <w:ind w:right="6"/>
              <w:jc w:val="center"/>
              <w:rPr>
                <w:rFonts w:ascii="Times New Roman" w:hAnsi="Times New Roman"/>
                <w:sz w:val="20"/>
                <w:szCs w:val="20"/>
              </w:rPr>
            </w:pPr>
          </w:p>
        </w:tc>
      </w:tr>
      <w:tr w:rsidR="00DE452F" w:rsidRPr="009D0379" w14:paraId="27EADD20" w14:textId="77777777" w:rsidTr="007B6C0A">
        <w:trPr>
          <w:trHeight w:val="159"/>
        </w:trPr>
        <w:tc>
          <w:tcPr>
            <w:tcW w:w="567" w:type="dxa"/>
            <w:shd w:val="clear" w:color="auto" w:fill="FFFFFF" w:themeFill="background1"/>
          </w:tcPr>
          <w:p w14:paraId="334D3748"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3.4</w:t>
            </w:r>
          </w:p>
        </w:tc>
        <w:tc>
          <w:tcPr>
            <w:tcW w:w="7513" w:type="dxa"/>
            <w:shd w:val="clear" w:color="auto" w:fill="FFFFFF" w:themeFill="background1"/>
          </w:tcPr>
          <w:p w14:paraId="344E92A2"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Коллективные средства защиты от падения</w:t>
            </w:r>
            <w:r w:rsidR="00926F89" w:rsidRPr="009D0379">
              <w:rPr>
                <w:rFonts w:ascii="Times New Roman" w:hAnsi="Times New Roman"/>
                <w:sz w:val="20"/>
                <w:szCs w:val="20"/>
              </w:rPr>
              <w:t xml:space="preserve">. </w:t>
            </w:r>
            <w:r w:rsidR="00926F89" w:rsidRPr="009D0379">
              <w:rPr>
                <w:rFonts w:ascii="Times New Roman" w:eastAsia="Times New Roman" w:hAnsi="Times New Roman"/>
                <w:sz w:val="20"/>
                <w:szCs w:val="20"/>
              </w:rPr>
              <w:t xml:space="preserve">Для ограничения доступа работников в зоны повышенной опасности работодатель обеспечил их ограждение. </w:t>
            </w:r>
            <w:r w:rsidR="00926F89" w:rsidRPr="009D0379">
              <w:rPr>
                <w:rFonts w:ascii="Times New Roman" w:hAnsi="Times New Roman"/>
                <w:sz w:val="20"/>
                <w:szCs w:val="20"/>
              </w:rPr>
              <w:t>Проемы, в которые могут упасть работники, закрыты, ограждены и обозначены знаками безопасности.</w:t>
            </w:r>
          </w:p>
        </w:tc>
        <w:tc>
          <w:tcPr>
            <w:tcW w:w="993" w:type="dxa"/>
            <w:shd w:val="clear" w:color="auto" w:fill="FFFFFF" w:themeFill="background1"/>
          </w:tcPr>
          <w:p w14:paraId="455C23A6"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7AD06620" w14:textId="77777777" w:rsidR="00DE452F" w:rsidRPr="009D0379" w:rsidRDefault="00DE452F" w:rsidP="00541AD2">
            <w:pPr>
              <w:ind w:right="6"/>
              <w:jc w:val="center"/>
              <w:rPr>
                <w:rFonts w:ascii="Times New Roman" w:hAnsi="Times New Roman"/>
                <w:sz w:val="20"/>
                <w:szCs w:val="20"/>
              </w:rPr>
            </w:pPr>
          </w:p>
        </w:tc>
      </w:tr>
      <w:tr w:rsidR="00DE452F" w:rsidRPr="009D0379" w14:paraId="0098794F" w14:textId="77777777" w:rsidTr="007B6C0A">
        <w:trPr>
          <w:trHeight w:val="177"/>
        </w:trPr>
        <w:tc>
          <w:tcPr>
            <w:tcW w:w="567" w:type="dxa"/>
            <w:shd w:val="clear" w:color="auto" w:fill="FFFFFF" w:themeFill="background1"/>
          </w:tcPr>
          <w:p w14:paraId="7831E612" w14:textId="77777777" w:rsidR="00DE452F" w:rsidRPr="009D0379" w:rsidRDefault="00DE452F" w:rsidP="00541AD2">
            <w:pPr>
              <w:ind w:right="-39"/>
              <w:jc w:val="center"/>
              <w:rPr>
                <w:rFonts w:ascii="Times New Roman" w:eastAsia="Times New Roman" w:hAnsi="Times New Roman"/>
                <w:sz w:val="20"/>
                <w:szCs w:val="20"/>
              </w:rPr>
            </w:pPr>
            <w:r w:rsidRPr="009D0379">
              <w:rPr>
                <w:rFonts w:ascii="Times New Roman" w:eastAsia="Times New Roman" w:hAnsi="Times New Roman"/>
                <w:sz w:val="20"/>
                <w:szCs w:val="20"/>
              </w:rPr>
              <w:t>3.5</w:t>
            </w:r>
          </w:p>
        </w:tc>
        <w:tc>
          <w:tcPr>
            <w:tcW w:w="7513" w:type="dxa"/>
            <w:shd w:val="clear" w:color="auto" w:fill="FFFFFF" w:themeFill="background1"/>
          </w:tcPr>
          <w:p w14:paraId="2D542B63"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Меры защиты от падения предметов</w:t>
            </w:r>
            <w:r w:rsidR="00926F89" w:rsidRPr="009D0379">
              <w:rPr>
                <w:rFonts w:ascii="Times New Roman" w:hAnsi="Times New Roman"/>
                <w:sz w:val="20"/>
                <w:szCs w:val="20"/>
              </w:rPr>
              <w:t>. П</w:t>
            </w:r>
            <w:r w:rsidR="00926F89" w:rsidRPr="009D0379">
              <w:rPr>
                <w:rFonts w:ascii="Times New Roman" w:eastAsia="Times New Roman" w:hAnsi="Times New Roman"/>
                <w:sz w:val="20"/>
                <w:szCs w:val="20"/>
              </w:rPr>
              <w:t xml:space="preserve">од местом производства работ (внизу) определены, обозначены и ограждены зоны повышенной опасности. </w:t>
            </w:r>
            <w:r w:rsidR="00926F89" w:rsidRPr="009D0379">
              <w:rPr>
                <w:rFonts w:ascii="Times New Roman" w:hAnsi="Times New Roman"/>
                <w:sz w:val="20"/>
                <w:szCs w:val="20"/>
              </w:rPr>
              <w:t>Леса, расположенные в местах проходов в здание, оборудованы защитными козырьками для защиты от случайно упавших сверху предметов.</w:t>
            </w:r>
          </w:p>
        </w:tc>
        <w:tc>
          <w:tcPr>
            <w:tcW w:w="993" w:type="dxa"/>
            <w:shd w:val="clear" w:color="auto" w:fill="FFFFFF" w:themeFill="background1"/>
          </w:tcPr>
          <w:p w14:paraId="11114FB5"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602B84F4" w14:textId="77777777" w:rsidR="00DE452F" w:rsidRPr="009D0379" w:rsidRDefault="00DE452F" w:rsidP="00541AD2">
            <w:pPr>
              <w:ind w:right="6"/>
              <w:jc w:val="center"/>
              <w:rPr>
                <w:rFonts w:ascii="Times New Roman" w:hAnsi="Times New Roman"/>
                <w:sz w:val="20"/>
                <w:szCs w:val="20"/>
              </w:rPr>
            </w:pPr>
          </w:p>
        </w:tc>
      </w:tr>
      <w:tr w:rsidR="00DE452F" w:rsidRPr="009D0379" w14:paraId="460B6E6F" w14:textId="77777777" w:rsidTr="007B6C0A">
        <w:tc>
          <w:tcPr>
            <w:tcW w:w="567" w:type="dxa"/>
            <w:shd w:val="clear" w:color="auto" w:fill="FFFFFF" w:themeFill="background1"/>
          </w:tcPr>
          <w:p w14:paraId="7472780E" w14:textId="77777777" w:rsidR="00DE452F" w:rsidRPr="009D0379" w:rsidRDefault="00DE452F" w:rsidP="00541AD2">
            <w:pPr>
              <w:jc w:val="center"/>
              <w:rPr>
                <w:rFonts w:ascii="Times New Roman" w:eastAsia="Times New Roman" w:hAnsi="Times New Roman"/>
                <w:bCs/>
                <w:sz w:val="20"/>
                <w:szCs w:val="20"/>
              </w:rPr>
            </w:pPr>
            <w:r w:rsidRPr="009D0379">
              <w:rPr>
                <w:rFonts w:ascii="Times New Roman" w:eastAsia="Times New Roman" w:hAnsi="Times New Roman"/>
                <w:bCs/>
                <w:sz w:val="20"/>
                <w:szCs w:val="20"/>
              </w:rPr>
              <w:t>3.6</w:t>
            </w:r>
          </w:p>
        </w:tc>
        <w:tc>
          <w:tcPr>
            <w:tcW w:w="7513" w:type="dxa"/>
            <w:shd w:val="clear" w:color="auto" w:fill="FFFFFF" w:themeFill="background1"/>
          </w:tcPr>
          <w:p w14:paraId="66749F4E" w14:textId="77777777" w:rsidR="00DE452F" w:rsidRPr="009D0379" w:rsidRDefault="00DE452F" w:rsidP="00B40A56">
            <w:pPr>
              <w:ind w:right="-1"/>
              <w:jc w:val="both"/>
              <w:rPr>
                <w:rFonts w:ascii="Times New Roman" w:eastAsia="Times New Roman" w:hAnsi="Times New Roman"/>
                <w:sz w:val="20"/>
                <w:szCs w:val="20"/>
              </w:rPr>
            </w:pPr>
            <w:r w:rsidRPr="009D0379">
              <w:rPr>
                <w:rFonts w:ascii="Times New Roman" w:hAnsi="Times New Roman"/>
                <w:sz w:val="20"/>
                <w:szCs w:val="20"/>
              </w:rPr>
              <w:t>Доступ к лесам (наличие лестниц)</w:t>
            </w:r>
            <w:r w:rsidR="00926F89" w:rsidRPr="009D0379">
              <w:rPr>
                <w:rFonts w:ascii="Times New Roman" w:hAnsi="Times New Roman"/>
                <w:sz w:val="20"/>
                <w:szCs w:val="20"/>
              </w:rPr>
              <w:t xml:space="preserve">. </w:t>
            </w:r>
            <w:r w:rsidR="00926F89" w:rsidRPr="009D0379">
              <w:rPr>
                <w:rFonts w:ascii="Times New Roman" w:eastAsia="Times New Roman" w:hAnsi="Times New Roman"/>
                <w:sz w:val="20"/>
                <w:szCs w:val="20"/>
              </w:rPr>
              <w:t xml:space="preserve">Леса оборудованы лестницами. </w:t>
            </w:r>
            <w:r w:rsidR="00926F89" w:rsidRPr="009D0379">
              <w:rPr>
                <w:rFonts w:ascii="Times New Roman" w:hAnsi="Times New Roman"/>
                <w:sz w:val="20"/>
                <w:szCs w:val="20"/>
              </w:rPr>
              <w:t>Лестницы закреплены. Лестницы исправны.</w:t>
            </w:r>
          </w:p>
        </w:tc>
        <w:tc>
          <w:tcPr>
            <w:tcW w:w="993" w:type="dxa"/>
            <w:shd w:val="clear" w:color="auto" w:fill="FFFFFF" w:themeFill="background1"/>
          </w:tcPr>
          <w:p w14:paraId="23106035"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4647A82C" w14:textId="77777777" w:rsidR="00DE452F" w:rsidRPr="009D0379" w:rsidRDefault="00DE452F" w:rsidP="00541AD2">
            <w:pPr>
              <w:ind w:right="6"/>
              <w:jc w:val="center"/>
              <w:rPr>
                <w:rFonts w:ascii="Times New Roman" w:hAnsi="Times New Roman"/>
                <w:sz w:val="20"/>
                <w:szCs w:val="20"/>
              </w:rPr>
            </w:pPr>
          </w:p>
        </w:tc>
      </w:tr>
      <w:tr w:rsidR="00DE452F" w:rsidRPr="009D0379" w14:paraId="0724F792" w14:textId="77777777" w:rsidTr="007B6C0A">
        <w:trPr>
          <w:trHeight w:val="173"/>
        </w:trPr>
        <w:tc>
          <w:tcPr>
            <w:tcW w:w="567" w:type="dxa"/>
            <w:shd w:val="clear" w:color="auto" w:fill="FFFFFF" w:themeFill="background1"/>
          </w:tcPr>
          <w:p w14:paraId="3F9878FB" w14:textId="77777777" w:rsidR="00DE452F" w:rsidRPr="009D0379" w:rsidRDefault="00DE452F" w:rsidP="00541AD2">
            <w:pPr>
              <w:jc w:val="center"/>
              <w:rPr>
                <w:rFonts w:ascii="Times New Roman" w:eastAsia="Times New Roman" w:hAnsi="Times New Roman"/>
                <w:sz w:val="20"/>
                <w:szCs w:val="20"/>
                <w:lang w:val="de-DE"/>
              </w:rPr>
            </w:pPr>
            <w:r w:rsidRPr="009D0379">
              <w:rPr>
                <w:rFonts w:ascii="Times New Roman" w:eastAsia="Times New Roman" w:hAnsi="Times New Roman"/>
                <w:sz w:val="20"/>
                <w:szCs w:val="20"/>
              </w:rPr>
              <w:t>3.7</w:t>
            </w:r>
          </w:p>
        </w:tc>
        <w:tc>
          <w:tcPr>
            <w:tcW w:w="7513" w:type="dxa"/>
            <w:shd w:val="clear" w:color="auto" w:fill="FFFFFF" w:themeFill="background1"/>
          </w:tcPr>
          <w:p w14:paraId="57661B29" w14:textId="77777777" w:rsidR="00DE452F" w:rsidRPr="009D0379" w:rsidRDefault="00A7063D" w:rsidP="00B40A56">
            <w:pPr>
              <w:ind w:right="-1"/>
              <w:jc w:val="both"/>
              <w:rPr>
                <w:rFonts w:ascii="Arial" w:eastAsia="Times New Roman" w:hAnsi="Arial" w:cs="Arial"/>
                <w:sz w:val="13"/>
                <w:szCs w:val="13"/>
              </w:rPr>
            </w:pPr>
            <w:r w:rsidRPr="009D0379">
              <w:rPr>
                <w:rFonts w:ascii="Times New Roman" w:hAnsi="Times New Roman"/>
                <w:sz w:val="20"/>
                <w:szCs w:val="20"/>
              </w:rPr>
              <w:t>Состояние</w:t>
            </w:r>
            <w:r w:rsidR="00DE452F" w:rsidRPr="009D0379">
              <w:rPr>
                <w:rFonts w:ascii="Times New Roman" w:hAnsi="Times New Roman"/>
                <w:sz w:val="20"/>
                <w:szCs w:val="20"/>
              </w:rPr>
              <w:t xml:space="preserve"> лесов</w:t>
            </w:r>
            <w:r w:rsidRPr="009D0379">
              <w:rPr>
                <w:rFonts w:ascii="Times New Roman" w:hAnsi="Times New Roman"/>
                <w:sz w:val="20"/>
                <w:szCs w:val="20"/>
              </w:rPr>
              <w:t>. Стойки лесов вертикальны, торцы труб строго перпендикулярны. Элементы лесов не имеют повреждений, ржавчины. Леса устойчивы, надежно закреплены.</w:t>
            </w:r>
            <w:r w:rsidR="00926F89" w:rsidRPr="009D0379">
              <w:rPr>
                <w:rFonts w:ascii="Times New Roman" w:hAnsi="Times New Roman"/>
                <w:sz w:val="20"/>
                <w:szCs w:val="20"/>
              </w:rPr>
              <w:t xml:space="preserve"> Настилы инвентарные, не имеют дефектов (трещин, сучков, ржавчины и др.). Отсутствуют проемы, зазоры (более 5 мм)</w:t>
            </w:r>
            <w:r w:rsidR="00926F89" w:rsidRPr="009D0379">
              <w:rPr>
                <w:rFonts w:ascii="Arial" w:hAnsi="Arial" w:cs="Arial"/>
                <w:sz w:val="13"/>
                <w:szCs w:val="13"/>
              </w:rPr>
              <w:t xml:space="preserve"> </w:t>
            </w:r>
          </w:p>
        </w:tc>
        <w:tc>
          <w:tcPr>
            <w:tcW w:w="993" w:type="dxa"/>
            <w:shd w:val="clear" w:color="auto" w:fill="FFFFFF" w:themeFill="background1"/>
          </w:tcPr>
          <w:p w14:paraId="032CD5E8"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6A16C8DF" w14:textId="77777777" w:rsidR="00DE452F" w:rsidRPr="009D0379" w:rsidRDefault="00DE452F" w:rsidP="00541AD2">
            <w:pPr>
              <w:ind w:right="6"/>
              <w:jc w:val="center"/>
              <w:rPr>
                <w:rFonts w:ascii="Times New Roman" w:hAnsi="Times New Roman"/>
                <w:sz w:val="20"/>
                <w:szCs w:val="20"/>
              </w:rPr>
            </w:pPr>
          </w:p>
        </w:tc>
      </w:tr>
      <w:tr w:rsidR="00DE452F" w:rsidRPr="009D0379" w14:paraId="52A8F8BA" w14:textId="77777777" w:rsidTr="007B6C0A">
        <w:trPr>
          <w:trHeight w:val="286"/>
        </w:trPr>
        <w:tc>
          <w:tcPr>
            <w:tcW w:w="567" w:type="dxa"/>
            <w:shd w:val="clear" w:color="auto" w:fill="FFFFFF" w:themeFill="background1"/>
          </w:tcPr>
          <w:p w14:paraId="303A5D61" w14:textId="77777777" w:rsidR="00DE452F" w:rsidRPr="009D0379" w:rsidRDefault="00DE452F"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3.8</w:t>
            </w:r>
          </w:p>
        </w:tc>
        <w:tc>
          <w:tcPr>
            <w:tcW w:w="7513" w:type="dxa"/>
            <w:shd w:val="clear" w:color="auto" w:fill="FFFFFF" w:themeFill="background1"/>
          </w:tcPr>
          <w:p w14:paraId="4A1D14B3"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Ограждение лесов, площадок</w:t>
            </w:r>
            <w:r w:rsidR="00926F89" w:rsidRPr="009D0379">
              <w:rPr>
                <w:rFonts w:ascii="Times New Roman" w:hAnsi="Times New Roman"/>
                <w:sz w:val="20"/>
                <w:szCs w:val="20"/>
              </w:rPr>
              <w:t>. Перильное ограждение на уровне 1,1 м. Бортовое ограждение 0,15 м. Бортовое ограждение плотно прилегает к настилу и надежно закреплено.</w:t>
            </w:r>
          </w:p>
        </w:tc>
        <w:tc>
          <w:tcPr>
            <w:tcW w:w="993" w:type="dxa"/>
            <w:shd w:val="clear" w:color="auto" w:fill="FFFFFF" w:themeFill="background1"/>
          </w:tcPr>
          <w:p w14:paraId="58AFF549"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7161DEB0" w14:textId="77777777" w:rsidR="00DE452F" w:rsidRPr="009D0379" w:rsidRDefault="00DE452F" w:rsidP="00541AD2">
            <w:pPr>
              <w:ind w:right="6"/>
              <w:jc w:val="center"/>
              <w:rPr>
                <w:rFonts w:ascii="Times New Roman" w:hAnsi="Times New Roman"/>
                <w:sz w:val="20"/>
                <w:szCs w:val="20"/>
              </w:rPr>
            </w:pPr>
          </w:p>
        </w:tc>
      </w:tr>
      <w:tr w:rsidR="00DE452F" w:rsidRPr="009D0379" w14:paraId="35504C15" w14:textId="77777777" w:rsidTr="007B6C0A">
        <w:trPr>
          <w:trHeight w:val="275"/>
        </w:trPr>
        <w:tc>
          <w:tcPr>
            <w:tcW w:w="567" w:type="dxa"/>
            <w:shd w:val="clear" w:color="auto" w:fill="FFFFFF" w:themeFill="background1"/>
          </w:tcPr>
          <w:p w14:paraId="375ADBE6" w14:textId="77777777" w:rsidR="00DE452F" w:rsidRPr="009D0379" w:rsidRDefault="00DE452F" w:rsidP="00541AD2">
            <w:pPr>
              <w:ind w:left="-57" w:right="-57"/>
              <w:jc w:val="center"/>
              <w:rPr>
                <w:rFonts w:ascii="Times New Roman" w:eastAsia="Times New Roman" w:hAnsi="Times New Roman"/>
                <w:sz w:val="20"/>
                <w:szCs w:val="20"/>
              </w:rPr>
            </w:pPr>
            <w:r w:rsidRPr="009D0379">
              <w:rPr>
                <w:rFonts w:ascii="Times New Roman" w:eastAsia="Times New Roman" w:hAnsi="Times New Roman"/>
                <w:sz w:val="20"/>
                <w:szCs w:val="20"/>
              </w:rPr>
              <w:t>3.9</w:t>
            </w:r>
          </w:p>
        </w:tc>
        <w:tc>
          <w:tcPr>
            <w:tcW w:w="7513" w:type="dxa"/>
            <w:shd w:val="clear" w:color="auto" w:fill="FFFFFF" w:themeFill="background1"/>
          </w:tcPr>
          <w:p w14:paraId="33B2E8B6"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Приёмка и эксплуатация лесов</w:t>
            </w:r>
            <w:r w:rsidR="00A7063D" w:rsidRPr="009D0379">
              <w:rPr>
                <w:rFonts w:ascii="Times New Roman" w:hAnsi="Times New Roman"/>
                <w:sz w:val="20"/>
                <w:szCs w:val="20"/>
              </w:rPr>
              <w:t xml:space="preserve">. </w:t>
            </w:r>
            <w:r w:rsidR="00926F89" w:rsidRPr="009D0379">
              <w:rPr>
                <w:rFonts w:ascii="Times New Roman" w:hAnsi="Times New Roman"/>
                <w:sz w:val="20"/>
                <w:szCs w:val="20"/>
              </w:rPr>
              <w:t>Имеется Журнал приема и осмотра лесов и подмостей</w:t>
            </w:r>
            <w:r w:rsidR="00E818F3" w:rsidRPr="009D0379">
              <w:rPr>
                <w:rFonts w:ascii="Times New Roman" w:hAnsi="Times New Roman"/>
                <w:sz w:val="20"/>
                <w:szCs w:val="20"/>
              </w:rPr>
              <w:t xml:space="preserve">. Проведен осмотр лесов, сделана запись в Журнале осмотра и приемки лесов. </w:t>
            </w:r>
            <w:r w:rsidR="00E818F3" w:rsidRPr="009D0379">
              <w:rPr>
                <w:rFonts w:ascii="Times New Roman" w:hAnsi="Times New Roman"/>
                <w:spacing w:val="3"/>
                <w:sz w:val="20"/>
                <w:szCs w:val="20"/>
              </w:rPr>
              <w:t xml:space="preserve">Наличие актов приемки лесов, высотой более 4 м в эксплуатацию, </w:t>
            </w:r>
            <w:r w:rsidR="00E818F3" w:rsidRPr="009D0379">
              <w:rPr>
                <w:rFonts w:ascii="Times New Roman" w:hAnsi="Times New Roman"/>
                <w:sz w:val="20"/>
                <w:szCs w:val="20"/>
              </w:rPr>
              <w:t>главным инженером (техническим директором) организации, принимающей леса в эксплуатацию</w:t>
            </w:r>
          </w:p>
        </w:tc>
        <w:tc>
          <w:tcPr>
            <w:tcW w:w="993" w:type="dxa"/>
            <w:shd w:val="clear" w:color="auto" w:fill="FFFFFF" w:themeFill="background1"/>
          </w:tcPr>
          <w:p w14:paraId="71966601" w14:textId="77777777" w:rsidR="00DE452F" w:rsidRPr="009D0379" w:rsidRDefault="00DE452F" w:rsidP="00541AD2">
            <w:pPr>
              <w:rPr>
                <w:rFonts w:ascii="Times New Roman" w:eastAsia="Times New Roman" w:hAnsi="Times New Roman"/>
                <w:b/>
                <w:bCs/>
                <w:sz w:val="20"/>
                <w:szCs w:val="20"/>
                <w:lang w:val="de-DE"/>
              </w:rPr>
            </w:pPr>
          </w:p>
        </w:tc>
        <w:tc>
          <w:tcPr>
            <w:tcW w:w="992" w:type="dxa"/>
            <w:shd w:val="clear" w:color="auto" w:fill="FFFFFF" w:themeFill="background1"/>
          </w:tcPr>
          <w:p w14:paraId="31D4370A" w14:textId="77777777" w:rsidR="00DE452F" w:rsidRPr="009D0379" w:rsidRDefault="00DE452F" w:rsidP="00541AD2">
            <w:pPr>
              <w:ind w:right="6"/>
              <w:jc w:val="center"/>
              <w:rPr>
                <w:rFonts w:ascii="Times New Roman" w:hAnsi="Times New Roman"/>
                <w:sz w:val="20"/>
                <w:szCs w:val="20"/>
              </w:rPr>
            </w:pPr>
          </w:p>
        </w:tc>
      </w:tr>
      <w:tr w:rsidR="00DE452F" w:rsidRPr="009D0379" w14:paraId="1B1966A3" w14:textId="77777777" w:rsidTr="007B6C0A">
        <w:trPr>
          <w:trHeight w:val="157"/>
        </w:trPr>
        <w:tc>
          <w:tcPr>
            <w:tcW w:w="567" w:type="dxa"/>
            <w:shd w:val="clear" w:color="auto" w:fill="FFFFFF" w:themeFill="background1"/>
          </w:tcPr>
          <w:p w14:paraId="6483861D" w14:textId="77777777" w:rsidR="00DE452F" w:rsidRPr="009D0379" w:rsidRDefault="00DE452F" w:rsidP="00541AD2">
            <w:pPr>
              <w:ind w:left="-57" w:right="-57"/>
              <w:jc w:val="center"/>
              <w:rPr>
                <w:rFonts w:ascii="Times New Roman" w:eastAsia="Times New Roman" w:hAnsi="Times New Roman"/>
                <w:sz w:val="20"/>
                <w:szCs w:val="20"/>
                <w:lang w:val="de-DE"/>
              </w:rPr>
            </w:pPr>
            <w:r w:rsidRPr="009D0379">
              <w:rPr>
                <w:rFonts w:ascii="Times New Roman" w:eastAsia="Times New Roman" w:hAnsi="Times New Roman"/>
                <w:sz w:val="20"/>
                <w:szCs w:val="20"/>
              </w:rPr>
              <w:t>3.10</w:t>
            </w:r>
          </w:p>
        </w:tc>
        <w:tc>
          <w:tcPr>
            <w:tcW w:w="7513" w:type="dxa"/>
            <w:shd w:val="clear" w:color="auto" w:fill="FFFFFF" w:themeFill="background1"/>
          </w:tcPr>
          <w:p w14:paraId="24BCE120" w14:textId="77777777" w:rsidR="00DE452F" w:rsidRPr="009D0379" w:rsidRDefault="00DE452F"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p w14:paraId="7D155340" w14:textId="77777777" w:rsidR="00EE301E" w:rsidRPr="009D0379" w:rsidRDefault="00EE301E" w:rsidP="00B40A56">
            <w:pPr>
              <w:jc w:val="both"/>
              <w:rPr>
                <w:rFonts w:ascii="Times New Roman" w:hAnsi="Times New Roman"/>
                <w:sz w:val="20"/>
                <w:szCs w:val="20"/>
              </w:rPr>
            </w:pPr>
          </w:p>
        </w:tc>
        <w:tc>
          <w:tcPr>
            <w:tcW w:w="993" w:type="dxa"/>
            <w:shd w:val="clear" w:color="auto" w:fill="FFFFFF" w:themeFill="background1"/>
          </w:tcPr>
          <w:p w14:paraId="3627BB28" w14:textId="77777777" w:rsidR="00DE452F" w:rsidRPr="009D0379" w:rsidRDefault="00DE452F" w:rsidP="00541AD2">
            <w:pPr>
              <w:rPr>
                <w:rFonts w:ascii="Times New Roman" w:eastAsia="Times New Roman" w:hAnsi="Times New Roman"/>
                <w:b/>
                <w:bCs/>
                <w:sz w:val="20"/>
                <w:szCs w:val="20"/>
              </w:rPr>
            </w:pPr>
          </w:p>
        </w:tc>
        <w:tc>
          <w:tcPr>
            <w:tcW w:w="992" w:type="dxa"/>
            <w:shd w:val="clear" w:color="auto" w:fill="FFFFFF" w:themeFill="background1"/>
          </w:tcPr>
          <w:p w14:paraId="2D43BF94" w14:textId="77777777" w:rsidR="00DE452F" w:rsidRPr="009D0379" w:rsidRDefault="00DE452F" w:rsidP="00541AD2">
            <w:pPr>
              <w:ind w:right="6"/>
              <w:jc w:val="center"/>
              <w:rPr>
                <w:rFonts w:ascii="Times New Roman" w:hAnsi="Times New Roman"/>
                <w:sz w:val="20"/>
                <w:szCs w:val="20"/>
              </w:rPr>
            </w:pPr>
          </w:p>
        </w:tc>
      </w:tr>
      <w:tr w:rsidR="00EE301E" w:rsidRPr="009D0379" w14:paraId="715BA075" w14:textId="77777777" w:rsidTr="007B6C0A">
        <w:tblPrEx>
          <w:shd w:val="clear" w:color="auto" w:fill="auto"/>
        </w:tblPrEx>
        <w:trPr>
          <w:trHeight w:val="213"/>
        </w:trPr>
        <w:tc>
          <w:tcPr>
            <w:tcW w:w="567" w:type="dxa"/>
          </w:tcPr>
          <w:p w14:paraId="388334D6" w14:textId="77777777" w:rsidR="00EE301E" w:rsidRPr="009D0379" w:rsidRDefault="00EE301E" w:rsidP="00EE301E">
            <w:pPr>
              <w:ind w:left="-57" w:right="-57"/>
              <w:jc w:val="center"/>
              <w:rPr>
                <w:rFonts w:ascii="Times New Roman" w:eastAsia="Times New Roman" w:hAnsi="Times New Roman"/>
                <w:b/>
                <w:sz w:val="20"/>
                <w:szCs w:val="20"/>
              </w:rPr>
            </w:pPr>
            <w:r w:rsidRPr="009D0379">
              <w:rPr>
                <w:rFonts w:ascii="Times New Roman" w:eastAsia="Times New Roman" w:hAnsi="Times New Roman"/>
                <w:b/>
                <w:sz w:val="20"/>
                <w:szCs w:val="20"/>
              </w:rPr>
              <w:t>4</w:t>
            </w:r>
          </w:p>
        </w:tc>
        <w:tc>
          <w:tcPr>
            <w:tcW w:w="7513" w:type="dxa"/>
          </w:tcPr>
          <w:p w14:paraId="1C8EC35F"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Выполнение земляных работ</w:t>
            </w:r>
          </w:p>
        </w:tc>
        <w:tc>
          <w:tcPr>
            <w:tcW w:w="993" w:type="dxa"/>
            <w:vAlign w:val="center"/>
          </w:tcPr>
          <w:p w14:paraId="2BE9CDE2" w14:textId="77777777" w:rsidR="00EE301E" w:rsidRPr="009D0379" w:rsidRDefault="00EE301E" w:rsidP="00EE301E">
            <w:pPr>
              <w:ind w:right="6"/>
              <w:jc w:val="center"/>
              <w:rPr>
                <w:rFonts w:ascii="Times New Roman" w:hAnsi="Times New Roman"/>
                <w:b/>
                <w:sz w:val="20"/>
                <w:szCs w:val="20"/>
              </w:rPr>
            </w:pPr>
            <w:r w:rsidRPr="009D0379">
              <w:rPr>
                <w:rFonts w:ascii="Times New Roman" w:hAnsi="Times New Roman"/>
                <w:b/>
                <w:sz w:val="20"/>
                <w:szCs w:val="20"/>
              </w:rPr>
              <w:t>С</w:t>
            </w:r>
          </w:p>
        </w:tc>
        <w:tc>
          <w:tcPr>
            <w:tcW w:w="992" w:type="dxa"/>
            <w:vAlign w:val="center"/>
          </w:tcPr>
          <w:p w14:paraId="438C1DAF" w14:textId="77777777" w:rsidR="00EE301E" w:rsidRPr="009D0379" w:rsidRDefault="00EE301E" w:rsidP="00EE301E">
            <w:pPr>
              <w:ind w:right="6"/>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15A7C397" w14:textId="77777777" w:rsidTr="007B6C0A">
        <w:tblPrEx>
          <w:shd w:val="clear" w:color="auto" w:fill="auto"/>
        </w:tblPrEx>
        <w:trPr>
          <w:trHeight w:val="419"/>
        </w:trPr>
        <w:tc>
          <w:tcPr>
            <w:tcW w:w="567" w:type="dxa"/>
          </w:tcPr>
          <w:p w14:paraId="63279932" w14:textId="77777777" w:rsidR="00EE301E" w:rsidRPr="009D0379" w:rsidRDefault="00EE301E" w:rsidP="00541AD2">
            <w:pPr>
              <w:jc w:val="center"/>
              <w:rPr>
                <w:rFonts w:ascii="Times New Roman" w:eastAsia="Times New Roman" w:hAnsi="Times New Roman"/>
                <w:b/>
                <w:bCs/>
                <w:sz w:val="20"/>
                <w:szCs w:val="20"/>
              </w:rPr>
            </w:pPr>
            <w:r w:rsidRPr="009D0379">
              <w:rPr>
                <w:rFonts w:ascii="Times New Roman" w:eastAsia="Times New Roman" w:hAnsi="Times New Roman"/>
                <w:bCs/>
                <w:sz w:val="20"/>
                <w:szCs w:val="20"/>
              </w:rPr>
              <w:t>4</w:t>
            </w:r>
            <w:r w:rsidRPr="009D0379">
              <w:rPr>
                <w:rFonts w:ascii="Times New Roman" w:eastAsia="Times New Roman" w:hAnsi="Times New Roman"/>
                <w:b/>
                <w:bCs/>
                <w:sz w:val="20"/>
                <w:szCs w:val="20"/>
              </w:rPr>
              <w:t>.1</w:t>
            </w:r>
          </w:p>
        </w:tc>
        <w:tc>
          <w:tcPr>
            <w:tcW w:w="7513" w:type="dxa"/>
          </w:tcPr>
          <w:p w14:paraId="012CF43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письменного разрешения на производство работ от руководства цеха/организации с приложением плана (схемы) с указанием размещения и глубины заложения коммуникаций.</w:t>
            </w:r>
          </w:p>
        </w:tc>
        <w:tc>
          <w:tcPr>
            <w:tcW w:w="993" w:type="dxa"/>
          </w:tcPr>
          <w:p w14:paraId="34A1049F" w14:textId="77777777" w:rsidR="00EE301E" w:rsidRPr="009D0379" w:rsidRDefault="00EE301E" w:rsidP="00541AD2">
            <w:pPr>
              <w:ind w:right="6"/>
              <w:jc w:val="center"/>
              <w:rPr>
                <w:rFonts w:ascii="Times New Roman" w:hAnsi="Times New Roman"/>
                <w:sz w:val="20"/>
                <w:szCs w:val="20"/>
              </w:rPr>
            </w:pPr>
          </w:p>
        </w:tc>
        <w:tc>
          <w:tcPr>
            <w:tcW w:w="992" w:type="dxa"/>
          </w:tcPr>
          <w:p w14:paraId="203B152B" w14:textId="77777777" w:rsidR="00EE301E" w:rsidRPr="009D0379" w:rsidRDefault="00EE301E" w:rsidP="00541AD2">
            <w:pPr>
              <w:ind w:right="6"/>
              <w:jc w:val="center"/>
              <w:rPr>
                <w:rFonts w:ascii="Times New Roman" w:hAnsi="Times New Roman"/>
                <w:sz w:val="20"/>
                <w:szCs w:val="20"/>
              </w:rPr>
            </w:pPr>
          </w:p>
        </w:tc>
      </w:tr>
      <w:tr w:rsidR="00EE301E" w:rsidRPr="009D0379" w14:paraId="6CA1BFD6" w14:textId="77777777" w:rsidTr="007B6C0A">
        <w:tblPrEx>
          <w:shd w:val="clear" w:color="auto" w:fill="auto"/>
        </w:tblPrEx>
        <w:trPr>
          <w:trHeight w:val="285"/>
        </w:trPr>
        <w:tc>
          <w:tcPr>
            <w:tcW w:w="567" w:type="dxa"/>
          </w:tcPr>
          <w:p w14:paraId="60073316" w14:textId="77777777" w:rsidR="00EE301E" w:rsidRPr="009D0379" w:rsidRDefault="00EE301E"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4.2</w:t>
            </w:r>
          </w:p>
        </w:tc>
        <w:tc>
          <w:tcPr>
            <w:tcW w:w="7513" w:type="dxa"/>
          </w:tcPr>
          <w:p w14:paraId="0F3FB02B"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Мероприятия, предотвращающие обрушение/подвижку грунта выполнены</w:t>
            </w:r>
          </w:p>
        </w:tc>
        <w:tc>
          <w:tcPr>
            <w:tcW w:w="993" w:type="dxa"/>
          </w:tcPr>
          <w:p w14:paraId="19562343" w14:textId="77777777" w:rsidR="00EE301E" w:rsidRPr="009D0379" w:rsidRDefault="00EE301E" w:rsidP="00541AD2">
            <w:pPr>
              <w:rPr>
                <w:rFonts w:ascii="Times New Roman" w:eastAsia="Times New Roman" w:hAnsi="Times New Roman"/>
                <w:b/>
                <w:bCs/>
                <w:sz w:val="20"/>
                <w:szCs w:val="20"/>
              </w:rPr>
            </w:pPr>
          </w:p>
        </w:tc>
        <w:tc>
          <w:tcPr>
            <w:tcW w:w="992" w:type="dxa"/>
          </w:tcPr>
          <w:p w14:paraId="18937950" w14:textId="77777777" w:rsidR="00EE301E" w:rsidRPr="009D0379" w:rsidRDefault="00EE301E" w:rsidP="00541AD2">
            <w:pPr>
              <w:ind w:right="6"/>
              <w:jc w:val="center"/>
              <w:rPr>
                <w:rFonts w:ascii="Times New Roman" w:hAnsi="Times New Roman"/>
                <w:sz w:val="20"/>
                <w:szCs w:val="20"/>
              </w:rPr>
            </w:pPr>
          </w:p>
        </w:tc>
      </w:tr>
      <w:tr w:rsidR="00EE301E" w:rsidRPr="009D0379" w14:paraId="79E19A1F" w14:textId="77777777" w:rsidTr="007B6C0A">
        <w:tblPrEx>
          <w:shd w:val="clear" w:color="auto" w:fill="auto"/>
        </w:tblPrEx>
        <w:tc>
          <w:tcPr>
            <w:tcW w:w="567" w:type="dxa"/>
          </w:tcPr>
          <w:p w14:paraId="1449636A" w14:textId="77777777" w:rsidR="00EE301E" w:rsidRPr="009D0379" w:rsidRDefault="00EE301E"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4.3</w:t>
            </w:r>
          </w:p>
        </w:tc>
        <w:tc>
          <w:tcPr>
            <w:tcW w:w="7513" w:type="dxa"/>
          </w:tcPr>
          <w:p w14:paraId="5E7797EC"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Мероприятия, предотвращающих воздействие вредных/травмоопасных факторов (</w:t>
            </w:r>
            <w:proofErr w:type="spellStart"/>
            <w:r w:rsidRPr="009D0379">
              <w:rPr>
                <w:rFonts w:ascii="Times New Roman" w:hAnsi="Times New Roman"/>
                <w:sz w:val="20"/>
                <w:szCs w:val="20"/>
              </w:rPr>
              <w:t>шурфовка</w:t>
            </w:r>
            <w:proofErr w:type="spellEnd"/>
            <w:r w:rsidRPr="009D0379">
              <w:rPr>
                <w:rFonts w:ascii="Times New Roman" w:hAnsi="Times New Roman"/>
                <w:sz w:val="20"/>
                <w:szCs w:val="20"/>
              </w:rPr>
              <w:t xml:space="preserve"> коммуникаций и пр.) на работника выполнены</w:t>
            </w:r>
          </w:p>
        </w:tc>
        <w:tc>
          <w:tcPr>
            <w:tcW w:w="993" w:type="dxa"/>
          </w:tcPr>
          <w:p w14:paraId="2D0C1E57" w14:textId="77777777" w:rsidR="00EE301E" w:rsidRPr="009D0379" w:rsidRDefault="00EE301E" w:rsidP="00541AD2">
            <w:pPr>
              <w:rPr>
                <w:rFonts w:ascii="Times New Roman" w:eastAsia="Times New Roman" w:hAnsi="Times New Roman"/>
                <w:b/>
                <w:bCs/>
                <w:sz w:val="20"/>
                <w:szCs w:val="20"/>
              </w:rPr>
            </w:pPr>
          </w:p>
        </w:tc>
        <w:tc>
          <w:tcPr>
            <w:tcW w:w="992" w:type="dxa"/>
          </w:tcPr>
          <w:p w14:paraId="44F4AEC5" w14:textId="77777777" w:rsidR="00EE301E" w:rsidRPr="009D0379" w:rsidRDefault="00EE301E" w:rsidP="00541AD2">
            <w:pPr>
              <w:ind w:right="6"/>
              <w:jc w:val="center"/>
              <w:rPr>
                <w:rFonts w:ascii="Times New Roman" w:hAnsi="Times New Roman"/>
                <w:sz w:val="20"/>
                <w:szCs w:val="20"/>
              </w:rPr>
            </w:pPr>
          </w:p>
        </w:tc>
      </w:tr>
      <w:tr w:rsidR="00EE301E" w:rsidRPr="009D0379" w14:paraId="2C034081" w14:textId="77777777" w:rsidTr="007B6C0A">
        <w:tblPrEx>
          <w:shd w:val="clear" w:color="auto" w:fill="auto"/>
        </w:tblPrEx>
        <w:trPr>
          <w:trHeight w:val="122"/>
        </w:trPr>
        <w:tc>
          <w:tcPr>
            <w:tcW w:w="567" w:type="dxa"/>
          </w:tcPr>
          <w:p w14:paraId="5EE2A04E" w14:textId="77777777" w:rsidR="00EE301E" w:rsidRPr="009D0379" w:rsidRDefault="00EE301E"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4.4</w:t>
            </w:r>
          </w:p>
        </w:tc>
        <w:tc>
          <w:tcPr>
            <w:tcW w:w="7513" w:type="dxa"/>
          </w:tcPr>
          <w:p w14:paraId="372CB2B8"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tc>
        <w:tc>
          <w:tcPr>
            <w:tcW w:w="993" w:type="dxa"/>
          </w:tcPr>
          <w:p w14:paraId="48D10347" w14:textId="77777777" w:rsidR="00EE301E" w:rsidRPr="009D0379" w:rsidRDefault="00EE301E" w:rsidP="00541AD2">
            <w:pPr>
              <w:rPr>
                <w:rFonts w:ascii="Times New Roman" w:eastAsia="Times New Roman" w:hAnsi="Times New Roman"/>
                <w:b/>
                <w:bCs/>
                <w:sz w:val="20"/>
                <w:szCs w:val="20"/>
              </w:rPr>
            </w:pPr>
          </w:p>
        </w:tc>
        <w:tc>
          <w:tcPr>
            <w:tcW w:w="992" w:type="dxa"/>
          </w:tcPr>
          <w:p w14:paraId="15778ABF" w14:textId="77777777" w:rsidR="00EE301E" w:rsidRPr="009D0379" w:rsidRDefault="00EE301E" w:rsidP="00541AD2">
            <w:pPr>
              <w:ind w:right="6"/>
              <w:jc w:val="center"/>
              <w:rPr>
                <w:rFonts w:ascii="Times New Roman" w:hAnsi="Times New Roman"/>
                <w:sz w:val="20"/>
                <w:szCs w:val="20"/>
              </w:rPr>
            </w:pPr>
          </w:p>
          <w:p w14:paraId="26126D99" w14:textId="77777777" w:rsidR="00EE301E" w:rsidRPr="009D0379" w:rsidRDefault="00EE301E" w:rsidP="00541AD2">
            <w:pPr>
              <w:ind w:right="6"/>
              <w:jc w:val="center"/>
              <w:rPr>
                <w:rFonts w:ascii="Times New Roman" w:hAnsi="Times New Roman"/>
                <w:sz w:val="20"/>
                <w:szCs w:val="20"/>
              </w:rPr>
            </w:pPr>
          </w:p>
        </w:tc>
      </w:tr>
      <w:tr w:rsidR="00EE301E" w:rsidRPr="009D0379" w14:paraId="128DF297" w14:textId="77777777" w:rsidTr="007B6C0A">
        <w:tblPrEx>
          <w:shd w:val="clear" w:color="auto" w:fill="auto"/>
        </w:tblPrEx>
        <w:trPr>
          <w:trHeight w:val="243"/>
        </w:trPr>
        <w:tc>
          <w:tcPr>
            <w:tcW w:w="567" w:type="dxa"/>
          </w:tcPr>
          <w:p w14:paraId="13CE5801" w14:textId="77777777" w:rsidR="00EE301E" w:rsidRPr="009D0379" w:rsidRDefault="00EE301E" w:rsidP="00EE301E">
            <w:pPr>
              <w:jc w:val="center"/>
              <w:rPr>
                <w:rFonts w:ascii="Times New Roman" w:eastAsia="Times New Roman" w:hAnsi="Times New Roman"/>
                <w:sz w:val="20"/>
                <w:szCs w:val="20"/>
              </w:rPr>
            </w:pPr>
            <w:r w:rsidRPr="009D0379">
              <w:rPr>
                <w:rFonts w:ascii="Times New Roman" w:eastAsia="Times New Roman" w:hAnsi="Times New Roman"/>
                <w:sz w:val="20"/>
                <w:szCs w:val="20"/>
              </w:rPr>
              <w:t>5</w:t>
            </w:r>
          </w:p>
        </w:tc>
        <w:tc>
          <w:tcPr>
            <w:tcW w:w="7513" w:type="dxa"/>
          </w:tcPr>
          <w:p w14:paraId="6E12C83F"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Выполнение работ в подземных сооружениях или резервуарах</w:t>
            </w:r>
          </w:p>
        </w:tc>
        <w:tc>
          <w:tcPr>
            <w:tcW w:w="993" w:type="dxa"/>
            <w:vAlign w:val="center"/>
          </w:tcPr>
          <w:p w14:paraId="61990754" w14:textId="77777777" w:rsidR="00EE301E" w:rsidRPr="009D0379" w:rsidRDefault="00EE301E" w:rsidP="00EE301E">
            <w:pPr>
              <w:jc w:val="center"/>
              <w:rPr>
                <w:rFonts w:ascii="Times New Roman" w:eastAsia="Times New Roman" w:hAnsi="Times New Roman"/>
                <w:b/>
                <w:bCs/>
                <w:sz w:val="20"/>
                <w:szCs w:val="20"/>
              </w:rPr>
            </w:pPr>
            <w:r w:rsidRPr="009D0379">
              <w:rPr>
                <w:rFonts w:ascii="Times New Roman" w:hAnsi="Times New Roman"/>
                <w:b/>
                <w:sz w:val="20"/>
                <w:szCs w:val="20"/>
              </w:rPr>
              <w:t>С</w:t>
            </w:r>
          </w:p>
        </w:tc>
        <w:tc>
          <w:tcPr>
            <w:tcW w:w="992" w:type="dxa"/>
            <w:vAlign w:val="center"/>
          </w:tcPr>
          <w:p w14:paraId="46BB17D4" w14:textId="77777777" w:rsidR="00EE301E" w:rsidRPr="009D0379" w:rsidRDefault="00EE301E" w:rsidP="00EE301E">
            <w:pPr>
              <w:ind w:right="6"/>
              <w:jc w:val="center"/>
              <w:rPr>
                <w:rFonts w:ascii="Times New Roman" w:hAnsi="Times New Roman"/>
                <w:sz w:val="20"/>
                <w:szCs w:val="20"/>
              </w:rPr>
            </w:pPr>
            <w:r w:rsidRPr="009D0379">
              <w:rPr>
                <w:rFonts w:ascii="Times New Roman" w:hAnsi="Times New Roman"/>
                <w:b/>
                <w:sz w:val="20"/>
                <w:szCs w:val="20"/>
              </w:rPr>
              <w:t>Н</w:t>
            </w:r>
          </w:p>
        </w:tc>
      </w:tr>
      <w:tr w:rsidR="00EE301E" w:rsidRPr="009D0379" w14:paraId="4D63BED3" w14:textId="77777777" w:rsidTr="007B6C0A">
        <w:tblPrEx>
          <w:shd w:val="clear" w:color="auto" w:fill="auto"/>
        </w:tblPrEx>
        <w:tc>
          <w:tcPr>
            <w:tcW w:w="567" w:type="dxa"/>
          </w:tcPr>
          <w:p w14:paraId="6AA044C6" w14:textId="77777777" w:rsidR="00EE301E" w:rsidRPr="009D0379" w:rsidRDefault="00EE301E"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5.1</w:t>
            </w:r>
          </w:p>
        </w:tc>
        <w:tc>
          <w:tcPr>
            <w:tcW w:w="7513" w:type="dxa"/>
          </w:tcPr>
          <w:p w14:paraId="217B496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Контроль проб воздуха в сооружении или резервуаре</w:t>
            </w:r>
          </w:p>
        </w:tc>
        <w:tc>
          <w:tcPr>
            <w:tcW w:w="993" w:type="dxa"/>
          </w:tcPr>
          <w:p w14:paraId="11BCD136" w14:textId="77777777" w:rsidR="00EE301E" w:rsidRPr="009D0379" w:rsidRDefault="00EE301E" w:rsidP="00541AD2">
            <w:pPr>
              <w:rPr>
                <w:rFonts w:ascii="Times New Roman" w:eastAsia="Times New Roman" w:hAnsi="Times New Roman"/>
                <w:b/>
                <w:bCs/>
                <w:sz w:val="20"/>
                <w:szCs w:val="20"/>
              </w:rPr>
            </w:pPr>
          </w:p>
        </w:tc>
        <w:tc>
          <w:tcPr>
            <w:tcW w:w="992" w:type="dxa"/>
          </w:tcPr>
          <w:p w14:paraId="13B2CCB4" w14:textId="77777777" w:rsidR="00EE301E" w:rsidRPr="009D0379" w:rsidRDefault="00EE301E" w:rsidP="00541AD2">
            <w:pPr>
              <w:ind w:right="6"/>
              <w:jc w:val="center"/>
              <w:rPr>
                <w:rFonts w:ascii="Times New Roman" w:hAnsi="Times New Roman"/>
                <w:sz w:val="20"/>
                <w:szCs w:val="20"/>
              </w:rPr>
            </w:pPr>
          </w:p>
        </w:tc>
      </w:tr>
      <w:tr w:rsidR="00EE301E" w:rsidRPr="009D0379" w14:paraId="499CED11" w14:textId="77777777" w:rsidTr="007B6C0A">
        <w:tblPrEx>
          <w:shd w:val="clear" w:color="auto" w:fill="auto"/>
        </w:tblPrEx>
        <w:trPr>
          <w:trHeight w:val="133"/>
        </w:trPr>
        <w:tc>
          <w:tcPr>
            <w:tcW w:w="567" w:type="dxa"/>
          </w:tcPr>
          <w:p w14:paraId="069C8FA7" w14:textId="77777777" w:rsidR="00EE301E" w:rsidRPr="009D0379" w:rsidRDefault="00EE301E" w:rsidP="00541AD2">
            <w:pPr>
              <w:jc w:val="center"/>
              <w:rPr>
                <w:rFonts w:ascii="Times New Roman" w:eastAsia="Times New Roman" w:hAnsi="Times New Roman"/>
                <w:sz w:val="20"/>
                <w:szCs w:val="20"/>
              </w:rPr>
            </w:pPr>
            <w:r w:rsidRPr="009D0379">
              <w:rPr>
                <w:rFonts w:ascii="Times New Roman" w:eastAsia="Times New Roman" w:hAnsi="Times New Roman"/>
                <w:sz w:val="20"/>
                <w:szCs w:val="20"/>
              </w:rPr>
              <w:t>5.2</w:t>
            </w:r>
          </w:p>
        </w:tc>
        <w:tc>
          <w:tcPr>
            <w:tcW w:w="7513" w:type="dxa"/>
          </w:tcPr>
          <w:p w14:paraId="3F3FBBD4"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Обеспечение естественной и принудительной вентиляции</w:t>
            </w:r>
          </w:p>
        </w:tc>
        <w:tc>
          <w:tcPr>
            <w:tcW w:w="993" w:type="dxa"/>
          </w:tcPr>
          <w:p w14:paraId="0B159CC5" w14:textId="77777777" w:rsidR="00EE301E" w:rsidRPr="009D0379" w:rsidRDefault="00EE301E" w:rsidP="00541AD2">
            <w:pPr>
              <w:ind w:right="6"/>
              <w:jc w:val="center"/>
              <w:rPr>
                <w:rFonts w:ascii="Times New Roman" w:hAnsi="Times New Roman"/>
                <w:sz w:val="20"/>
                <w:szCs w:val="20"/>
              </w:rPr>
            </w:pPr>
          </w:p>
        </w:tc>
        <w:tc>
          <w:tcPr>
            <w:tcW w:w="992" w:type="dxa"/>
          </w:tcPr>
          <w:p w14:paraId="572BE27E" w14:textId="77777777" w:rsidR="00EE301E" w:rsidRPr="009D0379" w:rsidRDefault="00EE301E" w:rsidP="00541AD2">
            <w:pPr>
              <w:ind w:right="6"/>
              <w:jc w:val="center"/>
              <w:rPr>
                <w:rFonts w:ascii="Times New Roman" w:hAnsi="Times New Roman"/>
                <w:sz w:val="20"/>
                <w:szCs w:val="20"/>
              </w:rPr>
            </w:pPr>
          </w:p>
        </w:tc>
      </w:tr>
      <w:tr w:rsidR="00EE301E" w:rsidRPr="009D0379" w14:paraId="5CA364EC" w14:textId="77777777" w:rsidTr="007B6C0A">
        <w:tblPrEx>
          <w:shd w:val="clear" w:color="auto" w:fill="auto"/>
        </w:tblPrEx>
        <w:trPr>
          <w:trHeight w:val="267"/>
        </w:trPr>
        <w:tc>
          <w:tcPr>
            <w:tcW w:w="567" w:type="dxa"/>
          </w:tcPr>
          <w:p w14:paraId="243F713B" w14:textId="77777777" w:rsidR="00EE301E" w:rsidRPr="009D0379" w:rsidRDefault="00EE301E" w:rsidP="00541AD2">
            <w:pPr>
              <w:jc w:val="center"/>
              <w:rPr>
                <w:rFonts w:ascii="Times New Roman" w:eastAsia="Times New Roman" w:hAnsi="Times New Roman"/>
                <w:sz w:val="20"/>
                <w:szCs w:val="20"/>
              </w:rPr>
            </w:pPr>
          </w:p>
          <w:p w14:paraId="30E7A5EC" w14:textId="77777777" w:rsidR="00EE301E" w:rsidRPr="009D0379" w:rsidRDefault="00EE301E" w:rsidP="00541AD2">
            <w:pPr>
              <w:jc w:val="center"/>
              <w:rPr>
                <w:rFonts w:ascii="Times New Roman" w:hAnsi="Times New Roman"/>
                <w:sz w:val="20"/>
                <w:szCs w:val="20"/>
              </w:rPr>
            </w:pPr>
            <w:r w:rsidRPr="009D0379">
              <w:rPr>
                <w:rFonts w:ascii="Times New Roman" w:eastAsia="Times New Roman" w:hAnsi="Times New Roman"/>
                <w:sz w:val="20"/>
                <w:szCs w:val="20"/>
              </w:rPr>
              <w:t>5.3</w:t>
            </w:r>
          </w:p>
        </w:tc>
        <w:tc>
          <w:tcPr>
            <w:tcW w:w="7513" w:type="dxa"/>
          </w:tcPr>
          <w:p w14:paraId="41D51F22"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в графе «Особые условия» наряда-допуска указаний о времени пребывания в подземном сооружении или резервуаре, а также продолжительности отдыха</w:t>
            </w:r>
          </w:p>
        </w:tc>
        <w:tc>
          <w:tcPr>
            <w:tcW w:w="993" w:type="dxa"/>
          </w:tcPr>
          <w:p w14:paraId="2818315F" w14:textId="77777777" w:rsidR="00EE301E" w:rsidRPr="009D0379" w:rsidRDefault="00EE301E" w:rsidP="00541AD2">
            <w:pPr>
              <w:rPr>
                <w:rFonts w:ascii="Times New Roman" w:hAnsi="Times New Roman"/>
                <w:sz w:val="20"/>
                <w:szCs w:val="20"/>
              </w:rPr>
            </w:pPr>
          </w:p>
        </w:tc>
        <w:tc>
          <w:tcPr>
            <w:tcW w:w="992" w:type="dxa"/>
          </w:tcPr>
          <w:p w14:paraId="432AD112" w14:textId="77777777" w:rsidR="00EE301E" w:rsidRPr="009D0379" w:rsidRDefault="00EE301E" w:rsidP="00541AD2">
            <w:pPr>
              <w:rPr>
                <w:rFonts w:ascii="Times New Roman" w:hAnsi="Times New Roman"/>
                <w:sz w:val="20"/>
                <w:szCs w:val="20"/>
              </w:rPr>
            </w:pPr>
          </w:p>
        </w:tc>
      </w:tr>
      <w:tr w:rsidR="00EE301E" w:rsidRPr="009D0379" w14:paraId="19B73680" w14:textId="77777777" w:rsidTr="007B6C0A">
        <w:tblPrEx>
          <w:shd w:val="clear" w:color="auto" w:fill="auto"/>
        </w:tblPrEx>
        <w:tc>
          <w:tcPr>
            <w:tcW w:w="567" w:type="dxa"/>
          </w:tcPr>
          <w:p w14:paraId="03639338"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5.4</w:t>
            </w:r>
          </w:p>
        </w:tc>
        <w:tc>
          <w:tcPr>
            <w:tcW w:w="7513" w:type="dxa"/>
          </w:tcPr>
          <w:p w14:paraId="1E138AE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Наличие/сохранность диспетчерских наименований оборудования</w:t>
            </w:r>
          </w:p>
        </w:tc>
        <w:tc>
          <w:tcPr>
            <w:tcW w:w="993" w:type="dxa"/>
          </w:tcPr>
          <w:p w14:paraId="6EC3DB23" w14:textId="77777777" w:rsidR="00EE301E" w:rsidRPr="009D0379" w:rsidRDefault="00EE301E" w:rsidP="00541AD2">
            <w:pPr>
              <w:rPr>
                <w:rFonts w:ascii="Times New Roman" w:hAnsi="Times New Roman"/>
                <w:sz w:val="20"/>
                <w:szCs w:val="20"/>
              </w:rPr>
            </w:pPr>
          </w:p>
        </w:tc>
        <w:tc>
          <w:tcPr>
            <w:tcW w:w="992" w:type="dxa"/>
          </w:tcPr>
          <w:p w14:paraId="6ABAC227" w14:textId="77777777" w:rsidR="00EE301E" w:rsidRPr="009D0379" w:rsidRDefault="00EE301E" w:rsidP="00541AD2">
            <w:pPr>
              <w:rPr>
                <w:rFonts w:ascii="Times New Roman" w:hAnsi="Times New Roman"/>
                <w:sz w:val="20"/>
                <w:szCs w:val="20"/>
              </w:rPr>
            </w:pPr>
          </w:p>
        </w:tc>
      </w:tr>
      <w:tr w:rsidR="00EE301E" w:rsidRPr="009D0379" w14:paraId="3389C1C2" w14:textId="77777777" w:rsidTr="007B6C0A">
        <w:tblPrEx>
          <w:shd w:val="clear" w:color="auto" w:fill="auto"/>
        </w:tblPrEx>
        <w:tc>
          <w:tcPr>
            <w:tcW w:w="567" w:type="dxa"/>
          </w:tcPr>
          <w:p w14:paraId="24B2884B"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5.5</w:t>
            </w:r>
          </w:p>
        </w:tc>
        <w:tc>
          <w:tcPr>
            <w:tcW w:w="7513" w:type="dxa"/>
          </w:tcPr>
          <w:p w14:paraId="70237D22"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исправных СИЗ (страховочных систем, изолирующих средств)</w:t>
            </w:r>
          </w:p>
        </w:tc>
        <w:tc>
          <w:tcPr>
            <w:tcW w:w="993" w:type="dxa"/>
          </w:tcPr>
          <w:p w14:paraId="1C848407" w14:textId="77777777" w:rsidR="00EE301E" w:rsidRPr="009D0379" w:rsidRDefault="00EE301E" w:rsidP="00541AD2">
            <w:pPr>
              <w:rPr>
                <w:rFonts w:ascii="Times New Roman" w:hAnsi="Times New Roman"/>
                <w:sz w:val="20"/>
                <w:szCs w:val="20"/>
              </w:rPr>
            </w:pPr>
          </w:p>
        </w:tc>
        <w:tc>
          <w:tcPr>
            <w:tcW w:w="992" w:type="dxa"/>
          </w:tcPr>
          <w:p w14:paraId="22C9D1FE" w14:textId="77777777" w:rsidR="00EE301E" w:rsidRPr="009D0379" w:rsidRDefault="00EE301E" w:rsidP="00541AD2">
            <w:pPr>
              <w:rPr>
                <w:rFonts w:ascii="Times New Roman" w:hAnsi="Times New Roman"/>
                <w:sz w:val="20"/>
                <w:szCs w:val="20"/>
              </w:rPr>
            </w:pPr>
          </w:p>
        </w:tc>
      </w:tr>
      <w:tr w:rsidR="00EE301E" w:rsidRPr="009D0379" w14:paraId="46CEEA84" w14:textId="77777777" w:rsidTr="007B6C0A">
        <w:tblPrEx>
          <w:shd w:val="clear" w:color="auto" w:fill="auto"/>
        </w:tblPrEx>
        <w:tc>
          <w:tcPr>
            <w:tcW w:w="567" w:type="dxa"/>
          </w:tcPr>
          <w:p w14:paraId="46DB0A11"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5.6</w:t>
            </w:r>
          </w:p>
        </w:tc>
        <w:tc>
          <w:tcPr>
            <w:tcW w:w="7513" w:type="dxa"/>
          </w:tcPr>
          <w:p w14:paraId="5C1DF8C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наблюдающего возле открытого люка/лаза</w:t>
            </w:r>
          </w:p>
        </w:tc>
        <w:tc>
          <w:tcPr>
            <w:tcW w:w="993" w:type="dxa"/>
          </w:tcPr>
          <w:p w14:paraId="04DECD62" w14:textId="77777777" w:rsidR="00EE301E" w:rsidRPr="009D0379" w:rsidRDefault="00EE301E" w:rsidP="00541AD2">
            <w:pPr>
              <w:rPr>
                <w:rFonts w:ascii="Times New Roman" w:hAnsi="Times New Roman"/>
                <w:sz w:val="20"/>
                <w:szCs w:val="20"/>
              </w:rPr>
            </w:pPr>
          </w:p>
        </w:tc>
        <w:tc>
          <w:tcPr>
            <w:tcW w:w="992" w:type="dxa"/>
          </w:tcPr>
          <w:p w14:paraId="7279D435" w14:textId="77777777" w:rsidR="00EE301E" w:rsidRPr="009D0379" w:rsidRDefault="00EE301E" w:rsidP="00541AD2">
            <w:pPr>
              <w:rPr>
                <w:rFonts w:ascii="Times New Roman" w:hAnsi="Times New Roman"/>
                <w:sz w:val="20"/>
                <w:szCs w:val="20"/>
              </w:rPr>
            </w:pPr>
          </w:p>
        </w:tc>
      </w:tr>
      <w:tr w:rsidR="00EE301E" w:rsidRPr="009D0379" w14:paraId="15D1BD08" w14:textId="77777777" w:rsidTr="007B6C0A">
        <w:tblPrEx>
          <w:shd w:val="clear" w:color="auto" w:fill="auto"/>
        </w:tblPrEx>
        <w:trPr>
          <w:trHeight w:val="203"/>
        </w:trPr>
        <w:tc>
          <w:tcPr>
            <w:tcW w:w="567" w:type="dxa"/>
          </w:tcPr>
          <w:p w14:paraId="0B07AE23"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5.7</w:t>
            </w:r>
          </w:p>
        </w:tc>
        <w:tc>
          <w:tcPr>
            <w:tcW w:w="7513" w:type="dxa"/>
          </w:tcPr>
          <w:p w14:paraId="40B02292" w14:textId="77777777" w:rsidR="00EE301E" w:rsidRPr="009D0379" w:rsidRDefault="00EE301E" w:rsidP="00B40A56">
            <w:pPr>
              <w:jc w:val="both"/>
              <w:rPr>
                <w:rFonts w:ascii="Times New Roman" w:eastAsia="Times New Roman" w:hAnsi="Times New Roman"/>
                <w:sz w:val="20"/>
                <w:szCs w:val="20"/>
              </w:rPr>
            </w:pPr>
            <w:r w:rsidRPr="009D0379">
              <w:rPr>
                <w:rFonts w:ascii="Times New Roman" w:eastAsia="Times New Roman" w:hAnsi="Times New Roman"/>
                <w:sz w:val="20"/>
                <w:szCs w:val="20"/>
              </w:rPr>
              <w:t>Другое: указать вид выявленного несоответствия</w:t>
            </w:r>
          </w:p>
          <w:p w14:paraId="402B1B2C" w14:textId="77777777" w:rsidR="00EE301E" w:rsidRPr="009D0379" w:rsidRDefault="00EE301E" w:rsidP="00B40A56">
            <w:pPr>
              <w:jc w:val="both"/>
              <w:rPr>
                <w:rFonts w:ascii="Times New Roman" w:hAnsi="Times New Roman"/>
                <w:sz w:val="20"/>
                <w:szCs w:val="20"/>
              </w:rPr>
            </w:pPr>
          </w:p>
        </w:tc>
        <w:tc>
          <w:tcPr>
            <w:tcW w:w="993" w:type="dxa"/>
          </w:tcPr>
          <w:p w14:paraId="50BE428C" w14:textId="77777777" w:rsidR="00EE301E" w:rsidRPr="009D0379" w:rsidRDefault="00EE301E" w:rsidP="00541AD2">
            <w:pPr>
              <w:rPr>
                <w:rFonts w:ascii="Times New Roman" w:hAnsi="Times New Roman"/>
                <w:sz w:val="20"/>
                <w:szCs w:val="20"/>
              </w:rPr>
            </w:pPr>
          </w:p>
        </w:tc>
        <w:tc>
          <w:tcPr>
            <w:tcW w:w="992" w:type="dxa"/>
          </w:tcPr>
          <w:p w14:paraId="2E0BCD5A" w14:textId="77777777" w:rsidR="00EE301E" w:rsidRPr="009D0379" w:rsidRDefault="00EE301E" w:rsidP="00541AD2">
            <w:pPr>
              <w:rPr>
                <w:rFonts w:ascii="Times New Roman" w:hAnsi="Times New Roman"/>
                <w:sz w:val="20"/>
                <w:szCs w:val="20"/>
              </w:rPr>
            </w:pPr>
          </w:p>
        </w:tc>
      </w:tr>
      <w:tr w:rsidR="00EE301E" w:rsidRPr="009D0379" w14:paraId="227804E5" w14:textId="77777777" w:rsidTr="007B6C0A">
        <w:tblPrEx>
          <w:shd w:val="clear" w:color="auto" w:fill="auto"/>
        </w:tblPrEx>
        <w:tc>
          <w:tcPr>
            <w:tcW w:w="567" w:type="dxa"/>
          </w:tcPr>
          <w:p w14:paraId="2A4D8C63" w14:textId="77777777" w:rsidR="00EE301E" w:rsidRPr="009D0379" w:rsidRDefault="00EE301E" w:rsidP="00EE301E">
            <w:pPr>
              <w:jc w:val="center"/>
              <w:rPr>
                <w:rFonts w:ascii="Times New Roman" w:hAnsi="Times New Roman"/>
                <w:b/>
                <w:sz w:val="20"/>
                <w:szCs w:val="20"/>
              </w:rPr>
            </w:pPr>
            <w:r w:rsidRPr="009D0379">
              <w:rPr>
                <w:rFonts w:ascii="Times New Roman" w:hAnsi="Times New Roman"/>
                <w:b/>
                <w:sz w:val="20"/>
                <w:szCs w:val="20"/>
              </w:rPr>
              <w:lastRenderedPageBreak/>
              <w:t>6</w:t>
            </w:r>
          </w:p>
        </w:tc>
        <w:tc>
          <w:tcPr>
            <w:tcW w:w="7513" w:type="dxa"/>
          </w:tcPr>
          <w:p w14:paraId="7C0F7971"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Выполнение погрузочно-разгрузочных работ, в том числе с применением подъемных сооружений</w:t>
            </w:r>
          </w:p>
        </w:tc>
        <w:tc>
          <w:tcPr>
            <w:tcW w:w="993" w:type="dxa"/>
            <w:vAlign w:val="center"/>
          </w:tcPr>
          <w:p w14:paraId="78B2EF31" w14:textId="77777777" w:rsidR="00EE301E" w:rsidRPr="009D0379" w:rsidRDefault="00EE301E" w:rsidP="00EE301E">
            <w:pPr>
              <w:jc w:val="center"/>
              <w:rPr>
                <w:rFonts w:ascii="Times New Roman" w:hAnsi="Times New Roman"/>
                <w:sz w:val="20"/>
                <w:szCs w:val="20"/>
              </w:rPr>
            </w:pPr>
            <w:r w:rsidRPr="009D0379">
              <w:rPr>
                <w:rFonts w:ascii="Times New Roman" w:hAnsi="Times New Roman"/>
                <w:b/>
                <w:sz w:val="20"/>
                <w:szCs w:val="20"/>
              </w:rPr>
              <w:t>С</w:t>
            </w:r>
          </w:p>
        </w:tc>
        <w:tc>
          <w:tcPr>
            <w:tcW w:w="992" w:type="dxa"/>
            <w:vAlign w:val="center"/>
          </w:tcPr>
          <w:p w14:paraId="038F107C" w14:textId="77777777" w:rsidR="00EE301E" w:rsidRPr="009D0379" w:rsidRDefault="00EE301E" w:rsidP="00EE301E">
            <w:pPr>
              <w:jc w:val="center"/>
              <w:rPr>
                <w:rFonts w:ascii="Times New Roman" w:hAnsi="Times New Roman"/>
                <w:sz w:val="20"/>
                <w:szCs w:val="20"/>
              </w:rPr>
            </w:pPr>
            <w:r w:rsidRPr="009D0379">
              <w:rPr>
                <w:rFonts w:ascii="Times New Roman" w:hAnsi="Times New Roman"/>
                <w:b/>
                <w:sz w:val="20"/>
                <w:szCs w:val="20"/>
              </w:rPr>
              <w:t>Н</w:t>
            </w:r>
          </w:p>
        </w:tc>
      </w:tr>
      <w:tr w:rsidR="00EE301E" w:rsidRPr="009D0379" w14:paraId="7F3F019C" w14:textId="77777777" w:rsidTr="007B6C0A">
        <w:tblPrEx>
          <w:shd w:val="clear" w:color="auto" w:fill="auto"/>
        </w:tblPrEx>
        <w:tc>
          <w:tcPr>
            <w:tcW w:w="567" w:type="dxa"/>
          </w:tcPr>
          <w:p w14:paraId="7160803B"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6.1</w:t>
            </w:r>
          </w:p>
        </w:tc>
        <w:tc>
          <w:tcPr>
            <w:tcW w:w="7513" w:type="dxa"/>
          </w:tcPr>
          <w:p w14:paraId="1E245CBC"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Производства погрузочно-разгрузочных работ с соблюдением предельно допустимых норм разового подъема тяжестей: мужчинами - не более 50 кг; женщинами - не более 10 кг</w:t>
            </w:r>
          </w:p>
        </w:tc>
        <w:tc>
          <w:tcPr>
            <w:tcW w:w="993" w:type="dxa"/>
          </w:tcPr>
          <w:p w14:paraId="7406512A" w14:textId="77777777" w:rsidR="00EE301E" w:rsidRPr="009D0379" w:rsidRDefault="00EE301E" w:rsidP="00541AD2">
            <w:pPr>
              <w:rPr>
                <w:rFonts w:ascii="Times New Roman" w:hAnsi="Times New Roman"/>
                <w:sz w:val="20"/>
                <w:szCs w:val="20"/>
              </w:rPr>
            </w:pPr>
          </w:p>
        </w:tc>
        <w:tc>
          <w:tcPr>
            <w:tcW w:w="992" w:type="dxa"/>
          </w:tcPr>
          <w:p w14:paraId="3164B34B" w14:textId="77777777" w:rsidR="00EE301E" w:rsidRPr="009D0379" w:rsidRDefault="00EE301E" w:rsidP="00541AD2">
            <w:pPr>
              <w:rPr>
                <w:rFonts w:ascii="Times New Roman" w:hAnsi="Times New Roman"/>
                <w:sz w:val="20"/>
                <w:szCs w:val="20"/>
              </w:rPr>
            </w:pPr>
          </w:p>
        </w:tc>
      </w:tr>
      <w:tr w:rsidR="00EE301E" w:rsidRPr="009D0379" w14:paraId="1CA44755" w14:textId="77777777" w:rsidTr="007B6C0A">
        <w:tblPrEx>
          <w:shd w:val="clear" w:color="auto" w:fill="auto"/>
        </w:tblPrEx>
        <w:tc>
          <w:tcPr>
            <w:tcW w:w="567" w:type="dxa"/>
          </w:tcPr>
          <w:p w14:paraId="2F2DB4CF"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6.2</w:t>
            </w:r>
          </w:p>
        </w:tc>
        <w:tc>
          <w:tcPr>
            <w:tcW w:w="7513" w:type="dxa"/>
          </w:tcPr>
          <w:p w14:paraId="077E3BD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Наличие/применение/исправное состояние приспособлений (тележка, тара, рукоятки и пр.) соответствующих перемещаемому грузу</w:t>
            </w:r>
          </w:p>
        </w:tc>
        <w:tc>
          <w:tcPr>
            <w:tcW w:w="993" w:type="dxa"/>
          </w:tcPr>
          <w:p w14:paraId="10CAB4B9" w14:textId="77777777" w:rsidR="00EE301E" w:rsidRPr="009D0379" w:rsidRDefault="00EE301E" w:rsidP="00541AD2">
            <w:pPr>
              <w:rPr>
                <w:rFonts w:ascii="Times New Roman" w:hAnsi="Times New Roman"/>
                <w:sz w:val="20"/>
                <w:szCs w:val="20"/>
              </w:rPr>
            </w:pPr>
          </w:p>
        </w:tc>
        <w:tc>
          <w:tcPr>
            <w:tcW w:w="992" w:type="dxa"/>
          </w:tcPr>
          <w:p w14:paraId="4B83DC39" w14:textId="77777777" w:rsidR="00EE301E" w:rsidRPr="009D0379" w:rsidRDefault="00EE301E" w:rsidP="00541AD2">
            <w:pPr>
              <w:rPr>
                <w:rFonts w:ascii="Times New Roman" w:hAnsi="Times New Roman"/>
                <w:sz w:val="20"/>
                <w:szCs w:val="20"/>
              </w:rPr>
            </w:pPr>
          </w:p>
        </w:tc>
      </w:tr>
      <w:tr w:rsidR="00EE301E" w:rsidRPr="009D0379" w14:paraId="0EAA10FF" w14:textId="77777777" w:rsidTr="007B6C0A">
        <w:tblPrEx>
          <w:shd w:val="clear" w:color="auto" w:fill="auto"/>
        </w:tblPrEx>
        <w:tc>
          <w:tcPr>
            <w:tcW w:w="567" w:type="dxa"/>
          </w:tcPr>
          <w:p w14:paraId="65514C70"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6.3</w:t>
            </w:r>
          </w:p>
        </w:tc>
        <w:tc>
          <w:tcPr>
            <w:tcW w:w="7513" w:type="dxa"/>
          </w:tcPr>
          <w:p w14:paraId="7AEE463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и актуальность схем, определяющих места складирования/размещение грузов</w:t>
            </w:r>
          </w:p>
        </w:tc>
        <w:tc>
          <w:tcPr>
            <w:tcW w:w="993" w:type="dxa"/>
          </w:tcPr>
          <w:p w14:paraId="2209A565" w14:textId="77777777" w:rsidR="00EE301E" w:rsidRPr="009D0379" w:rsidRDefault="00EE301E" w:rsidP="00541AD2">
            <w:pPr>
              <w:rPr>
                <w:rFonts w:ascii="Times New Roman" w:hAnsi="Times New Roman"/>
                <w:sz w:val="20"/>
                <w:szCs w:val="20"/>
              </w:rPr>
            </w:pPr>
          </w:p>
        </w:tc>
        <w:tc>
          <w:tcPr>
            <w:tcW w:w="992" w:type="dxa"/>
          </w:tcPr>
          <w:p w14:paraId="671AEAAE" w14:textId="77777777" w:rsidR="00EE301E" w:rsidRPr="009D0379" w:rsidRDefault="00EE301E" w:rsidP="00541AD2">
            <w:pPr>
              <w:rPr>
                <w:rFonts w:ascii="Times New Roman" w:hAnsi="Times New Roman"/>
                <w:sz w:val="20"/>
                <w:szCs w:val="20"/>
              </w:rPr>
            </w:pPr>
          </w:p>
        </w:tc>
      </w:tr>
      <w:tr w:rsidR="00EE301E" w:rsidRPr="009D0379" w14:paraId="210634A9" w14:textId="77777777" w:rsidTr="007B6C0A">
        <w:tblPrEx>
          <w:shd w:val="clear" w:color="auto" w:fill="auto"/>
        </w:tblPrEx>
        <w:tc>
          <w:tcPr>
            <w:tcW w:w="567" w:type="dxa"/>
          </w:tcPr>
          <w:p w14:paraId="2D5ABCD0"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6.4</w:t>
            </w:r>
          </w:p>
        </w:tc>
        <w:tc>
          <w:tcPr>
            <w:tcW w:w="7513" w:type="dxa"/>
          </w:tcPr>
          <w:p w14:paraId="0D0A378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Отличительная маркировка на рабочей одежде стропальщика (повязка, сигнальный жилет)</w:t>
            </w:r>
          </w:p>
        </w:tc>
        <w:tc>
          <w:tcPr>
            <w:tcW w:w="993" w:type="dxa"/>
          </w:tcPr>
          <w:p w14:paraId="5C01FAB5" w14:textId="77777777" w:rsidR="00EE301E" w:rsidRPr="009D0379" w:rsidRDefault="00EE301E" w:rsidP="00541AD2">
            <w:pPr>
              <w:rPr>
                <w:rFonts w:ascii="Times New Roman" w:hAnsi="Times New Roman"/>
                <w:sz w:val="20"/>
                <w:szCs w:val="20"/>
              </w:rPr>
            </w:pPr>
          </w:p>
        </w:tc>
        <w:tc>
          <w:tcPr>
            <w:tcW w:w="992" w:type="dxa"/>
          </w:tcPr>
          <w:p w14:paraId="52FBCD77" w14:textId="77777777" w:rsidR="00EE301E" w:rsidRPr="009D0379" w:rsidRDefault="00EE301E" w:rsidP="00541AD2">
            <w:pPr>
              <w:rPr>
                <w:rFonts w:ascii="Times New Roman" w:hAnsi="Times New Roman"/>
                <w:sz w:val="20"/>
                <w:szCs w:val="20"/>
              </w:rPr>
            </w:pPr>
          </w:p>
        </w:tc>
      </w:tr>
      <w:tr w:rsidR="00EE301E" w:rsidRPr="009D0379" w14:paraId="46D42DF3" w14:textId="77777777" w:rsidTr="007B6C0A">
        <w:tblPrEx>
          <w:shd w:val="clear" w:color="auto" w:fill="auto"/>
        </w:tblPrEx>
        <w:tc>
          <w:tcPr>
            <w:tcW w:w="567" w:type="dxa"/>
          </w:tcPr>
          <w:p w14:paraId="061EF67D"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6.5</w:t>
            </w:r>
          </w:p>
        </w:tc>
        <w:tc>
          <w:tcPr>
            <w:tcW w:w="7513" w:type="dxa"/>
          </w:tcPr>
          <w:p w14:paraId="6CE2CAA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Выполнение требований к грузозахватным приспособлениям (траверсы, стропы, крюки) и тара</w:t>
            </w:r>
          </w:p>
        </w:tc>
        <w:tc>
          <w:tcPr>
            <w:tcW w:w="993" w:type="dxa"/>
          </w:tcPr>
          <w:p w14:paraId="5384B604" w14:textId="77777777" w:rsidR="00EE301E" w:rsidRPr="009D0379" w:rsidRDefault="00EE301E" w:rsidP="00541AD2">
            <w:pPr>
              <w:rPr>
                <w:rFonts w:ascii="Times New Roman" w:hAnsi="Times New Roman"/>
                <w:sz w:val="20"/>
                <w:szCs w:val="20"/>
              </w:rPr>
            </w:pPr>
          </w:p>
        </w:tc>
        <w:tc>
          <w:tcPr>
            <w:tcW w:w="992" w:type="dxa"/>
          </w:tcPr>
          <w:p w14:paraId="25479963" w14:textId="77777777" w:rsidR="00EE301E" w:rsidRPr="009D0379" w:rsidRDefault="00EE301E" w:rsidP="00541AD2">
            <w:pPr>
              <w:rPr>
                <w:rFonts w:ascii="Times New Roman" w:hAnsi="Times New Roman"/>
                <w:sz w:val="20"/>
                <w:szCs w:val="20"/>
              </w:rPr>
            </w:pPr>
          </w:p>
        </w:tc>
      </w:tr>
      <w:tr w:rsidR="00EE301E" w:rsidRPr="009D0379" w14:paraId="22953967" w14:textId="77777777" w:rsidTr="007B6C0A">
        <w:tblPrEx>
          <w:shd w:val="clear" w:color="auto" w:fill="auto"/>
        </w:tblPrEx>
        <w:trPr>
          <w:trHeight w:val="249"/>
        </w:trPr>
        <w:tc>
          <w:tcPr>
            <w:tcW w:w="567" w:type="dxa"/>
          </w:tcPr>
          <w:p w14:paraId="54F3ABF4"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6.6</w:t>
            </w:r>
          </w:p>
        </w:tc>
        <w:tc>
          <w:tcPr>
            <w:tcW w:w="7513" w:type="dxa"/>
          </w:tcPr>
          <w:p w14:paraId="23187FF7"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Выполнение требований к подъемным сооружениям (установка крана, вышки, записи в журналах)</w:t>
            </w:r>
          </w:p>
        </w:tc>
        <w:tc>
          <w:tcPr>
            <w:tcW w:w="993" w:type="dxa"/>
          </w:tcPr>
          <w:p w14:paraId="7DF1F5C7" w14:textId="77777777" w:rsidR="00EE301E" w:rsidRPr="009D0379" w:rsidRDefault="00EE301E" w:rsidP="00541AD2">
            <w:pPr>
              <w:rPr>
                <w:rFonts w:ascii="Times New Roman" w:hAnsi="Times New Roman"/>
                <w:sz w:val="20"/>
                <w:szCs w:val="20"/>
              </w:rPr>
            </w:pPr>
          </w:p>
        </w:tc>
        <w:tc>
          <w:tcPr>
            <w:tcW w:w="992" w:type="dxa"/>
          </w:tcPr>
          <w:p w14:paraId="466EC555" w14:textId="77777777" w:rsidR="00EE301E" w:rsidRPr="009D0379" w:rsidRDefault="00EE301E" w:rsidP="00541AD2">
            <w:pPr>
              <w:rPr>
                <w:rFonts w:ascii="Times New Roman" w:hAnsi="Times New Roman"/>
                <w:sz w:val="20"/>
                <w:szCs w:val="20"/>
              </w:rPr>
            </w:pPr>
          </w:p>
        </w:tc>
      </w:tr>
      <w:tr w:rsidR="00EE301E" w:rsidRPr="009D0379" w14:paraId="5FF28857" w14:textId="77777777" w:rsidTr="007B6C0A">
        <w:tblPrEx>
          <w:shd w:val="clear" w:color="auto" w:fill="auto"/>
        </w:tblPrEx>
        <w:trPr>
          <w:trHeight w:val="111"/>
        </w:trPr>
        <w:tc>
          <w:tcPr>
            <w:tcW w:w="567" w:type="dxa"/>
          </w:tcPr>
          <w:p w14:paraId="51C7F0FE"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6.7</w:t>
            </w:r>
          </w:p>
        </w:tc>
        <w:tc>
          <w:tcPr>
            <w:tcW w:w="7513" w:type="dxa"/>
          </w:tcPr>
          <w:p w14:paraId="7E75328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Соблюдение правил при нахождении в зоне действия машин, механизмов (нахождение персонала под грузом,)</w:t>
            </w:r>
          </w:p>
        </w:tc>
        <w:tc>
          <w:tcPr>
            <w:tcW w:w="993" w:type="dxa"/>
          </w:tcPr>
          <w:p w14:paraId="7120B20B" w14:textId="77777777" w:rsidR="00EE301E" w:rsidRPr="009D0379" w:rsidRDefault="00EE301E" w:rsidP="00541AD2">
            <w:pPr>
              <w:rPr>
                <w:rFonts w:ascii="Times New Roman" w:hAnsi="Times New Roman"/>
                <w:sz w:val="20"/>
                <w:szCs w:val="20"/>
              </w:rPr>
            </w:pPr>
          </w:p>
        </w:tc>
        <w:tc>
          <w:tcPr>
            <w:tcW w:w="992" w:type="dxa"/>
          </w:tcPr>
          <w:p w14:paraId="0E5B4F01" w14:textId="77777777" w:rsidR="00EE301E" w:rsidRPr="009D0379" w:rsidRDefault="00EE301E" w:rsidP="00541AD2">
            <w:pPr>
              <w:rPr>
                <w:rFonts w:ascii="Times New Roman" w:hAnsi="Times New Roman"/>
                <w:sz w:val="20"/>
                <w:szCs w:val="20"/>
              </w:rPr>
            </w:pPr>
          </w:p>
        </w:tc>
      </w:tr>
      <w:tr w:rsidR="00EE301E" w:rsidRPr="009D0379" w14:paraId="4713C02D" w14:textId="77777777" w:rsidTr="007B6C0A">
        <w:tblPrEx>
          <w:shd w:val="clear" w:color="auto" w:fill="auto"/>
        </w:tblPrEx>
        <w:trPr>
          <w:trHeight w:val="259"/>
        </w:trPr>
        <w:tc>
          <w:tcPr>
            <w:tcW w:w="567" w:type="dxa"/>
          </w:tcPr>
          <w:p w14:paraId="76656D89"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6.8</w:t>
            </w:r>
          </w:p>
        </w:tc>
        <w:tc>
          <w:tcPr>
            <w:tcW w:w="7513" w:type="dxa"/>
          </w:tcPr>
          <w:p w14:paraId="2C280B3F"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p w14:paraId="174427B6" w14:textId="77777777" w:rsidR="00EE301E" w:rsidRPr="009D0379" w:rsidRDefault="00EE301E" w:rsidP="00B40A56">
            <w:pPr>
              <w:jc w:val="both"/>
              <w:rPr>
                <w:rFonts w:ascii="Times New Roman" w:hAnsi="Times New Roman"/>
                <w:sz w:val="20"/>
                <w:szCs w:val="20"/>
              </w:rPr>
            </w:pPr>
          </w:p>
        </w:tc>
        <w:tc>
          <w:tcPr>
            <w:tcW w:w="993" w:type="dxa"/>
          </w:tcPr>
          <w:p w14:paraId="2CB430F5" w14:textId="77777777" w:rsidR="00EE301E" w:rsidRPr="009D0379" w:rsidRDefault="00EE301E" w:rsidP="00541AD2">
            <w:pPr>
              <w:rPr>
                <w:rFonts w:ascii="Times New Roman" w:hAnsi="Times New Roman"/>
                <w:sz w:val="20"/>
                <w:szCs w:val="20"/>
              </w:rPr>
            </w:pPr>
          </w:p>
        </w:tc>
        <w:tc>
          <w:tcPr>
            <w:tcW w:w="992" w:type="dxa"/>
          </w:tcPr>
          <w:p w14:paraId="17C6F78E" w14:textId="77777777" w:rsidR="00EE301E" w:rsidRPr="009D0379" w:rsidRDefault="00EE301E" w:rsidP="00541AD2">
            <w:pPr>
              <w:rPr>
                <w:rFonts w:ascii="Times New Roman" w:hAnsi="Times New Roman"/>
                <w:sz w:val="20"/>
                <w:szCs w:val="20"/>
              </w:rPr>
            </w:pPr>
          </w:p>
        </w:tc>
      </w:tr>
      <w:tr w:rsidR="00EE301E" w:rsidRPr="009D0379" w14:paraId="211F6A0F" w14:textId="77777777" w:rsidTr="007B6C0A">
        <w:tblPrEx>
          <w:shd w:val="clear" w:color="auto" w:fill="auto"/>
        </w:tblPrEx>
        <w:tc>
          <w:tcPr>
            <w:tcW w:w="567" w:type="dxa"/>
          </w:tcPr>
          <w:p w14:paraId="5BC06406" w14:textId="77777777" w:rsidR="00EE301E" w:rsidRPr="009D0379" w:rsidRDefault="00EE301E" w:rsidP="00541AD2">
            <w:pPr>
              <w:jc w:val="center"/>
              <w:rPr>
                <w:rFonts w:ascii="Times New Roman" w:hAnsi="Times New Roman"/>
                <w:b/>
                <w:sz w:val="20"/>
                <w:szCs w:val="20"/>
              </w:rPr>
            </w:pPr>
            <w:r w:rsidRPr="009D0379">
              <w:rPr>
                <w:rFonts w:ascii="Times New Roman" w:hAnsi="Times New Roman"/>
                <w:b/>
                <w:sz w:val="20"/>
                <w:szCs w:val="20"/>
              </w:rPr>
              <w:t>7</w:t>
            </w:r>
          </w:p>
        </w:tc>
        <w:tc>
          <w:tcPr>
            <w:tcW w:w="7513" w:type="dxa"/>
          </w:tcPr>
          <w:p w14:paraId="7ECA26AC"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 xml:space="preserve">Пожароопасные работы </w:t>
            </w:r>
          </w:p>
        </w:tc>
        <w:tc>
          <w:tcPr>
            <w:tcW w:w="993" w:type="dxa"/>
          </w:tcPr>
          <w:p w14:paraId="2C3A954A" w14:textId="77777777" w:rsidR="00EE301E" w:rsidRPr="009D0379" w:rsidRDefault="007B6C0A" w:rsidP="00541AD2">
            <w:pPr>
              <w:jc w:val="center"/>
              <w:rPr>
                <w:rFonts w:ascii="Times New Roman" w:hAnsi="Times New Roman"/>
                <w:b/>
                <w:sz w:val="20"/>
                <w:szCs w:val="20"/>
              </w:rPr>
            </w:pPr>
            <w:r w:rsidRPr="009D0379">
              <w:rPr>
                <w:rFonts w:ascii="Times New Roman" w:hAnsi="Times New Roman"/>
                <w:b/>
                <w:sz w:val="20"/>
                <w:szCs w:val="20"/>
              </w:rPr>
              <w:t>С</w:t>
            </w:r>
          </w:p>
        </w:tc>
        <w:tc>
          <w:tcPr>
            <w:tcW w:w="992" w:type="dxa"/>
          </w:tcPr>
          <w:p w14:paraId="5E7DF4A6" w14:textId="77777777" w:rsidR="00EE301E" w:rsidRPr="009D0379" w:rsidRDefault="007B6C0A" w:rsidP="00541AD2">
            <w:pPr>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6A35B740" w14:textId="77777777" w:rsidTr="007B6C0A">
        <w:tblPrEx>
          <w:shd w:val="clear" w:color="auto" w:fill="auto"/>
        </w:tblPrEx>
        <w:tc>
          <w:tcPr>
            <w:tcW w:w="567" w:type="dxa"/>
          </w:tcPr>
          <w:p w14:paraId="4D348E8D"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7.1</w:t>
            </w:r>
          </w:p>
        </w:tc>
        <w:tc>
          <w:tcPr>
            <w:tcW w:w="7513" w:type="dxa"/>
          </w:tcPr>
          <w:p w14:paraId="744D8D8A"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Удаление горючих веществ из зоны опасности</w:t>
            </w:r>
          </w:p>
        </w:tc>
        <w:tc>
          <w:tcPr>
            <w:tcW w:w="993" w:type="dxa"/>
          </w:tcPr>
          <w:p w14:paraId="5E3BCA90" w14:textId="77777777" w:rsidR="00EE301E" w:rsidRPr="009D0379" w:rsidRDefault="00EE301E" w:rsidP="00541AD2">
            <w:pPr>
              <w:rPr>
                <w:rFonts w:ascii="Times New Roman" w:hAnsi="Times New Roman"/>
                <w:b/>
                <w:sz w:val="20"/>
                <w:szCs w:val="20"/>
              </w:rPr>
            </w:pPr>
          </w:p>
        </w:tc>
        <w:tc>
          <w:tcPr>
            <w:tcW w:w="992" w:type="dxa"/>
          </w:tcPr>
          <w:p w14:paraId="36D6D1A7" w14:textId="77777777" w:rsidR="00EE301E" w:rsidRPr="009D0379" w:rsidRDefault="00EE301E" w:rsidP="00541AD2">
            <w:pPr>
              <w:rPr>
                <w:rFonts w:ascii="Times New Roman" w:hAnsi="Times New Roman"/>
                <w:b/>
                <w:sz w:val="20"/>
                <w:szCs w:val="20"/>
              </w:rPr>
            </w:pPr>
          </w:p>
        </w:tc>
      </w:tr>
      <w:tr w:rsidR="00EE301E" w:rsidRPr="009D0379" w14:paraId="65CF0F24" w14:textId="77777777" w:rsidTr="007B6C0A">
        <w:tblPrEx>
          <w:shd w:val="clear" w:color="auto" w:fill="auto"/>
        </w:tblPrEx>
        <w:tc>
          <w:tcPr>
            <w:tcW w:w="567" w:type="dxa"/>
          </w:tcPr>
          <w:p w14:paraId="29C40C4F"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7.2</w:t>
            </w:r>
          </w:p>
        </w:tc>
        <w:tc>
          <w:tcPr>
            <w:tcW w:w="7513" w:type="dxa"/>
          </w:tcPr>
          <w:p w14:paraId="6119086A"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Меры по предотвращению разлёта искр</w:t>
            </w:r>
          </w:p>
        </w:tc>
        <w:tc>
          <w:tcPr>
            <w:tcW w:w="993" w:type="dxa"/>
          </w:tcPr>
          <w:p w14:paraId="1864C2EC" w14:textId="77777777" w:rsidR="00EE301E" w:rsidRPr="009D0379" w:rsidRDefault="00EE301E" w:rsidP="00541AD2">
            <w:pPr>
              <w:rPr>
                <w:rFonts w:ascii="Times New Roman" w:hAnsi="Times New Roman"/>
                <w:b/>
                <w:sz w:val="20"/>
                <w:szCs w:val="20"/>
              </w:rPr>
            </w:pPr>
          </w:p>
        </w:tc>
        <w:tc>
          <w:tcPr>
            <w:tcW w:w="992" w:type="dxa"/>
          </w:tcPr>
          <w:p w14:paraId="6C96873D" w14:textId="77777777" w:rsidR="00EE301E" w:rsidRPr="009D0379" w:rsidRDefault="00EE301E" w:rsidP="00541AD2">
            <w:pPr>
              <w:rPr>
                <w:rFonts w:ascii="Times New Roman" w:hAnsi="Times New Roman"/>
                <w:b/>
                <w:sz w:val="20"/>
                <w:szCs w:val="20"/>
              </w:rPr>
            </w:pPr>
          </w:p>
        </w:tc>
      </w:tr>
      <w:tr w:rsidR="00EE301E" w:rsidRPr="009D0379" w14:paraId="7E058FD9" w14:textId="77777777" w:rsidTr="007B6C0A">
        <w:tblPrEx>
          <w:shd w:val="clear" w:color="auto" w:fill="auto"/>
        </w:tblPrEx>
        <w:tc>
          <w:tcPr>
            <w:tcW w:w="567" w:type="dxa"/>
          </w:tcPr>
          <w:p w14:paraId="5384CC24"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7.3</w:t>
            </w:r>
          </w:p>
        </w:tc>
        <w:tc>
          <w:tcPr>
            <w:tcW w:w="7513" w:type="dxa"/>
          </w:tcPr>
          <w:p w14:paraId="289868C8"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Первичные средства пожаротушения на месте/ в свободном доступе</w:t>
            </w:r>
          </w:p>
        </w:tc>
        <w:tc>
          <w:tcPr>
            <w:tcW w:w="993" w:type="dxa"/>
          </w:tcPr>
          <w:p w14:paraId="79F8831D" w14:textId="77777777" w:rsidR="00EE301E" w:rsidRPr="009D0379" w:rsidRDefault="00EE301E" w:rsidP="00541AD2">
            <w:pPr>
              <w:ind w:right="6"/>
              <w:jc w:val="center"/>
              <w:rPr>
                <w:rFonts w:ascii="Times New Roman" w:hAnsi="Times New Roman"/>
                <w:b/>
                <w:sz w:val="20"/>
                <w:szCs w:val="20"/>
              </w:rPr>
            </w:pPr>
          </w:p>
        </w:tc>
        <w:tc>
          <w:tcPr>
            <w:tcW w:w="992" w:type="dxa"/>
          </w:tcPr>
          <w:p w14:paraId="4DCAF428" w14:textId="77777777" w:rsidR="00EE301E" w:rsidRPr="009D0379" w:rsidRDefault="00EE301E" w:rsidP="00541AD2">
            <w:pPr>
              <w:ind w:right="6"/>
              <w:jc w:val="center"/>
              <w:rPr>
                <w:rFonts w:ascii="Times New Roman" w:hAnsi="Times New Roman"/>
                <w:b/>
                <w:sz w:val="20"/>
                <w:szCs w:val="20"/>
              </w:rPr>
            </w:pPr>
          </w:p>
        </w:tc>
      </w:tr>
      <w:tr w:rsidR="00EE301E" w:rsidRPr="009D0379" w14:paraId="45D230C6" w14:textId="77777777" w:rsidTr="007B6C0A">
        <w:tblPrEx>
          <w:shd w:val="clear" w:color="auto" w:fill="auto"/>
        </w:tblPrEx>
        <w:tc>
          <w:tcPr>
            <w:tcW w:w="567" w:type="dxa"/>
          </w:tcPr>
          <w:p w14:paraId="366C788F"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7.4</w:t>
            </w:r>
          </w:p>
        </w:tc>
        <w:tc>
          <w:tcPr>
            <w:tcW w:w="7513" w:type="dxa"/>
          </w:tcPr>
          <w:p w14:paraId="7A59E22F"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Соблюдение требований к сварочному/газовому оборудованию</w:t>
            </w:r>
          </w:p>
        </w:tc>
        <w:tc>
          <w:tcPr>
            <w:tcW w:w="993" w:type="dxa"/>
          </w:tcPr>
          <w:p w14:paraId="654715EA" w14:textId="77777777" w:rsidR="00EE301E" w:rsidRPr="009D0379" w:rsidRDefault="00EE301E" w:rsidP="00541AD2">
            <w:pPr>
              <w:ind w:right="6"/>
              <w:jc w:val="center"/>
              <w:rPr>
                <w:rFonts w:ascii="Times New Roman" w:hAnsi="Times New Roman"/>
                <w:b/>
                <w:sz w:val="20"/>
                <w:szCs w:val="20"/>
              </w:rPr>
            </w:pPr>
          </w:p>
        </w:tc>
        <w:tc>
          <w:tcPr>
            <w:tcW w:w="992" w:type="dxa"/>
          </w:tcPr>
          <w:p w14:paraId="7320A120" w14:textId="77777777" w:rsidR="00EE301E" w:rsidRPr="009D0379" w:rsidRDefault="00EE301E" w:rsidP="00541AD2">
            <w:pPr>
              <w:ind w:right="6"/>
              <w:jc w:val="center"/>
              <w:rPr>
                <w:rFonts w:ascii="Times New Roman" w:hAnsi="Times New Roman"/>
                <w:b/>
                <w:sz w:val="20"/>
                <w:szCs w:val="20"/>
              </w:rPr>
            </w:pPr>
          </w:p>
        </w:tc>
      </w:tr>
      <w:tr w:rsidR="00EE301E" w:rsidRPr="009D0379" w14:paraId="07A4DB0B" w14:textId="77777777" w:rsidTr="007B6C0A">
        <w:tblPrEx>
          <w:shd w:val="clear" w:color="auto" w:fill="auto"/>
        </w:tblPrEx>
        <w:trPr>
          <w:trHeight w:val="115"/>
        </w:trPr>
        <w:tc>
          <w:tcPr>
            <w:tcW w:w="567" w:type="dxa"/>
          </w:tcPr>
          <w:p w14:paraId="2BA6085A"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7.5</w:t>
            </w:r>
          </w:p>
        </w:tc>
        <w:tc>
          <w:tcPr>
            <w:tcW w:w="7513" w:type="dxa"/>
          </w:tcPr>
          <w:p w14:paraId="1B9B382B"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xml:space="preserve">Соблюдение требований по не соприкосновению баллонов, а также </w:t>
            </w:r>
            <w:proofErr w:type="spellStart"/>
            <w:r w:rsidRPr="009D0379">
              <w:rPr>
                <w:rFonts w:ascii="Times New Roman" w:hAnsi="Times New Roman"/>
                <w:sz w:val="20"/>
                <w:szCs w:val="20"/>
              </w:rPr>
              <w:t>газоподводящих</w:t>
            </w:r>
            <w:proofErr w:type="spellEnd"/>
            <w:r w:rsidRPr="009D0379">
              <w:rPr>
                <w:rFonts w:ascii="Times New Roman" w:hAnsi="Times New Roman"/>
                <w:sz w:val="20"/>
                <w:szCs w:val="20"/>
              </w:rPr>
              <w:t xml:space="preserve"> шлангов с токоведущими проводами</w:t>
            </w:r>
          </w:p>
        </w:tc>
        <w:tc>
          <w:tcPr>
            <w:tcW w:w="993" w:type="dxa"/>
          </w:tcPr>
          <w:p w14:paraId="2CC68A70" w14:textId="77777777" w:rsidR="00EE301E" w:rsidRPr="009D0379" w:rsidRDefault="00EE301E" w:rsidP="00541AD2">
            <w:pPr>
              <w:ind w:right="6"/>
              <w:jc w:val="center"/>
              <w:rPr>
                <w:rFonts w:ascii="Times New Roman" w:hAnsi="Times New Roman"/>
                <w:b/>
                <w:sz w:val="20"/>
                <w:szCs w:val="20"/>
              </w:rPr>
            </w:pPr>
          </w:p>
        </w:tc>
        <w:tc>
          <w:tcPr>
            <w:tcW w:w="992" w:type="dxa"/>
          </w:tcPr>
          <w:p w14:paraId="57B9A2BC" w14:textId="77777777" w:rsidR="00EE301E" w:rsidRPr="009D0379" w:rsidRDefault="00EE301E" w:rsidP="00541AD2">
            <w:pPr>
              <w:ind w:right="6"/>
              <w:jc w:val="center"/>
              <w:rPr>
                <w:rFonts w:ascii="Times New Roman" w:hAnsi="Times New Roman"/>
                <w:b/>
                <w:sz w:val="20"/>
                <w:szCs w:val="20"/>
              </w:rPr>
            </w:pPr>
          </w:p>
        </w:tc>
      </w:tr>
      <w:tr w:rsidR="00EE301E" w:rsidRPr="009D0379" w14:paraId="053963C6" w14:textId="77777777" w:rsidTr="007B6C0A">
        <w:tblPrEx>
          <w:shd w:val="clear" w:color="auto" w:fill="auto"/>
        </w:tblPrEx>
        <w:tc>
          <w:tcPr>
            <w:tcW w:w="567" w:type="dxa"/>
          </w:tcPr>
          <w:p w14:paraId="5A73F92E"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7.6</w:t>
            </w:r>
          </w:p>
        </w:tc>
        <w:tc>
          <w:tcPr>
            <w:tcW w:w="7513" w:type="dxa"/>
          </w:tcPr>
          <w:p w14:paraId="2E2B3ECA"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Использование обратного провода</w:t>
            </w:r>
          </w:p>
        </w:tc>
        <w:tc>
          <w:tcPr>
            <w:tcW w:w="993" w:type="dxa"/>
          </w:tcPr>
          <w:p w14:paraId="4C14A67F" w14:textId="77777777" w:rsidR="00EE301E" w:rsidRPr="009D0379" w:rsidRDefault="00EE301E" w:rsidP="00541AD2">
            <w:pPr>
              <w:ind w:right="6"/>
              <w:jc w:val="center"/>
              <w:rPr>
                <w:rFonts w:ascii="Times New Roman" w:hAnsi="Times New Roman"/>
                <w:b/>
                <w:sz w:val="20"/>
                <w:szCs w:val="20"/>
              </w:rPr>
            </w:pPr>
          </w:p>
        </w:tc>
        <w:tc>
          <w:tcPr>
            <w:tcW w:w="992" w:type="dxa"/>
          </w:tcPr>
          <w:p w14:paraId="4F442B2E" w14:textId="77777777" w:rsidR="00EE301E" w:rsidRPr="009D0379" w:rsidRDefault="00EE301E" w:rsidP="00541AD2">
            <w:pPr>
              <w:ind w:right="6"/>
              <w:jc w:val="center"/>
              <w:rPr>
                <w:rFonts w:ascii="Times New Roman" w:hAnsi="Times New Roman"/>
                <w:b/>
                <w:sz w:val="20"/>
                <w:szCs w:val="20"/>
              </w:rPr>
            </w:pPr>
          </w:p>
        </w:tc>
      </w:tr>
      <w:tr w:rsidR="00EE301E" w:rsidRPr="009D0379" w14:paraId="286B07D6" w14:textId="77777777" w:rsidTr="007B6C0A">
        <w:tblPrEx>
          <w:shd w:val="clear" w:color="auto" w:fill="auto"/>
        </w:tblPrEx>
        <w:tc>
          <w:tcPr>
            <w:tcW w:w="567" w:type="dxa"/>
          </w:tcPr>
          <w:p w14:paraId="05B5512A"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7.7</w:t>
            </w:r>
          </w:p>
        </w:tc>
        <w:tc>
          <w:tcPr>
            <w:tcW w:w="7513" w:type="dxa"/>
          </w:tcPr>
          <w:p w14:paraId="17F76E82"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p w14:paraId="0A573830" w14:textId="77777777" w:rsidR="00EE301E" w:rsidRPr="009D0379" w:rsidRDefault="00EE301E" w:rsidP="00B40A56">
            <w:pPr>
              <w:jc w:val="both"/>
              <w:rPr>
                <w:rFonts w:ascii="Times New Roman" w:hAnsi="Times New Roman"/>
                <w:sz w:val="20"/>
                <w:szCs w:val="20"/>
              </w:rPr>
            </w:pPr>
          </w:p>
        </w:tc>
        <w:tc>
          <w:tcPr>
            <w:tcW w:w="993" w:type="dxa"/>
          </w:tcPr>
          <w:p w14:paraId="4F133D70" w14:textId="77777777" w:rsidR="00EE301E" w:rsidRPr="009D0379" w:rsidRDefault="00EE301E" w:rsidP="00541AD2">
            <w:pPr>
              <w:ind w:right="6"/>
              <w:jc w:val="center"/>
              <w:rPr>
                <w:rFonts w:ascii="Times New Roman" w:hAnsi="Times New Roman"/>
                <w:b/>
                <w:sz w:val="20"/>
                <w:szCs w:val="20"/>
              </w:rPr>
            </w:pPr>
          </w:p>
        </w:tc>
        <w:tc>
          <w:tcPr>
            <w:tcW w:w="992" w:type="dxa"/>
          </w:tcPr>
          <w:p w14:paraId="3028CDC7" w14:textId="77777777" w:rsidR="00EE301E" w:rsidRPr="009D0379" w:rsidRDefault="00EE301E" w:rsidP="00541AD2">
            <w:pPr>
              <w:ind w:right="6"/>
              <w:jc w:val="center"/>
              <w:rPr>
                <w:rFonts w:ascii="Times New Roman" w:hAnsi="Times New Roman"/>
                <w:b/>
                <w:sz w:val="20"/>
                <w:szCs w:val="20"/>
              </w:rPr>
            </w:pPr>
          </w:p>
        </w:tc>
      </w:tr>
      <w:tr w:rsidR="00EE301E" w:rsidRPr="009D0379" w14:paraId="42BE1D10" w14:textId="77777777" w:rsidTr="007B6C0A">
        <w:tblPrEx>
          <w:shd w:val="clear" w:color="auto" w:fill="auto"/>
        </w:tblPrEx>
        <w:trPr>
          <w:trHeight w:val="159"/>
        </w:trPr>
        <w:tc>
          <w:tcPr>
            <w:tcW w:w="567" w:type="dxa"/>
          </w:tcPr>
          <w:p w14:paraId="2D186D97" w14:textId="77777777" w:rsidR="00EE301E" w:rsidRPr="009D0379" w:rsidRDefault="00EE301E" w:rsidP="00541AD2">
            <w:pPr>
              <w:jc w:val="center"/>
              <w:rPr>
                <w:rFonts w:ascii="Times New Roman" w:hAnsi="Times New Roman"/>
                <w:b/>
                <w:sz w:val="20"/>
                <w:szCs w:val="20"/>
              </w:rPr>
            </w:pPr>
            <w:r w:rsidRPr="009D0379">
              <w:rPr>
                <w:rFonts w:ascii="Times New Roman" w:hAnsi="Times New Roman"/>
                <w:b/>
                <w:sz w:val="20"/>
                <w:szCs w:val="20"/>
              </w:rPr>
              <w:t>8</w:t>
            </w:r>
          </w:p>
        </w:tc>
        <w:tc>
          <w:tcPr>
            <w:tcW w:w="7513" w:type="dxa"/>
          </w:tcPr>
          <w:p w14:paraId="1D311353"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Хранение и применение опасных веществ</w:t>
            </w:r>
          </w:p>
        </w:tc>
        <w:tc>
          <w:tcPr>
            <w:tcW w:w="993" w:type="dxa"/>
          </w:tcPr>
          <w:p w14:paraId="7EBF05FB"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С</w:t>
            </w:r>
          </w:p>
        </w:tc>
        <w:tc>
          <w:tcPr>
            <w:tcW w:w="992" w:type="dxa"/>
          </w:tcPr>
          <w:p w14:paraId="01555C2F"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1833C968" w14:textId="77777777" w:rsidTr="007B6C0A">
        <w:tblPrEx>
          <w:shd w:val="clear" w:color="auto" w:fill="auto"/>
        </w:tblPrEx>
        <w:trPr>
          <w:trHeight w:val="177"/>
        </w:trPr>
        <w:tc>
          <w:tcPr>
            <w:tcW w:w="567" w:type="dxa"/>
          </w:tcPr>
          <w:p w14:paraId="126DCC2D"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8.1</w:t>
            </w:r>
          </w:p>
        </w:tc>
        <w:tc>
          <w:tcPr>
            <w:tcW w:w="7513" w:type="dxa"/>
          </w:tcPr>
          <w:p w14:paraId="193EA5BA"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Хранение и использование, и работа с агрессивными, ядовитыми опасными веществами в соответствии с нормами и требованиями безопасности</w:t>
            </w:r>
          </w:p>
        </w:tc>
        <w:tc>
          <w:tcPr>
            <w:tcW w:w="993" w:type="dxa"/>
          </w:tcPr>
          <w:p w14:paraId="1368A013" w14:textId="77777777" w:rsidR="00EE301E" w:rsidRPr="009D0379" w:rsidRDefault="00EE301E" w:rsidP="00541AD2">
            <w:pPr>
              <w:ind w:right="6"/>
              <w:jc w:val="center"/>
              <w:rPr>
                <w:rFonts w:ascii="Times New Roman" w:hAnsi="Times New Roman"/>
                <w:b/>
                <w:sz w:val="20"/>
                <w:szCs w:val="20"/>
              </w:rPr>
            </w:pPr>
          </w:p>
        </w:tc>
        <w:tc>
          <w:tcPr>
            <w:tcW w:w="992" w:type="dxa"/>
          </w:tcPr>
          <w:p w14:paraId="2FD1A1AA" w14:textId="77777777" w:rsidR="00EE301E" w:rsidRPr="009D0379" w:rsidRDefault="00EE301E" w:rsidP="00541AD2">
            <w:pPr>
              <w:ind w:right="6"/>
              <w:jc w:val="center"/>
              <w:rPr>
                <w:rFonts w:ascii="Times New Roman" w:hAnsi="Times New Roman"/>
                <w:b/>
                <w:sz w:val="20"/>
                <w:szCs w:val="20"/>
              </w:rPr>
            </w:pPr>
          </w:p>
        </w:tc>
      </w:tr>
      <w:tr w:rsidR="00EE301E" w:rsidRPr="009D0379" w14:paraId="4613A882" w14:textId="77777777" w:rsidTr="007B6C0A">
        <w:tblPrEx>
          <w:shd w:val="clear" w:color="auto" w:fill="auto"/>
        </w:tblPrEx>
        <w:tc>
          <w:tcPr>
            <w:tcW w:w="567" w:type="dxa"/>
          </w:tcPr>
          <w:p w14:paraId="15C25BAC"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8.2</w:t>
            </w:r>
          </w:p>
        </w:tc>
        <w:tc>
          <w:tcPr>
            <w:tcW w:w="7513" w:type="dxa"/>
          </w:tcPr>
          <w:p w14:paraId="5C43947F"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p w14:paraId="27A4C320" w14:textId="77777777" w:rsidR="00EE301E" w:rsidRPr="009D0379" w:rsidRDefault="00EE301E" w:rsidP="00B40A56">
            <w:pPr>
              <w:jc w:val="both"/>
              <w:rPr>
                <w:rFonts w:ascii="Times New Roman" w:hAnsi="Times New Roman"/>
                <w:sz w:val="20"/>
                <w:szCs w:val="20"/>
              </w:rPr>
            </w:pPr>
          </w:p>
        </w:tc>
        <w:tc>
          <w:tcPr>
            <w:tcW w:w="993" w:type="dxa"/>
          </w:tcPr>
          <w:p w14:paraId="76DE672E" w14:textId="77777777" w:rsidR="00EE301E" w:rsidRPr="009D0379" w:rsidRDefault="00EE301E" w:rsidP="00541AD2">
            <w:pPr>
              <w:ind w:right="6"/>
              <w:jc w:val="center"/>
              <w:rPr>
                <w:rFonts w:ascii="Times New Roman" w:hAnsi="Times New Roman"/>
                <w:b/>
                <w:sz w:val="20"/>
                <w:szCs w:val="20"/>
              </w:rPr>
            </w:pPr>
          </w:p>
        </w:tc>
        <w:tc>
          <w:tcPr>
            <w:tcW w:w="992" w:type="dxa"/>
          </w:tcPr>
          <w:p w14:paraId="4D2957A1" w14:textId="77777777" w:rsidR="00EE301E" w:rsidRPr="009D0379" w:rsidRDefault="00EE301E" w:rsidP="00541AD2">
            <w:pPr>
              <w:ind w:right="6"/>
              <w:jc w:val="center"/>
              <w:rPr>
                <w:rFonts w:ascii="Times New Roman" w:hAnsi="Times New Roman"/>
                <w:b/>
                <w:sz w:val="20"/>
                <w:szCs w:val="20"/>
              </w:rPr>
            </w:pPr>
          </w:p>
        </w:tc>
      </w:tr>
      <w:tr w:rsidR="00EE301E" w:rsidRPr="009D0379" w14:paraId="46C835B6" w14:textId="77777777" w:rsidTr="007B6C0A">
        <w:tblPrEx>
          <w:shd w:val="clear" w:color="auto" w:fill="auto"/>
        </w:tblPrEx>
        <w:trPr>
          <w:trHeight w:val="173"/>
        </w:trPr>
        <w:tc>
          <w:tcPr>
            <w:tcW w:w="567" w:type="dxa"/>
          </w:tcPr>
          <w:p w14:paraId="7B346814" w14:textId="77777777" w:rsidR="00EE301E" w:rsidRPr="009D0379" w:rsidRDefault="00EE301E" w:rsidP="00541AD2">
            <w:pPr>
              <w:jc w:val="center"/>
              <w:rPr>
                <w:rFonts w:ascii="Times New Roman" w:hAnsi="Times New Roman"/>
                <w:b/>
                <w:sz w:val="20"/>
                <w:szCs w:val="20"/>
              </w:rPr>
            </w:pPr>
            <w:r w:rsidRPr="009D0379">
              <w:rPr>
                <w:rFonts w:ascii="Times New Roman" w:hAnsi="Times New Roman"/>
                <w:b/>
                <w:sz w:val="20"/>
                <w:szCs w:val="20"/>
              </w:rPr>
              <w:t>9</w:t>
            </w:r>
          </w:p>
        </w:tc>
        <w:tc>
          <w:tcPr>
            <w:tcW w:w="7513" w:type="dxa"/>
          </w:tcPr>
          <w:p w14:paraId="2489B3D7"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Состояние рабочего места при выполнении работ</w:t>
            </w:r>
          </w:p>
        </w:tc>
        <w:tc>
          <w:tcPr>
            <w:tcW w:w="993" w:type="dxa"/>
          </w:tcPr>
          <w:p w14:paraId="51C4FA39"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С</w:t>
            </w:r>
          </w:p>
        </w:tc>
        <w:tc>
          <w:tcPr>
            <w:tcW w:w="992" w:type="dxa"/>
          </w:tcPr>
          <w:p w14:paraId="0CC0429D"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65B2F4C8" w14:textId="77777777" w:rsidTr="007B6C0A">
        <w:tblPrEx>
          <w:shd w:val="clear" w:color="auto" w:fill="auto"/>
        </w:tblPrEx>
        <w:trPr>
          <w:trHeight w:val="286"/>
        </w:trPr>
        <w:tc>
          <w:tcPr>
            <w:tcW w:w="567" w:type="dxa"/>
          </w:tcPr>
          <w:p w14:paraId="09C15532"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9.1</w:t>
            </w:r>
          </w:p>
        </w:tc>
        <w:tc>
          <w:tcPr>
            <w:tcW w:w="7513" w:type="dxa"/>
          </w:tcPr>
          <w:p w14:paraId="58EE1CFB"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Защита от спотыкания и падения (ограждение проемов, предупредительные знаки безопасности, сигнальная окраска)</w:t>
            </w:r>
          </w:p>
        </w:tc>
        <w:tc>
          <w:tcPr>
            <w:tcW w:w="993" w:type="dxa"/>
          </w:tcPr>
          <w:p w14:paraId="41DA9D67" w14:textId="77777777" w:rsidR="00EE301E" w:rsidRPr="009D0379" w:rsidRDefault="00EE301E" w:rsidP="00541AD2">
            <w:pPr>
              <w:ind w:right="6"/>
              <w:jc w:val="center"/>
              <w:rPr>
                <w:rFonts w:ascii="Times New Roman" w:hAnsi="Times New Roman"/>
                <w:b/>
                <w:sz w:val="20"/>
                <w:szCs w:val="20"/>
              </w:rPr>
            </w:pPr>
          </w:p>
        </w:tc>
        <w:tc>
          <w:tcPr>
            <w:tcW w:w="992" w:type="dxa"/>
          </w:tcPr>
          <w:p w14:paraId="7AD5588C" w14:textId="77777777" w:rsidR="00EE301E" w:rsidRPr="009D0379" w:rsidRDefault="00EE301E" w:rsidP="00541AD2">
            <w:pPr>
              <w:ind w:right="6"/>
              <w:jc w:val="center"/>
              <w:rPr>
                <w:rFonts w:ascii="Times New Roman" w:hAnsi="Times New Roman"/>
                <w:b/>
                <w:sz w:val="20"/>
                <w:szCs w:val="20"/>
              </w:rPr>
            </w:pPr>
          </w:p>
        </w:tc>
      </w:tr>
      <w:tr w:rsidR="00EE301E" w:rsidRPr="009D0379" w14:paraId="41D86C67" w14:textId="77777777" w:rsidTr="007B6C0A">
        <w:tblPrEx>
          <w:shd w:val="clear" w:color="auto" w:fill="auto"/>
        </w:tblPrEx>
        <w:trPr>
          <w:trHeight w:val="275"/>
        </w:trPr>
        <w:tc>
          <w:tcPr>
            <w:tcW w:w="567" w:type="dxa"/>
          </w:tcPr>
          <w:p w14:paraId="1D659BAA"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9.2</w:t>
            </w:r>
          </w:p>
        </w:tc>
        <w:tc>
          <w:tcPr>
            <w:tcW w:w="7513" w:type="dxa"/>
          </w:tcPr>
          <w:p w14:paraId="5E1177A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Проезды, проходы, пути эвакуации</w:t>
            </w:r>
          </w:p>
        </w:tc>
        <w:tc>
          <w:tcPr>
            <w:tcW w:w="993" w:type="dxa"/>
          </w:tcPr>
          <w:p w14:paraId="5F28835B" w14:textId="77777777" w:rsidR="00EE301E" w:rsidRPr="009D0379" w:rsidRDefault="00EE301E" w:rsidP="00541AD2">
            <w:pPr>
              <w:ind w:right="6"/>
              <w:jc w:val="center"/>
              <w:rPr>
                <w:rFonts w:ascii="Times New Roman" w:hAnsi="Times New Roman"/>
                <w:b/>
                <w:sz w:val="20"/>
                <w:szCs w:val="20"/>
              </w:rPr>
            </w:pPr>
          </w:p>
        </w:tc>
        <w:tc>
          <w:tcPr>
            <w:tcW w:w="992" w:type="dxa"/>
          </w:tcPr>
          <w:p w14:paraId="304428A7" w14:textId="77777777" w:rsidR="00EE301E" w:rsidRPr="009D0379" w:rsidRDefault="00EE301E" w:rsidP="00541AD2">
            <w:pPr>
              <w:ind w:right="6"/>
              <w:jc w:val="center"/>
              <w:rPr>
                <w:rFonts w:ascii="Times New Roman" w:hAnsi="Times New Roman"/>
                <w:b/>
                <w:sz w:val="20"/>
                <w:szCs w:val="20"/>
              </w:rPr>
            </w:pPr>
          </w:p>
        </w:tc>
      </w:tr>
      <w:tr w:rsidR="00EE301E" w:rsidRPr="009D0379" w14:paraId="7E95C47D" w14:textId="77777777" w:rsidTr="007B6C0A">
        <w:tblPrEx>
          <w:shd w:val="clear" w:color="auto" w:fill="auto"/>
        </w:tblPrEx>
        <w:trPr>
          <w:trHeight w:val="157"/>
        </w:trPr>
        <w:tc>
          <w:tcPr>
            <w:tcW w:w="567" w:type="dxa"/>
          </w:tcPr>
          <w:p w14:paraId="26C38E2D"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9.3</w:t>
            </w:r>
          </w:p>
        </w:tc>
        <w:tc>
          <w:tcPr>
            <w:tcW w:w="7513" w:type="dxa"/>
          </w:tcPr>
          <w:p w14:paraId="37321742"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Достаточность освещения, соответствие классу напряжения</w:t>
            </w:r>
          </w:p>
        </w:tc>
        <w:tc>
          <w:tcPr>
            <w:tcW w:w="993" w:type="dxa"/>
          </w:tcPr>
          <w:p w14:paraId="17B320B0" w14:textId="77777777" w:rsidR="00EE301E" w:rsidRPr="009D0379" w:rsidRDefault="00EE301E" w:rsidP="00541AD2">
            <w:pPr>
              <w:ind w:right="6"/>
              <w:jc w:val="center"/>
              <w:rPr>
                <w:rFonts w:ascii="Times New Roman" w:hAnsi="Times New Roman"/>
                <w:b/>
                <w:sz w:val="20"/>
                <w:szCs w:val="20"/>
              </w:rPr>
            </w:pPr>
          </w:p>
        </w:tc>
        <w:tc>
          <w:tcPr>
            <w:tcW w:w="992" w:type="dxa"/>
          </w:tcPr>
          <w:p w14:paraId="4DF9AE05" w14:textId="77777777" w:rsidR="00EE301E" w:rsidRPr="009D0379" w:rsidRDefault="00EE301E" w:rsidP="00541AD2">
            <w:pPr>
              <w:ind w:right="6"/>
              <w:jc w:val="center"/>
              <w:rPr>
                <w:rFonts w:ascii="Times New Roman" w:hAnsi="Times New Roman"/>
                <w:b/>
                <w:sz w:val="20"/>
                <w:szCs w:val="20"/>
              </w:rPr>
            </w:pPr>
          </w:p>
        </w:tc>
      </w:tr>
      <w:tr w:rsidR="00EE301E" w:rsidRPr="009D0379" w14:paraId="3E83F2C1" w14:textId="77777777" w:rsidTr="007B6C0A">
        <w:tblPrEx>
          <w:shd w:val="clear" w:color="auto" w:fill="auto"/>
        </w:tblPrEx>
        <w:trPr>
          <w:trHeight w:val="213"/>
        </w:trPr>
        <w:tc>
          <w:tcPr>
            <w:tcW w:w="567" w:type="dxa"/>
          </w:tcPr>
          <w:p w14:paraId="529FE4F9"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9.4</w:t>
            </w:r>
          </w:p>
        </w:tc>
        <w:tc>
          <w:tcPr>
            <w:tcW w:w="7513" w:type="dxa"/>
          </w:tcPr>
          <w:p w14:paraId="5B1FFE25"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Состояние и расположение материалов и оборудования</w:t>
            </w:r>
          </w:p>
        </w:tc>
        <w:tc>
          <w:tcPr>
            <w:tcW w:w="993" w:type="dxa"/>
          </w:tcPr>
          <w:p w14:paraId="7565BB89" w14:textId="77777777" w:rsidR="00EE301E" w:rsidRPr="009D0379" w:rsidRDefault="00EE301E" w:rsidP="00541AD2">
            <w:pPr>
              <w:ind w:right="6"/>
              <w:jc w:val="center"/>
              <w:rPr>
                <w:rFonts w:ascii="Times New Roman" w:hAnsi="Times New Roman"/>
                <w:b/>
                <w:sz w:val="20"/>
                <w:szCs w:val="20"/>
              </w:rPr>
            </w:pPr>
          </w:p>
        </w:tc>
        <w:tc>
          <w:tcPr>
            <w:tcW w:w="992" w:type="dxa"/>
          </w:tcPr>
          <w:p w14:paraId="5AD87EC3" w14:textId="77777777" w:rsidR="00EE301E" w:rsidRPr="009D0379" w:rsidRDefault="00EE301E" w:rsidP="00541AD2">
            <w:pPr>
              <w:ind w:right="6"/>
              <w:jc w:val="center"/>
              <w:rPr>
                <w:rFonts w:ascii="Times New Roman" w:hAnsi="Times New Roman"/>
                <w:b/>
                <w:sz w:val="20"/>
                <w:szCs w:val="20"/>
              </w:rPr>
            </w:pPr>
          </w:p>
        </w:tc>
      </w:tr>
      <w:tr w:rsidR="00EE301E" w:rsidRPr="009D0379" w14:paraId="715BC723" w14:textId="77777777" w:rsidTr="007B6C0A">
        <w:tblPrEx>
          <w:shd w:val="clear" w:color="auto" w:fill="auto"/>
        </w:tblPrEx>
        <w:trPr>
          <w:trHeight w:val="419"/>
        </w:trPr>
        <w:tc>
          <w:tcPr>
            <w:tcW w:w="567" w:type="dxa"/>
          </w:tcPr>
          <w:p w14:paraId="6704AFE0" w14:textId="77777777" w:rsidR="00EE301E" w:rsidRPr="009D0379" w:rsidRDefault="00EE301E" w:rsidP="00541AD2">
            <w:pPr>
              <w:jc w:val="center"/>
              <w:rPr>
                <w:rFonts w:ascii="Times New Roman" w:hAnsi="Times New Roman"/>
                <w:sz w:val="20"/>
                <w:szCs w:val="20"/>
              </w:rPr>
            </w:pPr>
          </w:p>
          <w:p w14:paraId="39DC1571"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9.5</w:t>
            </w:r>
          </w:p>
        </w:tc>
        <w:tc>
          <w:tcPr>
            <w:tcW w:w="7513" w:type="dxa"/>
          </w:tcPr>
          <w:p w14:paraId="4B2F6D90"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и состояние вентиляции воздуха рабочей зоны</w:t>
            </w:r>
          </w:p>
        </w:tc>
        <w:tc>
          <w:tcPr>
            <w:tcW w:w="993" w:type="dxa"/>
          </w:tcPr>
          <w:p w14:paraId="758AFB29" w14:textId="77777777" w:rsidR="00EE301E" w:rsidRPr="009D0379" w:rsidRDefault="00EE301E" w:rsidP="00541AD2">
            <w:pPr>
              <w:ind w:right="6"/>
              <w:jc w:val="center"/>
              <w:rPr>
                <w:rFonts w:ascii="Times New Roman" w:hAnsi="Times New Roman"/>
                <w:b/>
                <w:sz w:val="20"/>
                <w:szCs w:val="20"/>
              </w:rPr>
            </w:pPr>
          </w:p>
        </w:tc>
        <w:tc>
          <w:tcPr>
            <w:tcW w:w="992" w:type="dxa"/>
          </w:tcPr>
          <w:p w14:paraId="6FD24988" w14:textId="77777777" w:rsidR="00EE301E" w:rsidRPr="009D0379" w:rsidRDefault="00EE301E" w:rsidP="00541AD2">
            <w:pPr>
              <w:ind w:right="6"/>
              <w:jc w:val="center"/>
              <w:rPr>
                <w:rFonts w:ascii="Times New Roman" w:hAnsi="Times New Roman"/>
                <w:b/>
                <w:sz w:val="20"/>
                <w:szCs w:val="20"/>
              </w:rPr>
            </w:pPr>
          </w:p>
        </w:tc>
      </w:tr>
      <w:tr w:rsidR="00EE301E" w:rsidRPr="009D0379" w14:paraId="68FA664A" w14:textId="77777777" w:rsidTr="007B6C0A">
        <w:tblPrEx>
          <w:shd w:val="clear" w:color="auto" w:fill="auto"/>
        </w:tblPrEx>
        <w:trPr>
          <w:trHeight w:val="285"/>
        </w:trPr>
        <w:tc>
          <w:tcPr>
            <w:tcW w:w="567" w:type="dxa"/>
          </w:tcPr>
          <w:p w14:paraId="68F376BC"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9.6</w:t>
            </w:r>
          </w:p>
        </w:tc>
        <w:tc>
          <w:tcPr>
            <w:tcW w:w="7513" w:type="dxa"/>
          </w:tcPr>
          <w:p w14:paraId="5F1EEF3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Порядок и чистота, уборка рабочего места</w:t>
            </w:r>
          </w:p>
        </w:tc>
        <w:tc>
          <w:tcPr>
            <w:tcW w:w="993" w:type="dxa"/>
          </w:tcPr>
          <w:p w14:paraId="40CC513F" w14:textId="77777777" w:rsidR="00EE301E" w:rsidRPr="009D0379" w:rsidRDefault="00EE301E" w:rsidP="00541AD2">
            <w:pPr>
              <w:ind w:right="6"/>
              <w:jc w:val="center"/>
              <w:rPr>
                <w:rFonts w:ascii="Times New Roman" w:hAnsi="Times New Roman"/>
                <w:b/>
                <w:sz w:val="20"/>
                <w:szCs w:val="20"/>
              </w:rPr>
            </w:pPr>
          </w:p>
        </w:tc>
        <w:tc>
          <w:tcPr>
            <w:tcW w:w="992" w:type="dxa"/>
          </w:tcPr>
          <w:p w14:paraId="7955BB2B" w14:textId="77777777" w:rsidR="00EE301E" w:rsidRPr="009D0379" w:rsidRDefault="00EE301E" w:rsidP="00541AD2">
            <w:pPr>
              <w:ind w:right="6"/>
              <w:jc w:val="center"/>
              <w:rPr>
                <w:rFonts w:ascii="Times New Roman" w:hAnsi="Times New Roman"/>
                <w:b/>
                <w:sz w:val="20"/>
                <w:szCs w:val="20"/>
              </w:rPr>
            </w:pPr>
          </w:p>
        </w:tc>
      </w:tr>
      <w:tr w:rsidR="00EE301E" w:rsidRPr="009D0379" w14:paraId="657BB820" w14:textId="77777777" w:rsidTr="007B6C0A">
        <w:tblPrEx>
          <w:shd w:val="clear" w:color="auto" w:fill="auto"/>
        </w:tblPrEx>
        <w:tc>
          <w:tcPr>
            <w:tcW w:w="567" w:type="dxa"/>
          </w:tcPr>
          <w:p w14:paraId="693326E2" w14:textId="77777777" w:rsidR="00EE301E" w:rsidRPr="009D0379" w:rsidRDefault="00EE301E" w:rsidP="00541AD2">
            <w:pPr>
              <w:jc w:val="center"/>
              <w:rPr>
                <w:rFonts w:ascii="Times New Roman" w:hAnsi="Times New Roman"/>
                <w:sz w:val="20"/>
                <w:szCs w:val="20"/>
              </w:rPr>
            </w:pPr>
          </w:p>
          <w:p w14:paraId="6A678B8F"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9.7</w:t>
            </w:r>
          </w:p>
        </w:tc>
        <w:tc>
          <w:tcPr>
            <w:tcW w:w="7513" w:type="dxa"/>
          </w:tcPr>
          <w:p w14:paraId="2161D686"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tc>
        <w:tc>
          <w:tcPr>
            <w:tcW w:w="993" w:type="dxa"/>
          </w:tcPr>
          <w:p w14:paraId="416FA9E5" w14:textId="77777777" w:rsidR="00EE301E" w:rsidRPr="009D0379" w:rsidRDefault="00EE301E" w:rsidP="00541AD2">
            <w:pPr>
              <w:ind w:right="6"/>
              <w:jc w:val="center"/>
              <w:rPr>
                <w:rFonts w:ascii="Times New Roman" w:hAnsi="Times New Roman"/>
                <w:b/>
                <w:sz w:val="20"/>
                <w:szCs w:val="20"/>
              </w:rPr>
            </w:pPr>
          </w:p>
        </w:tc>
        <w:tc>
          <w:tcPr>
            <w:tcW w:w="992" w:type="dxa"/>
          </w:tcPr>
          <w:p w14:paraId="73D5A083" w14:textId="77777777" w:rsidR="00EE301E" w:rsidRPr="009D0379" w:rsidRDefault="00EE301E" w:rsidP="00541AD2">
            <w:pPr>
              <w:ind w:right="6"/>
              <w:jc w:val="center"/>
              <w:rPr>
                <w:rFonts w:ascii="Times New Roman" w:hAnsi="Times New Roman"/>
                <w:b/>
                <w:sz w:val="20"/>
                <w:szCs w:val="20"/>
              </w:rPr>
            </w:pPr>
          </w:p>
        </w:tc>
      </w:tr>
      <w:tr w:rsidR="00EE301E" w:rsidRPr="009D0379" w14:paraId="07F369C0" w14:textId="77777777" w:rsidTr="007B6C0A">
        <w:tblPrEx>
          <w:shd w:val="clear" w:color="auto" w:fill="auto"/>
        </w:tblPrEx>
        <w:trPr>
          <w:trHeight w:val="122"/>
        </w:trPr>
        <w:tc>
          <w:tcPr>
            <w:tcW w:w="567" w:type="dxa"/>
          </w:tcPr>
          <w:p w14:paraId="56538B40" w14:textId="77777777" w:rsidR="00EE301E" w:rsidRPr="009D0379" w:rsidRDefault="00EE301E" w:rsidP="00541AD2">
            <w:pPr>
              <w:jc w:val="center"/>
              <w:rPr>
                <w:rFonts w:ascii="Times New Roman" w:hAnsi="Times New Roman"/>
                <w:b/>
                <w:sz w:val="20"/>
                <w:szCs w:val="20"/>
              </w:rPr>
            </w:pPr>
            <w:r w:rsidRPr="009D0379">
              <w:rPr>
                <w:rFonts w:ascii="Times New Roman" w:hAnsi="Times New Roman"/>
                <w:b/>
                <w:sz w:val="20"/>
                <w:szCs w:val="20"/>
              </w:rPr>
              <w:t>10</w:t>
            </w:r>
          </w:p>
        </w:tc>
        <w:tc>
          <w:tcPr>
            <w:tcW w:w="7513" w:type="dxa"/>
          </w:tcPr>
          <w:p w14:paraId="5E11F81B"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Выполнение мероприятий по организации работ по ремонту и техническому обслуживанию</w:t>
            </w:r>
          </w:p>
        </w:tc>
        <w:tc>
          <w:tcPr>
            <w:tcW w:w="993" w:type="dxa"/>
          </w:tcPr>
          <w:p w14:paraId="72680630"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С</w:t>
            </w:r>
          </w:p>
        </w:tc>
        <w:tc>
          <w:tcPr>
            <w:tcW w:w="992" w:type="dxa"/>
          </w:tcPr>
          <w:p w14:paraId="1BC24C3C"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29B93755" w14:textId="77777777" w:rsidTr="007B6C0A">
        <w:tblPrEx>
          <w:shd w:val="clear" w:color="auto" w:fill="auto"/>
        </w:tblPrEx>
        <w:trPr>
          <w:trHeight w:val="243"/>
        </w:trPr>
        <w:tc>
          <w:tcPr>
            <w:tcW w:w="567" w:type="dxa"/>
          </w:tcPr>
          <w:p w14:paraId="202C96F6"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10.1</w:t>
            </w:r>
          </w:p>
        </w:tc>
        <w:tc>
          <w:tcPr>
            <w:tcW w:w="7513" w:type="dxa"/>
          </w:tcPr>
          <w:p w14:paraId="69A8154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наряда-допуска, распоряжения на производство работ</w:t>
            </w:r>
          </w:p>
        </w:tc>
        <w:tc>
          <w:tcPr>
            <w:tcW w:w="993" w:type="dxa"/>
          </w:tcPr>
          <w:p w14:paraId="70457B04" w14:textId="77777777" w:rsidR="00EE301E" w:rsidRPr="009D0379" w:rsidRDefault="00EE301E" w:rsidP="00541AD2">
            <w:pPr>
              <w:ind w:right="6"/>
              <w:jc w:val="center"/>
              <w:rPr>
                <w:rFonts w:ascii="Times New Roman" w:hAnsi="Times New Roman"/>
                <w:b/>
                <w:sz w:val="20"/>
                <w:szCs w:val="20"/>
              </w:rPr>
            </w:pPr>
          </w:p>
        </w:tc>
        <w:tc>
          <w:tcPr>
            <w:tcW w:w="992" w:type="dxa"/>
          </w:tcPr>
          <w:p w14:paraId="348D3F11" w14:textId="77777777" w:rsidR="00EE301E" w:rsidRPr="009D0379" w:rsidRDefault="00EE301E" w:rsidP="00541AD2">
            <w:pPr>
              <w:ind w:right="6"/>
              <w:jc w:val="center"/>
              <w:rPr>
                <w:rFonts w:ascii="Times New Roman" w:hAnsi="Times New Roman"/>
                <w:b/>
                <w:sz w:val="20"/>
                <w:szCs w:val="20"/>
              </w:rPr>
            </w:pPr>
          </w:p>
        </w:tc>
      </w:tr>
      <w:tr w:rsidR="00EE301E" w:rsidRPr="009D0379" w14:paraId="75F5CFC9" w14:textId="77777777" w:rsidTr="007B6C0A">
        <w:tblPrEx>
          <w:shd w:val="clear" w:color="auto" w:fill="auto"/>
        </w:tblPrEx>
        <w:tc>
          <w:tcPr>
            <w:tcW w:w="567" w:type="dxa"/>
          </w:tcPr>
          <w:p w14:paraId="418C8EA5"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10.2</w:t>
            </w:r>
          </w:p>
        </w:tc>
        <w:tc>
          <w:tcPr>
            <w:tcW w:w="7513" w:type="dxa"/>
          </w:tcPr>
          <w:p w14:paraId="484936D1"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Правильность оформления наряда, распоряжения</w:t>
            </w:r>
          </w:p>
        </w:tc>
        <w:tc>
          <w:tcPr>
            <w:tcW w:w="993" w:type="dxa"/>
          </w:tcPr>
          <w:p w14:paraId="3BC8D8D3" w14:textId="77777777" w:rsidR="00EE301E" w:rsidRPr="009D0379" w:rsidRDefault="00EE301E" w:rsidP="00541AD2">
            <w:pPr>
              <w:ind w:right="6"/>
              <w:jc w:val="center"/>
              <w:rPr>
                <w:rFonts w:ascii="Times New Roman" w:hAnsi="Times New Roman"/>
                <w:b/>
                <w:sz w:val="20"/>
                <w:szCs w:val="20"/>
              </w:rPr>
            </w:pPr>
          </w:p>
        </w:tc>
        <w:tc>
          <w:tcPr>
            <w:tcW w:w="992" w:type="dxa"/>
          </w:tcPr>
          <w:p w14:paraId="2332FBE2" w14:textId="77777777" w:rsidR="00EE301E" w:rsidRPr="009D0379" w:rsidRDefault="00EE301E" w:rsidP="00541AD2">
            <w:pPr>
              <w:ind w:right="6"/>
              <w:jc w:val="center"/>
              <w:rPr>
                <w:rFonts w:ascii="Times New Roman" w:hAnsi="Times New Roman"/>
                <w:b/>
                <w:sz w:val="20"/>
                <w:szCs w:val="20"/>
              </w:rPr>
            </w:pPr>
          </w:p>
        </w:tc>
      </w:tr>
      <w:tr w:rsidR="00EE301E" w:rsidRPr="009D0379" w14:paraId="5E8DB61F" w14:textId="77777777" w:rsidTr="007B6C0A">
        <w:tblPrEx>
          <w:shd w:val="clear" w:color="auto" w:fill="auto"/>
        </w:tblPrEx>
        <w:trPr>
          <w:trHeight w:val="133"/>
        </w:trPr>
        <w:tc>
          <w:tcPr>
            <w:tcW w:w="567" w:type="dxa"/>
          </w:tcPr>
          <w:p w14:paraId="7231452E" w14:textId="77777777" w:rsidR="00EE301E" w:rsidRPr="009D0379" w:rsidRDefault="00EE301E" w:rsidP="00541AD2">
            <w:pPr>
              <w:rPr>
                <w:rFonts w:ascii="Times New Roman" w:hAnsi="Times New Roman"/>
                <w:sz w:val="20"/>
                <w:szCs w:val="20"/>
              </w:rPr>
            </w:pPr>
          </w:p>
        </w:tc>
        <w:tc>
          <w:tcPr>
            <w:tcW w:w="7513" w:type="dxa"/>
          </w:tcPr>
          <w:p w14:paraId="6737FCF4"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выдающим наряд</w:t>
            </w:r>
          </w:p>
        </w:tc>
        <w:tc>
          <w:tcPr>
            <w:tcW w:w="993" w:type="dxa"/>
          </w:tcPr>
          <w:p w14:paraId="69F01799" w14:textId="77777777" w:rsidR="00EE301E" w:rsidRPr="009D0379" w:rsidRDefault="00EE301E" w:rsidP="00541AD2">
            <w:pPr>
              <w:ind w:right="6"/>
              <w:jc w:val="center"/>
              <w:rPr>
                <w:rFonts w:ascii="Times New Roman" w:hAnsi="Times New Roman"/>
                <w:b/>
                <w:sz w:val="20"/>
                <w:szCs w:val="20"/>
              </w:rPr>
            </w:pPr>
          </w:p>
        </w:tc>
        <w:tc>
          <w:tcPr>
            <w:tcW w:w="992" w:type="dxa"/>
          </w:tcPr>
          <w:p w14:paraId="3AC62532" w14:textId="77777777" w:rsidR="00EE301E" w:rsidRPr="009D0379" w:rsidRDefault="00EE301E" w:rsidP="00541AD2">
            <w:pPr>
              <w:ind w:right="6"/>
              <w:jc w:val="center"/>
              <w:rPr>
                <w:rFonts w:ascii="Times New Roman" w:hAnsi="Times New Roman"/>
                <w:b/>
                <w:sz w:val="20"/>
                <w:szCs w:val="20"/>
              </w:rPr>
            </w:pPr>
          </w:p>
        </w:tc>
      </w:tr>
      <w:tr w:rsidR="00EE301E" w:rsidRPr="009D0379" w14:paraId="0F865467" w14:textId="77777777" w:rsidTr="007B6C0A">
        <w:tblPrEx>
          <w:shd w:val="clear" w:color="auto" w:fill="auto"/>
        </w:tblPrEx>
        <w:tc>
          <w:tcPr>
            <w:tcW w:w="567" w:type="dxa"/>
          </w:tcPr>
          <w:p w14:paraId="7D909D9F" w14:textId="77777777" w:rsidR="00EE301E" w:rsidRPr="009D0379" w:rsidRDefault="00EE301E" w:rsidP="00541AD2">
            <w:pPr>
              <w:rPr>
                <w:rFonts w:ascii="Times New Roman" w:hAnsi="Times New Roman"/>
                <w:sz w:val="20"/>
                <w:szCs w:val="20"/>
              </w:rPr>
            </w:pPr>
          </w:p>
        </w:tc>
        <w:tc>
          <w:tcPr>
            <w:tcW w:w="7513" w:type="dxa"/>
          </w:tcPr>
          <w:p w14:paraId="2FFBDF37"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допускающим</w:t>
            </w:r>
          </w:p>
        </w:tc>
        <w:tc>
          <w:tcPr>
            <w:tcW w:w="993" w:type="dxa"/>
          </w:tcPr>
          <w:p w14:paraId="6CAEFD98" w14:textId="77777777" w:rsidR="00EE301E" w:rsidRPr="009D0379" w:rsidRDefault="00EE301E" w:rsidP="00541AD2">
            <w:pPr>
              <w:ind w:right="6"/>
              <w:jc w:val="center"/>
              <w:rPr>
                <w:rFonts w:ascii="Times New Roman" w:hAnsi="Times New Roman"/>
                <w:b/>
                <w:sz w:val="20"/>
                <w:szCs w:val="20"/>
              </w:rPr>
            </w:pPr>
          </w:p>
        </w:tc>
        <w:tc>
          <w:tcPr>
            <w:tcW w:w="992" w:type="dxa"/>
          </w:tcPr>
          <w:p w14:paraId="1043AE67" w14:textId="77777777" w:rsidR="00EE301E" w:rsidRPr="009D0379" w:rsidRDefault="00EE301E" w:rsidP="00541AD2">
            <w:pPr>
              <w:ind w:right="6"/>
              <w:jc w:val="center"/>
              <w:rPr>
                <w:rFonts w:ascii="Times New Roman" w:hAnsi="Times New Roman"/>
                <w:b/>
                <w:sz w:val="20"/>
                <w:szCs w:val="20"/>
              </w:rPr>
            </w:pPr>
          </w:p>
        </w:tc>
      </w:tr>
      <w:tr w:rsidR="00EE301E" w:rsidRPr="009D0379" w14:paraId="7EB2BE9E" w14:textId="77777777" w:rsidTr="007B6C0A">
        <w:tblPrEx>
          <w:shd w:val="clear" w:color="auto" w:fill="auto"/>
        </w:tblPrEx>
        <w:tc>
          <w:tcPr>
            <w:tcW w:w="567" w:type="dxa"/>
          </w:tcPr>
          <w:p w14:paraId="2F60A2A0" w14:textId="77777777" w:rsidR="00EE301E" w:rsidRPr="009D0379" w:rsidRDefault="00EE301E" w:rsidP="00541AD2">
            <w:pPr>
              <w:rPr>
                <w:rFonts w:ascii="Times New Roman" w:hAnsi="Times New Roman"/>
                <w:sz w:val="20"/>
                <w:szCs w:val="20"/>
              </w:rPr>
            </w:pPr>
          </w:p>
        </w:tc>
        <w:tc>
          <w:tcPr>
            <w:tcW w:w="7513" w:type="dxa"/>
          </w:tcPr>
          <w:p w14:paraId="294B983D"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руководителем работ</w:t>
            </w:r>
          </w:p>
        </w:tc>
        <w:tc>
          <w:tcPr>
            <w:tcW w:w="993" w:type="dxa"/>
          </w:tcPr>
          <w:p w14:paraId="541C13E8" w14:textId="77777777" w:rsidR="00EE301E" w:rsidRPr="009D0379" w:rsidRDefault="00EE301E" w:rsidP="00541AD2">
            <w:pPr>
              <w:ind w:right="6"/>
              <w:jc w:val="center"/>
              <w:rPr>
                <w:rFonts w:ascii="Times New Roman" w:hAnsi="Times New Roman"/>
                <w:b/>
                <w:sz w:val="20"/>
                <w:szCs w:val="20"/>
              </w:rPr>
            </w:pPr>
          </w:p>
        </w:tc>
        <w:tc>
          <w:tcPr>
            <w:tcW w:w="992" w:type="dxa"/>
          </w:tcPr>
          <w:p w14:paraId="54348A84" w14:textId="77777777" w:rsidR="00EE301E" w:rsidRPr="009D0379" w:rsidRDefault="00EE301E" w:rsidP="00541AD2">
            <w:pPr>
              <w:ind w:right="6"/>
              <w:jc w:val="center"/>
              <w:rPr>
                <w:rFonts w:ascii="Times New Roman" w:hAnsi="Times New Roman"/>
                <w:b/>
                <w:sz w:val="20"/>
                <w:szCs w:val="20"/>
              </w:rPr>
            </w:pPr>
          </w:p>
        </w:tc>
      </w:tr>
      <w:tr w:rsidR="00EE301E" w:rsidRPr="009D0379" w14:paraId="0F5A93AD" w14:textId="77777777" w:rsidTr="007B6C0A">
        <w:tblPrEx>
          <w:shd w:val="clear" w:color="auto" w:fill="auto"/>
        </w:tblPrEx>
        <w:tc>
          <w:tcPr>
            <w:tcW w:w="567" w:type="dxa"/>
          </w:tcPr>
          <w:p w14:paraId="2A47BD58" w14:textId="77777777" w:rsidR="00EE301E" w:rsidRPr="009D0379" w:rsidRDefault="00EE301E" w:rsidP="00541AD2">
            <w:pPr>
              <w:rPr>
                <w:rFonts w:ascii="Times New Roman" w:hAnsi="Times New Roman"/>
                <w:sz w:val="20"/>
                <w:szCs w:val="20"/>
              </w:rPr>
            </w:pPr>
          </w:p>
        </w:tc>
        <w:tc>
          <w:tcPr>
            <w:tcW w:w="7513" w:type="dxa"/>
          </w:tcPr>
          <w:p w14:paraId="1D379BE2"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производителем работ</w:t>
            </w:r>
          </w:p>
        </w:tc>
        <w:tc>
          <w:tcPr>
            <w:tcW w:w="993" w:type="dxa"/>
          </w:tcPr>
          <w:p w14:paraId="7963E871" w14:textId="77777777" w:rsidR="00EE301E" w:rsidRPr="009D0379" w:rsidRDefault="00EE301E" w:rsidP="00541AD2">
            <w:pPr>
              <w:ind w:right="6"/>
              <w:jc w:val="center"/>
              <w:rPr>
                <w:rFonts w:ascii="Times New Roman" w:hAnsi="Times New Roman"/>
                <w:b/>
                <w:sz w:val="20"/>
                <w:szCs w:val="20"/>
              </w:rPr>
            </w:pPr>
          </w:p>
        </w:tc>
        <w:tc>
          <w:tcPr>
            <w:tcW w:w="992" w:type="dxa"/>
          </w:tcPr>
          <w:p w14:paraId="08D931DD" w14:textId="77777777" w:rsidR="00EE301E" w:rsidRPr="009D0379" w:rsidRDefault="00EE301E" w:rsidP="00541AD2">
            <w:pPr>
              <w:ind w:right="6"/>
              <w:jc w:val="center"/>
              <w:rPr>
                <w:rFonts w:ascii="Times New Roman" w:hAnsi="Times New Roman"/>
                <w:b/>
                <w:sz w:val="20"/>
                <w:szCs w:val="20"/>
              </w:rPr>
            </w:pPr>
          </w:p>
        </w:tc>
      </w:tr>
      <w:tr w:rsidR="00EE301E" w:rsidRPr="009D0379" w14:paraId="31437561" w14:textId="77777777" w:rsidTr="007B6C0A">
        <w:tblPrEx>
          <w:shd w:val="clear" w:color="auto" w:fill="auto"/>
        </w:tblPrEx>
        <w:tc>
          <w:tcPr>
            <w:tcW w:w="567" w:type="dxa"/>
          </w:tcPr>
          <w:p w14:paraId="20E003A7"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10.3</w:t>
            </w:r>
          </w:p>
        </w:tc>
        <w:tc>
          <w:tcPr>
            <w:tcW w:w="7513" w:type="dxa"/>
          </w:tcPr>
          <w:p w14:paraId="4CF8F329"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Достаточность предусмотренных мер безопасности</w:t>
            </w:r>
          </w:p>
        </w:tc>
        <w:tc>
          <w:tcPr>
            <w:tcW w:w="993" w:type="dxa"/>
          </w:tcPr>
          <w:p w14:paraId="05954F67" w14:textId="77777777" w:rsidR="00EE301E" w:rsidRPr="009D0379" w:rsidRDefault="00EE301E" w:rsidP="00541AD2">
            <w:pPr>
              <w:ind w:right="6"/>
              <w:jc w:val="center"/>
              <w:rPr>
                <w:rFonts w:ascii="Times New Roman" w:hAnsi="Times New Roman"/>
                <w:b/>
                <w:sz w:val="20"/>
                <w:szCs w:val="20"/>
              </w:rPr>
            </w:pPr>
          </w:p>
        </w:tc>
        <w:tc>
          <w:tcPr>
            <w:tcW w:w="992" w:type="dxa"/>
          </w:tcPr>
          <w:p w14:paraId="4C13DE49" w14:textId="77777777" w:rsidR="00EE301E" w:rsidRPr="009D0379" w:rsidRDefault="00EE301E" w:rsidP="00541AD2">
            <w:pPr>
              <w:ind w:right="6"/>
              <w:jc w:val="center"/>
              <w:rPr>
                <w:rFonts w:ascii="Times New Roman" w:hAnsi="Times New Roman"/>
                <w:b/>
                <w:sz w:val="20"/>
                <w:szCs w:val="20"/>
              </w:rPr>
            </w:pPr>
          </w:p>
        </w:tc>
      </w:tr>
      <w:tr w:rsidR="00EE301E" w:rsidRPr="009D0379" w14:paraId="2C9A0CE9" w14:textId="77777777" w:rsidTr="007B6C0A">
        <w:tblPrEx>
          <w:shd w:val="clear" w:color="auto" w:fill="auto"/>
        </w:tblPrEx>
        <w:tc>
          <w:tcPr>
            <w:tcW w:w="567" w:type="dxa"/>
          </w:tcPr>
          <w:p w14:paraId="03FAE26F" w14:textId="77777777" w:rsidR="00EE301E" w:rsidRPr="009D0379" w:rsidRDefault="00EE301E" w:rsidP="00541AD2">
            <w:pPr>
              <w:rPr>
                <w:rFonts w:ascii="Times New Roman" w:hAnsi="Times New Roman"/>
                <w:sz w:val="20"/>
                <w:szCs w:val="20"/>
              </w:rPr>
            </w:pPr>
          </w:p>
        </w:tc>
        <w:tc>
          <w:tcPr>
            <w:tcW w:w="7513" w:type="dxa"/>
          </w:tcPr>
          <w:p w14:paraId="4ACD67C8"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выдающим наряд</w:t>
            </w:r>
          </w:p>
        </w:tc>
        <w:tc>
          <w:tcPr>
            <w:tcW w:w="993" w:type="dxa"/>
          </w:tcPr>
          <w:p w14:paraId="45134AFB" w14:textId="77777777" w:rsidR="00EE301E" w:rsidRPr="009D0379" w:rsidRDefault="00EE301E" w:rsidP="00541AD2">
            <w:pPr>
              <w:ind w:right="6"/>
              <w:jc w:val="center"/>
              <w:rPr>
                <w:rFonts w:ascii="Times New Roman" w:hAnsi="Times New Roman"/>
                <w:b/>
                <w:sz w:val="20"/>
                <w:szCs w:val="20"/>
              </w:rPr>
            </w:pPr>
          </w:p>
        </w:tc>
        <w:tc>
          <w:tcPr>
            <w:tcW w:w="992" w:type="dxa"/>
          </w:tcPr>
          <w:p w14:paraId="10306B88" w14:textId="77777777" w:rsidR="00EE301E" w:rsidRPr="009D0379" w:rsidRDefault="00EE301E" w:rsidP="00541AD2">
            <w:pPr>
              <w:ind w:right="6"/>
              <w:jc w:val="center"/>
              <w:rPr>
                <w:rFonts w:ascii="Times New Roman" w:hAnsi="Times New Roman"/>
                <w:b/>
                <w:sz w:val="20"/>
                <w:szCs w:val="20"/>
              </w:rPr>
            </w:pPr>
          </w:p>
        </w:tc>
      </w:tr>
      <w:tr w:rsidR="00EE301E" w:rsidRPr="009D0379" w14:paraId="5203FFFB" w14:textId="77777777" w:rsidTr="007B6C0A">
        <w:tblPrEx>
          <w:shd w:val="clear" w:color="auto" w:fill="auto"/>
        </w:tblPrEx>
        <w:tc>
          <w:tcPr>
            <w:tcW w:w="567" w:type="dxa"/>
          </w:tcPr>
          <w:p w14:paraId="2CEE0B94" w14:textId="77777777" w:rsidR="00EE301E" w:rsidRPr="009D0379" w:rsidRDefault="00EE301E" w:rsidP="00541AD2">
            <w:pPr>
              <w:rPr>
                <w:rFonts w:ascii="Times New Roman" w:hAnsi="Times New Roman"/>
                <w:sz w:val="20"/>
                <w:szCs w:val="20"/>
              </w:rPr>
            </w:pPr>
          </w:p>
        </w:tc>
        <w:tc>
          <w:tcPr>
            <w:tcW w:w="7513" w:type="dxa"/>
          </w:tcPr>
          <w:p w14:paraId="433F0ACD"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руководителем работ</w:t>
            </w:r>
          </w:p>
        </w:tc>
        <w:tc>
          <w:tcPr>
            <w:tcW w:w="993" w:type="dxa"/>
          </w:tcPr>
          <w:p w14:paraId="648E32BC" w14:textId="77777777" w:rsidR="00EE301E" w:rsidRPr="009D0379" w:rsidRDefault="00EE301E" w:rsidP="00541AD2">
            <w:pPr>
              <w:ind w:right="6"/>
              <w:jc w:val="center"/>
              <w:rPr>
                <w:rFonts w:ascii="Times New Roman" w:hAnsi="Times New Roman"/>
                <w:b/>
                <w:sz w:val="20"/>
                <w:szCs w:val="20"/>
              </w:rPr>
            </w:pPr>
          </w:p>
        </w:tc>
        <w:tc>
          <w:tcPr>
            <w:tcW w:w="992" w:type="dxa"/>
          </w:tcPr>
          <w:p w14:paraId="3E3D5573" w14:textId="77777777" w:rsidR="00EE301E" w:rsidRPr="009D0379" w:rsidRDefault="00EE301E" w:rsidP="00541AD2">
            <w:pPr>
              <w:ind w:right="6"/>
              <w:jc w:val="center"/>
              <w:rPr>
                <w:rFonts w:ascii="Times New Roman" w:hAnsi="Times New Roman"/>
                <w:b/>
                <w:sz w:val="20"/>
                <w:szCs w:val="20"/>
              </w:rPr>
            </w:pPr>
          </w:p>
        </w:tc>
      </w:tr>
      <w:tr w:rsidR="00EE301E" w:rsidRPr="009D0379" w14:paraId="2802CC5E" w14:textId="77777777" w:rsidTr="007B6C0A">
        <w:tblPrEx>
          <w:shd w:val="clear" w:color="auto" w:fill="auto"/>
        </w:tblPrEx>
        <w:tc>
          <w:tcPr>
            <w:tcW w:w="567" w:type="dxa"/>
          </w:tcPr>
          <w:p w14:paraId="7E802CE7"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10.4</w:t>
            </w:r>
          </w:p>
        </w:tc>
        <w:tc>
          <w:tcPr>
            <w:tcW w:w="7513" w:type="dxa"/>
          </w:tcPr>
          <w:p w14:paraId="16478944"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Проведение целевого инструктажа (регистрация и знание мер безопасности)</w:t>
            </w:r>
          </w:p>
        </w:tc>
        <w:tc>
          <w:tcPr>
            <w:tcW w:w="993" w:type="dxa"/>
          </w:tcPr>
          <w:p w14:paraId="5169A62E" w14:textId="77777777" w:rsidR="00EE301E" w:rsidRPr="009D0379" w:rsidRDefault="00EE301E" w:rsidP="00541AD2">
            <w:pPr>
              <w:ind w:right="6"/>
              <w:jc w:val="center"/>
              <w:rPr>
                <w:rFonts w:ascii="Times New Roman" w:hAnsi="Times New Roman"/>
                <w:b/>
                <w:sz w:val="20"/>
                <w:szCs w:val="20"/>
              </w:rPr>
            </w:pPr>
          </w:p>
        </w:tc>
        <w:tc>
          <w:tcPr>
            <w:tcW w:w="992" w:type="dxa"/>
          </w:tcPr>
          <w:p w14:paraId="5D19208E" w14:textId="77777777" w:rsidR="00EE301E" w:rsidRPr="009D0379" w:rsidRDefault="00EE301E" w:rsidP="00541AD2">
            <w:pPr>
              <w:ind w:right="6"/>
              <w:jc w:val="center"/>
              <w:rPr>
                <w:rFonts w:ascii="Times New Roman" w:hAnsi="Times New Roman"/>
                <w:b/>
                <w:sz w:val="20"/>
                <w:szCs w:val="20"/>
              </w:rPr>
            </w:pPr>
          </w:p>
        </w:tc>
      </w:tr>
      <w:tr w:rsidR="00EE301E" w:rsidRPr="009D0379" w14:paraId="5D5D3B41" w14:textId="77777777" w:rsidTr="007B6C0A">
        <w:tblPrEx>
          <w:shd w:val="clear" w:color="auto" w:fill="auto"/>
        </w:tblPrEx>
        <w:tc>
          <w:tcPr>
            <w:tcW w:w="567" w:type="dxa"/>
          </w:tcPr>
          <w:p w14:paraId="0E66F164"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lastRenderedPageBreak/>
              <w:t>10.5</w:t>
            </w:r>
          </w:p>
        </w:tc>
        <w:tc>
          <w:tcPr>
            <w:tcW w:w="7513" w:type="dxa"/>
          </w:tcPr>
          <w:p w14:paraId="1E47487F"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надзора за работающими</w:t>
            </w:r>
          </w:p>
        </w:tc>
        <w:tc>
          <w:tcPr>
            <w:tcW w:w="993" w:type="dxa"/>
          </w:tcPr>
          <w:p w14:paraId="2FB4E856" w14:textId="77777777" w:rsidR="00EE301E" w:rsidRPr="009D0379" w:rsidRDefault="00EE301E" w:rsidP="00541AD2">
            <w:pPr>
              <w:ind w:right="6"/>
              <w:jc w:val="center"/>
              <w:rPr>
                <w:rFonts w:ascii="Times New Roman" w:hAnsi="Times New Roman"/>
                <w:b/>
                <w:sz w:val="20"/>
                <w:szCs w:val="20"/>
              </w:rPr>
            </w:pPr>
          </w:p>
        </w:tc>
        <w:tc>
          <w:tcPr>
            <w:tcW w:w="992" w:type="dxa"/>
          </w:tcPr>
          <w:p w14:paraId="4A41E78F" w14:textId="77777777" w:rsidR="00EE301E" w:rsidRPr="009D0379" w:rsidRDefault="00EE301E" w:rsidP="00541AD2">
            <w:pPr>
              <w:ind w:right="6"/>
              <w:jc w:val="center"/>
              <w:rPr>
                <w:rFonts w:ascii="Times New Roman" w:hAnsi="Times New Roman"/>
                <w:b/>
                <w:sz w:val="20"/>
                <w:szCs w:val="20"/>
              </w:rPr>
            </w:pPr>
          </w:p>
        </w:tc>
      </w:tr>
      <w:tr w:rsidR="00EE301E" w:rsidRPr="009D0379" w14:paraId="0262BA51" w14:textId="77777777" w:rsidTr="007B6C0A">
        <w:tblPrEx>
          <w:shd w:val="clear" w:color="auto" w:fill="auto"/>
        </w:tblPrEx>
        <w:tc>
          <w:tcPr>
            <w:tcW w:w="567" w:type="dxa"/>
          </w:tcPr>
          <w:p w14:paraId="5CB71270" w14:textId="77777777" w:rsidR="00EE301E" w:rsidRPr="009D0379" w:rsidRDefault="00EE301E" w:rsidP="00541AD2">
            <w:pPr>
              <w:rPr>
                <w:rFonts w:ascii="Times New Roman" w:hAnsi="Times New Roman"/>
                <w:sz w:val="20"/>
                <w:szCs w:val="20"/>
              </w:rPr>
            </w:pPr>
          </w:p>
        </w:tc>
        <w:tc>
          <w:tcPr>
            <w:tcW w:w="7513" w:type="dxa"/>
          </w:tcPr>
          <w:p w14:paraId="764B4D1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руководителя работ с отметкой в инспекционном листе</w:t>
            </w:r>
          </w:p>
        </w:tc>
        <w:tc>
          <w:tcPr>
            <w:tcW w:w="993" w:type="dxa"/>
          </w:tcPr>
          <w:p w14:paraId="41DA7075" w14:textId="77777777" w:rsidR="00EE301E" w:rsidRPr="009D0379" w:rsidRDefault="00EE301E" w:rsidP="00541AD2">
            <w:pPr>
              <w:ind w:right="6"/>
              <w:jc w:val="center"/>
              <w:rPr>
                <w:rFonts w:ascii="Times New Roman" w:hAnsi="Times New Roman"/>
                <w:b/>
                <w:sz w:val="20"/>
                <w:szCs w:val="20"/>
              </w:rPr>
            </w:pPr>
          </w:p>
        </w:tc>
        <w:tc>
          <w:tcPr>
            <w:tcW w:w="992" w:type="dxa"/>
          </w:tcPr>
          <w:p w14:paraId="74191C61" w14:textId="77777777" w:rsidR="00EE301E" w:rsidRPr="009D0379" w:rsidRDefault="00EE301E" w:rsidP="00541AD2">
            <w:pPr>
              <w:ind w:right="6"/>
              <w:jc w:val="center"/>
              <w:rPr>
                <w:rFonts w:ascii="Times New Roman" w:hAnsi="Times New Roman"/>
                <w:b/>
                <w:sz w:val="20"/>
                <w:szCs w:val="20"/>
              </w:rPr>
            </w:pPr>
          </w:p>
        </w:tc>
      </w:tr>
      <w:tr w:rsidR="00EE301E" w:rsidRPr="009D0379" w14:paraId="3432E3F9" w14:textId="77777777" w:rsidTr="007B6C0A">
        <w:tblPrEx>
          <w:shd w:val="clear" w:color="auto" w:fill="auto"/>
        </w:tblPrEx>
        <w:tc>
          <w:tcPr>
            <w:tcW w:w="567" w:type="dxa"/>
          </w:tcPr>
          <w:p w14:paraId="20925952" w14:textId="77777777" w:rsidR="00EE301E" w:rsidRPr="009D0379" w:rsidRDefault="00EE301E" w:rsidP="00541AD2">
            <w:pPr>
              <w:rPr>
                <w:rFonts w:ascii="Times New Roman" w:hAnsi="Times New Roman"/>
                <w:sz w:val="20"/>
                <w:szCs w:val="20"/>
              </w:rPr>
            </w:pPr>
          </w:p>
        </w:tc>
        <w:tc>
          <w:tcPr>
            <w:tcW w:w="7513" w:type="dxa"/>
          </w:tcPr>
          <w:p w14:paraId="2979527E"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 производителя работ, наблюдающего</w:t>
            </w:r>
          </w:p>
        </w:tc>
        <w:tc>
          <w:tcPr>
            <w:tcW w:w="993" w:type="dxa"/>
          </w:tcPr>
          <w:p w14:paraId="2E5E82FE" w14:textId="77777777" w:rsidR="00EE301E" w:rsidRPr="009D0379" w:rsidRDefault="00EE301E" w:rsidP="00541AD2">
            <w:pPr>
              <w:ind w:right="6"/>
              <w:jc w:val="center"/>
              <w:rPr>
                <w:rFonts w:ascii="Times New Roman" w:hAnsi="Times New Roman"/>
                <w:b/>
                <w:sz w:val="20"/>
                <w:szCs w:val="20"/>
              </w:rPr>
            </w:pPr>
          </w:p>
        </w:tc>
        <w:tc>
          <w:tcPr>
            <w:tcW w:w="992" w:type="dxa"/>
          </w:tcPr>
          <w:p w14:paraId="7AD40E3B" w14:textId="77777777" w:rsidR="00EE301E" w:rsidRPr="009D0379" w:rsidRDefault="00EE301E" w:rsidP="00541AD2">
            <w:pPr>
              <w:ind w:right="6"/>
              <w:jc w:val="center"/>
              <w:rPr>
                <w:rFonts w:ascii="Times New Roman" w:hAnsi="Times New Roman"/>
                <w:b/>
                <w:sz w:val="20"/>
                <w:szCs w:val="20"/>
              </w:rPr>
            </w:pPr>
          </w:p>
        </w:tc>
      </w:tr>
      <w:tr w:rsidR="00EE301E" w:rsidRPr="009D0379" w14:paraId="1089A0B8" w14:textId="77777777" w:rsidTr="007B6C0A">
        <w:tblPrEx>
          <w:shd w:val="clear" w:color="auto" w:fill="auto"/>
        </w:tblPrEx>
        <w:tc>
          <w:tcPr>
            <w:tcW w:w="567" w:type="dxa"/>
          </w:tcPr>
          <w:p w14:paraId="1F6088B9"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10.6</w:t>
            </w:r>
          </w:p>
        </w:tc>
        <w:tc>
          <w:tcPr>
            <w:tcW w:w="7513" w:type="dxa"/>
          </w:tcPr>
          <w:p w14:paraId="5569DCB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Назначение ответственных лиц при работах с применением ПС, на высоте и т.д.</w:t>
            </w:r>
          </w:p>
        </w:tc>
        <w:tc>
          <w:tcPr>
            <w:tcW w:w="993" w:type="dxa"/>
          </w:tcPr>
          <w:p w14:paraId="5944A168" w14:textId="77777777" w:rsidR="00EE301E" w:rsidRPr="009D0379" w:rsidRDefault="00EE301E" w:rsidP="00541AD2">
            <w:pPr>
              <w:ind w:right="6"/>
              <w:jc w:val="center"/>
              <w:rPr>
                <w:rFonts w:ascii="Times New Roman" w:hAnsi="Times New Roman"/>
                <w:b/>
                <w:sz w:val="20"/>
                <w:szCs w:val="20"/>
              </w:rPr>
            </w:pPr>
          </w:p>
        </w:tc>
        <w:tc>
          <w:tcPr>
            <w:tcW w:w="992" w:type="dxa"/>
          </w:tcPr>
          <w:p w14:paraId="38F0FF94" w14:textId="77777777" w:rsidR="00EE301E" w:rsidRPr="009D0379" w:rsidRDefault="00EE301E" w:rsidP="00541AD2">
            <w:pPr>
              <w:ind w:right="6"/>
              <w:jc w:val="center"/>
              <w:rPr>
                <w:rFonts w:ascii="Times New Roman" w:hAnsi="Times New Roman"/>
                <w:b/>
                <w:sz w:val="20"/>
                <w:szCs w:val="20"/>
              </w:rPr>
            </w:pPr>
          </w:p>
        </w:tc>
      </w:tr>
      <w:tr w:rsidR="00EE301E" w:rsidRPr="009D0379" w14:paraId="41B83ADA" w14:textId="77777777" w:rsidTr="007B6C0A">
        <w:tblPrEx>
          <w:shd w:val="clear" w:color="auto" w:fill="auto"/>
        </w:tblPrEx>
        <w:tc>
          <w:tcPr>
            <w:tcW w:w="567" w:type="dxa"/>
          </w:tcPr>
          <w:p w14:paraId="0AE75F0E"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10.7</w:t>
            </w:r>
          </w:p>
        </w:tc>
        <w:tc>
          <w:tcPr>
            <w:tcW w:w="7513" w:type="dxa"/>
          </w:tcPr>
          <w:p w14:paraId="69365601"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Соответствие между разрешением на работу и фактически выполняемой работой</w:t>
            </w:r>
          </w:p>
        </w:tc>
        <w:tc>
          <w:tcPr>
            <w:tcW w:w="993" w:type="dxa"/>
          </w:tcPr>
          <w:p w14:paraId="648E4DDC" w14:textId="77777777" w:rsidR="00EE301E" w:rsidRPr="009D0379" w:rsidRDefault="00EE301E" w:rsidP="00541AD2">
            <w:pPr>
              <w:ind w:right="6"/>
              <w:jc w:val="center"/>
              <w:rPr>
                <w:rFonts w:ascii="Times New Roman" w:hAnsi="Times New Roman"/>
                <w:b/>
                <w:sz w:val="20"/>
                <w:szCs w:val="20"/>
              </w:rPr>
            </w:pPr>
          </w:p>
        </w:tc>
        <w:tc>
          <w:tcPr>
            <w:tcW w:w="992" w:type="dxa"/>
          </w:tcPr>
          <w:p w14:paraId="424DE789" w14:textId="77777777" w:rsidR="00EE301E" w:rsidRPr="009D0379" w:rsidRDefault="00EE301E" w:rsidP="00541AD2">
            <w:pPr>
              <w:ind w:right="6"/>
              <w:jc w:val="center"/>
              <w:rPr>
                <w:rFonts w:ascii="Times New Roman" w:hAnsi="Times New Roman"/>
                <w:b/>
                <w:sz w:val="20"/>
                <w:szCs w:val="20"/>
              </w:rPr>
            </w:pPr>
          </w:p>
        </w:tc>
      </w:tr>
      <w:tr w:rsidR="00EE301E" w:rsidRPr="009D0379" w14:paraId="3499809A" w14:textId="77777777" w:rsidTr="007B6C0A">
        <w:tblPrEx>
          <w:shd w:val="clear" w:color="auto" w:fill="auto"/>
        </w:tblPrEx>
        <w:tc>
          <w:tcPr>
            <w:tcW w:w="567" w:type="dxa"/>
          </w:tcPr>
          <w:p w14:paraId="53B68CFE"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10.8</w:t>
            </w:r>
          </w:p>
        </w:tc>
        <w:tc>
          <w:tcPr>
            <w:tcW w:w="7513" w:type="dxa"/>
          </w:tcPr>
          <w:p w14:paraId="1D4BD746"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Наличие и содержание ППР, технологической карты, схем строповки</w:t>
            </w:r>
          </w:p>
        </w:tc>
        <w:tc>
          <w:tcPr>
            <w:tcW w:w="993" w:type="dxa"/>
          </w:tcPr>
          <w:p w14:paraId="018E5A98" w14:textId="77777777" w:rsidR="00EE301E" w:rsidRPr="009D0379" w:rsidRDefault="00EE301E" w:rsidP="00541AD2">
            <w:pPr>
              <w:ind w:right="6"/>
              <w:jc w:val="center"/>
              <w:rPr>
                <w:rFonts w:ascii="Times New Roman" w:hAnsi="Times New Roman"/>
                <w:b/>
                <w:sz w:val="20"/>
                <w:szCs w:val="20"/>
              </w:rPr>
            </w:pPr>
          </w:p>
        </w:tc>
        <w:tc>
          <w:tcPr>
            <w:tcW w:w="992" w:type="dxa"/>
          </w:tcPr>
          <w:p w14:paraId="4D363B9B" w14:textId="77777777" w:rsidR="00EE301E" w:rsidRPr="009D0379" w:rsidRDefault="00EE301E" w:rsidP="00541AD2">
            <w:pPr>
              <w:ind w:right="6"/>
              <w:jc w:val="center"/>
              <w:rPr>
                <w:rFonts w:ascii="Times New Roman" w:hAnsi="Times New Roman"/>
                <w:b/>
                <w:sz w:val="20"/>
                <w:szCs w:val="20"/>
              </w:rPr>
            </w:pPr>
          </w:p>
        </w:tc>
      </w:tr>
      <w:tr w:rsidR="00EE301E" w:rsidRPr="009D0379" w14:paraId="6E2CFBB1" w14:textId="77777777" w:rsidTr="007B6C0A">
        <w:tblPrEx>
          <w:shd w:val="clear" w:color="auto" w:fill="auto"/>
        </w:tblPrEx>
        <w:tc>
          <w:tcPr>
            <w:tcW w:w="567" w:type="dxa"/>
          </w:tcPr>
          <w:p w14:paraId="7FE76A56"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10.9</w:t>
            </w:r>
          </w:p>
        </w:tc>
        <w:tc>
          <w:tcPr>
            <w:tcW w:w="7513" w:type="dxa"/>
          </w:tcPr>
          <w:p w14:paraId="6BE74FA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Согласование совмещенных работ</w:t>
            </w:r>
          </w:p>
        </w:tc>
        <w:tc>
          <w:tcPr>
            <w:tcW w:w="993" w:type="dxa"/>
          </w:tcPr>
          <w:p w14:paraId="23E71DB9" w14:textId="77777777" w:rsidR="00EE301E" w:rsidRPr="009D0379" w:rsidRDefault="00EE301E" w:rsidP="00541AD2">
            <w:pPr>
              <w:ind w:right="6"/>
              <w:jc w:val="center"/>
              <w:rPr>
                <w:rFonts w:ascii="Times New Roman" w:hAnsi="Times New Roman"/>
                <w:b/>
                <w:sz w:val="20"/>
                <w:szCs w:val="20"/>
              </w:rPr>
            </w:pPr>
          </w:p>
        </w:tc>
        <w:tc>
          <w:tcPr>
            <w:tcW w:w="992" w:type="dxa"/>
          </w:tcPr>
          <w:p w14:paraId="746BFF45" w14:textId="77777777" w:rsidR="00EE301E" w:rsidRPr="009D0379" w:rsidRDefault="00EE301E" w:rsidP="00541AD2">
            <w:pPr>
              <w:ind w:right="6"/>
              <w:jc w:val="center"/>
              <w:rPr>
                <w:rFonts w:ascii="Times New Roman" w:hAnsi="Times New Roman"/>
                <w:b/>
                <w:sz w:val="20"/>
                <w:szCs w:val="20"/>
              </w:rPr>
            </w:pPr>
          </w:p>
        </w:tc>
      </w:tr>
      <w:tr w:rsidR="00EE301E" w:rsidRPr="009D0379" w14:paraId="74D5490B" w14:textId="77777777" w:rsidTr="007B6C0A">
        <w:tblPrEx>
          <w:shd w:val="clear" w:color="auto" w:fill="auto"/>
        </w:tblPrEx>
        <w:tc>
          <w:tcPr>
            <w:tcW w:w="567" w:type="dxa"/>
          </w:tcPr>
          <w:p w14:paraId="4EC0986E" w14:textId="77777777" w:rsidR="00EE301E" w:rsidRPr="009D0379" w:rsidRDefault="00EE301E" w:rsidP="00541AD2">
            <w:pPr>
              <w:jc w:val="center"/>
              <w:rPr>
                <w:rFonts w:ascii="Times New Roman" w:hAnsi="Times New Roman"/>
                <w:b/>
                <w:sz w:val="20"/>
                <w:szCs w:val="20"/>
              </w:rPr>
            </w:pPr>
            <w:r w:rsidRPr="009D0379">
              <w:rPr>
                <w:rFonts w:ascii="Times New Roman" w:hAnsi="Times New Roman"/>
                <w:b/>
                <w:sz w:val="20"/>
                <w:szCs w:val="20"/>
              </w:rPr>
              <w:t>11</w:t>
            </w:r>
          </w:p>
        </w:tc>
        <w:tc>
          <w:tcPr>
            <w:tcW w:w="7513" w:type="dxa"/>
          </w:tcPr>
          <w:p w14:paraId="4DA499CA" w14:textId="77777777" w:rsidR="00EE301E" w:rsidRPr="009D0379" w:rsidRDefault="00EE301E" w:rsidP="00B40A56">
            <w:pPr>
              <w:jc w:val="both"/>
              <w:rPr>
                <w:rFonts w:ascii="Times New Roman" w:hAnsi="Times New Roman"/>
                <w:b/>
                <w:sz w:val="20"/>
                <w:szCs w:val="20"/>
              </w:rPr>
            </w:pPr>
            <w:r w:rsidRPr="009D0379">
              <w:rPr>
                <w:rFonts w:ascii="Times New Roman" w:hAnsi="Times New Roman"/>
                <w:b/>
                <w:sz w:val="20"/>
                <w:szCs w:val="20"/>
              </w:rPr>
              <w:t>Состояние, хранение и применение инструмента и приспособлений</w:t>
            </w:r>
          </w:p>
        </w:tc>
        <w:tc>
          <w:tcPr>
            <w:tcW w:w="993" w:type="dxa"/>
          </w:tcPr>
          <w:p w14:paraId="3EACAE74"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С</w:t>
            </w:r>
          </w:p>
        </w:tc>
        <w:tc>
          <w:tcPr>
            <w:tcW w:w="992" w:type="dxa"/>
          </w:tcPr>
          <w:p w14:paraId="01AD6A57" w14:textId="77777777" w:rsidR="00EE301E" w:rsidRPr="009D0379" w:rsidRDefault="007B6C0A" w:rsidP="00541AD2">
            <w:pPr>
              <w:ind w:right="6"/>
              <w:jc w:val="center"/>
              <w:rPr>
                <w:rFonts w:ascii="Times New Roman" w:hAnsi="Times New Roman"/>
                <w:b/>
                <w:sz w:val="20"/>
                <w:szCs w:val="20"/>
              </w:rPr>
            </w:pPr>
            <w:r w:rsidRPr="009D0379">
              <w:rPr>
                <w:rFonts w:ascii="Times New Roman" w:hAnsi="Times New Roman"/>
                <w:b/>
                <w:sz w:val="20"/>
                <w:szCs w:val="20"/>
              </w:rPr>
              <w:t>Н</w:t>
            </w:r>
          </w:p>
        </w:tc>
      </w:tr>
      <w:tr w:rsidR="00EE301E" w:rsidRPr="009D0379" w14:paraId="6805B853" w14:textId="77777777" w:rsidTr="007B6C0A">
        <w:tblPrEx>
          <w:shd w:val="clear" w:color="auto" w:fill="auto"/>
        </w:tblPrEx>
        <w:tc>
          <w:tcPr>
            <w:tcW w:w="567" w:type="dxa"/>
          </w:tcPr>
          <w:p w14:paraId="3560291B"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11.1</w:t>
            </w:r>
          </w:p>
        </w:tc>
        <w:tc>
          <w:tcPr>
            <w:tcW w:w="7513" w:type="dxa"/>
          </w:tcPr>
          <w:p w14:paraId="4515AFD3"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Использование соответствующих инструментов, приспособлений</w:t>
            </w:r>
          </w:p>
        </w:tc>
        <w:tc>
          <w:tcPr>
            <w:tcW w:w="993" w:type="dxa"/>
          </w:tcPr>
          <w:p w14:paraId="6C070246" w14:textId="77777777" w:rsidR="00EE301E" w:rsidRPr="009D0379" w:rsidRDefault="00EE301E" w:rsidP="00541AD2">
            <w:pPr>
              <w:ind w:right="6"/>
              <w:jc w:val="center"/>
              <w:rPr>
                <w:rFonts w:ascii="Times New Roman" w:hAnsi="Times New Roman"/>
                <w:b/>
                <w:sz w:val="20"/>
                <w:szCs w:val="20"/>
              </w:rPr>
            </w:pPr>
          </w:p>
        </w:tc>
        <w:tc>
          <w:tcPr>
            <w:tcW w:w="992" w:type="dxa"/>
          </w:tcPr>
          <w:p w14:paraId="63EF225A" w14:textId="77777777" w:rsidR="00EE301E" w:rsidRPr="009D0379" w:rsidRDefault="00EE301E" w:rsidP="00541AD2">
            <w:pPr>
              <w:ind w:right="6"/>
              <w:jc w:val="center"/>
              <w:rPr>
                <w:rFonts w:ascii="Times New Roman" w:hAnsi="Times New Roman"/>
                <w:b/>
                <w:sz w:val="20"/>
                <w:szCs w:val="20"/>
              </w:rPr>
            </w:pPr>
          </w:p>
        </w:tc>
      </w:tr>
      <w:tr w:rsidR="00EE301E" w:rsidRPr="009D0379" w14:paraId="07EE2E1C" w14:textId="77777777" w:rsidTr="007B6C0A">
        <w:tblPrEx>
          <w:shd w:val="clear" w:color="auto" w:fill="auto"/>
        </w:tblPrEx>
        <w:tc>
          <w:tcPr>
            <w:tcW w:w="567" w:type="dxa"/>
          </w:tcPr>
          <w:p w14:paraId="3E7D3BFE"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11.2</w:t>
            </w:r>
          </w:p>
        </w:tc>
        <w:tc>
          <w:tcPr>
            <w:tcW w:w="7513" w:type="dxa"/>
          </w:tcPr>
          <w:p w14:paraId="65735211"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Своевременность проведения испытаний инструмента, приспособлений, наличие соответствующей маркировки</w:t>
            </w:r>
          </w:p>
        </w:tc>
        <w:tc>
          <w:tcPr>
            <w:tcW w:w="993" w:type="dxa"/>
          </w:tcPr>
          <w:p w14:paraId="14204B5E" w14:textId="77777777" w:rsidR="00EE301E" w:rsidRPr="009D0379" w:rsidRDefault="00EE301E" w:rsidP="00541AD2">
            <w:pPr>
              <w:ind w:right="6"/>
              <w:jc w:val="center"/>
              <w:rPr>
                <w:rFonts w:ascii="Times New Roman" w:hAnsi="Times New Roman"/>
                <w:b/>
                <w:sz w:val="20"/>
                <w:szCs w:val="20"/>
              </w:rPr>
            </w:pPr>
          </w:p>
        </w:tc>
        <w:tc>
          <w:tcPr>
            <w:tcW w:w="992" w:type="dxa"/>
          </w:tcPr>
          <w:p w14:paraId="35F80BEC" w14:textId="77777777" w:rsidR="00EE301E" w:rsidRPr="009D0379" w:rsidRDefault="00EE301E" w:rsidP="00541AD2">
            <w:pPr>
              <w:ind w:right="6"/>
              <w:jc w:val="center"/>
              <w:rPr>
                <w:rFonts w:ascii="Times New Roman" w:hAnsi="Times New Roman"/>
                <w:b/>
                <w:sz w:val="20"/>
                <w:szCs w:val="20"/>
              </w:rPr>
            </w:pPr>
          </w:p>
        </w:tc>
      </w:tr>
      <w:tr w:rsidR="00EE301E" w:rsidRPr="009D0379" w14:paraId="1ABEE6AC" w14:textId="77777777" w:rsidTr="007B6C0A">
        <w:tblPrEx>
          <w:shd w:val="clear" w:color="auto" w:fill="auto"/>
        </w:tblPrEx>
        <w:tc>
          <w:tcPr>
            <w:tcW w:w="567" w:type="dxa"/>
          </w:tcPr>
          <w:p w14:paraId="576BA5B0"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11.3</w:t>
            </w:r>
          </w:p>
        </w:tc>
        <w:tc>
          <w:tcPr>
            <w:tcW w:w="7513" w:type="dxa"/>
          </w:tcPr>
          <w:p w14:paraId="57C02FA5"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Состояние инструментов/оборудования, приспособлений</w:t>
            </w:r>
          </w:p>
        </w:tc>
        <w:tc>
          <w:tcPr>
            <w:tcW w:w="993" w:type="dxa"/>
          </w:tcPr>
          <w:p w14:paraId="02F0BD90" w14:textId="77777777" w:rsidR="00EE301E" w:rsidRPr="009D0379" w:rsidRDefault="00EE301E" w:rsidP="00541AD2">
            <w:pPr>
              <w:ind w:right="6"/>
              <w:jc w:val="center"/>
              <w:rPr>
                <w:rFonts w:ascii="Times New Roman" w:hAnsi="Times New Roman"/>
                <w:b/>
                <w:sz w:val="20"/>
                <w:szCs w:val="20"/>
              </w:rPr>
            </w:pPr>
          </w:p>
        </w:tc>
        <w:tc>
          <w:tcPr>
            <w:tcW w:w="992" w:type="dxa"/>
          </w:tcPr>
          <w:p w14:paraId="68A4F103" w14:textId="77777777" w:rsidR="00EE301E" w:rsidRPr="009D0379" w:rsidRDefault="00EE301E" w:rsidP="00541AD2">
            <w:pPr>
              <w:ind w:right="6"/>
              <w:jc w:val="center"/>
              <w:rPr>
                <w:rFonts w:ascii="Times New Roman" w:hAnsi="Times New Roman"/>
                <w:b/>
                <w:sz w:val="20"/>
                <w:szCs w:val="20"/>
              </w:rPr>
            </w:pPr>
          </w:p>
        </w:tc>
      </w:tr>
      <w:tr w:rsidR="00EE301E" w:rsidRPr="009D0379" w14:paraId="5CA532B7" w14:textId="77777777" w:rsidTr="007B6C0A">
        <w:tblPrEx>
          <w:shd w:val="clear" w:color="auto" w:fill="auto"/>
        </w:tblPrEx>
        <w:tc>
          <w:tcPr>
            <w:tcW w:w="567" w:type="dxa"/>
          </w:tcPr>
          <w:p w14:paraId="28A41227"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11.4</w:t>
            </w:r>
          </w:p>
        </w:tc>
        <w:tc>
          <w:tcPr>
            <w:tcW w:w="7513" w:type="dxa"/>
          </w:tcPr>
          <w:p w14:paraId="39592874"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Исправность защитных устройств (экраны, кожухи, чехлы)</w:t>
            </w:r>
          </w:p>
        </w:tc>
        <w:tc>
          <w:tcPr>
            <w:tcW w:w="993" w:type="dxa"/>
          </w:tcPr>
          <w:p w14:paraId="2C71AC27" w14:textId="77777777" w:rsidR="00EE301E" w:rsidRPr="009D0379" w:rsidRDefault="00EE301E" w:rsidP="00541AD2">
            <w:pPr>
              <w:ind w:right="6"/>
              <w:jc w:val="center"/>
              <w:rPr>
                <w:rFonts w:ascii="Times New Roman" w:hAnsi="Times New Roman"/>
                <w:b/>
                <w:sz w:val="20"/>
                <w:szCs w:val="20"/>
              </w:rPr>
            </w:pPr>
          </w:p>
        </w:tc>
        <w:tc>
          <w:tcPr>
            <w:tcW w:w="992" w:type="dxa"/>
          </w:tcPr>
          <w:p w14:paraId="1FE62EFC" w14:textId="77777777" w:rsidR="00EE301E" w:rsidRPr="009D0379" w:rsidRDefault="00EE301E" w:rsidP="00541AD2">
            <w:pPr>
              <w:ind w:right="6"/>
              <w:jc w:val="center"/>
              <w:rPr>
                <w:rFonts w:ascii="Times New Roman" w:hAnsi="Times New Roman"/>
                <w:b/>
                <w:sz w:val="20"/>
                <w:szCs w:val="20"/>
              </w:rPr>
            </w:pPr>
          </w:p>
        </w:tc>
      </w:tr>
      <w:tr w:rsidR="00EE301E" w:rsidRPr="009D0379" w14:paraId="22D05993" w14:textId="77777777" w:rsidTr="007B6C0A">
        <w:tblPrEx>
          <w:shd w:val="clear" w:color="auto" w:fill="auto"/>
        </w:tblPrEx>
        <w:tc>
          <w:tcPr>
            <w:tcW w:w="567" w:type="dxa"/>
          </w:tcPr>
          <w:p w14:paraId="48978706" w14:textId="77777777" w:rsidR="00EE301E" w:rsidRPr="009D0379" w:rsidRDefault="00EE301E" w:rsidP="00541AD2">
            <w:pPr>
              <w:jc w:val="center"/>
              <w:rPr>
                <w:rFonts w:ascii="Times New Roman" w:hAnsi="Times New Roman"/>
                <w:sz w:val="20"/>
                <w:szCs w:val="20"/>
              </w:rPr>
            </w:pPr>
            <w:r w:rsidRPr="009D0379">
              <w:rPr>
                <w:rFonts w:ascii="Times New Roman" w:hAnsi="Times New Roman"/>
                <w:sz w:val="20"/>
                <w:szCs w:val="20"/>
              </w:rPr>
              <w:t>11.5</w:t>
            </w:r>
          </w:p>
        </w:tc>
        <w:tc>
          <w:tcPr>
            <w:tcW w:w="7513" w:type="dxa"/>
          </w:tcPr>
          <w:p w14:paraId="7823C446" w14:textId="77777777" w:rsidR="00EE301E" w:rsidRPr="009D0379" w:rsidRDefault="00EE301E" w:rsidP="00B40A56">
            <w:pPr>
              <w:jc w:val="both"/>
              <w:rPr>
                <w:rFonts w:ascii="Times New Roman" w:hAnsi="Times New Roman"/>
                <w:sz w:val="20"/>
                <w:szCs w:val="20"/>
              </w:rPr>
            </w:pPr>
            <w:r w:rsidRPr="009D0379">
              <w:rPr>
                <w:rFonts w:ascii="Times New Roman" w:hAnsi="Times New Roman"/>
                <w:sz w:val="20"/>
                <w:szCs w:val="20"/>
              </w:rPr>
              <w:t>Другое: указать вид выявленного несоответствия</w:t>
            </w:r>
          </w:p>
          <w:p w14:paraId="0F2D9C22" w14:textId="77777777" w:rsidR="00EE301E" w:rsidRPr="009D0379" w:rsidRDefault="00EE301E" w:rsidP="00B40A56">
            <w:pPr>
              <w:jc w:val="both"/>
              <w:rPr>
                <w:rFonts w:ascii="Times New Roman" w:hAnsi="Times New Roman"/>
                <w:sz w:val="20"/>
                <w:szCs w:val="20"/>
              </w:rPr>
            </w:pPr>
          </w:p>
        </w:tc>
        <w:tc>
          <w:tcPr>
            <w:tcW w:w="993" w:type="dxa"/>
          </w:tcPr>
          <w:p w14:paraId="63CB6AA3" w14:textId="77777777" w:rsidR="00EE301E" w:rsidRPr="009D0379" w:rsidRDefault="00EE301E" w:rsidP="00541AD2">
            <w:pPr>
              <w:ind w:right="6"/>
              <w:jc w:val="center"/>
              <w:rPr>
                <w:rFonts w:ascii="Times New Roman" w:hAnsi="Times New Roman"/>
                <w:b/>
                <w:sz w:val="20"/>
                <w:szCs w:val="20"/>
              </w:rPr>
            </w:pPr>
          </w:p>
        </w:tc>
        <w:tc>
          <w:tcPr>
            <w:tcW w:w="992" w:type="dxa"/>
          </w:tcPr>
          <w:p w14:paraId="0DC6E874" w14:textId="77777777" w:rsidR="00EE301E" w:rsidRPr="009D0379" w:rsidRDefault="00EE301E" w:rsidP="00541AD2">
            <w:pPr>
              <w:ind w:right="6"/>
              <w:jc w:val="center"/>
              <w:rPr>
                <w:rFonts w:ascii="Times New Roman" w:hAnsi="Times New Roman"/>
                <w:b/>
                <w:sz w:val="20"/>
                <w:szCs w:val="20"/>
              </w:rPr>
            </w:pPr>
          </w:p>
        </w:tc>
      </w:tr>
      <w:tr w:rsidR="00EE301E" w:rsidRPr="009D0379" w14:paraId="16D48B55" w14:textId="77777777" w:rsidTr="007B6C0A">
        <w:tblPrEx>
          <w:shd w:val="clear" w:color="auto" w:fill="auto"/>
        </w:tblPrEx>
        <w:tc>
          <w:tcPr>
            <w:tcW w:w="567" w:type="dxa"/>
          </w:tcPr>
          <w:p w14:paraId="2E090F0E" w14:textId="77777777" w:rsidR="00EE301E" w:rsidRPr="009D0379" w:rsidRDefault="00EE301E" w:rsidP="00541AD2">
            <w:pPr>
              <w:jc w:val="center"/>
              <w:rPr>
                <w:rFonts w:ascii="Times New Roman" w:hAnsi="Times New Roman"/>
                <w:sz w:val="20"/>
                <w:szCs w:val="20"/>
              </w:rPr>
            </w:pPr>
            <w:r w:rsidRPr="009D0379">
              <w:rPr>
                <w:rFonts w:ascii="Times New Roman" w:hAnsi="Times New Roman"/>
                <w:b/>
                <w:sz w:val="20"/>
                <w:szCs w:val="20"/>
              </w:rPr>
              <w:t>12</w:t>
            </w:r>
          </w:p>
        </w:tc>
        <w:tc>
          <w:tcPr>
            <w:tcW w:w="7513" w:type="dxa"/>
          </w:tcPr>
          <w:p w14:paraId="2C935DD6" w14:textId="77777777" w:rsidR="00EE301E" w:rsidRPr="009D0379" w:rsidRDefault="00EE301E" w:rsidP="00B40A56">
            <w:pPr>
              <w:jc w:val="both"/>
              <w:rPr>
                <w:rFonts w:ascii="Times New Roman" w:hAnsi="Times New Roman"/>
                <w:sz w:val="20"/>
                <w:szCs w:val="20"/>
              </w:rPr>
            </w:pPr>
            <w:r w:rsidRPr="009D0379">
              <w:rPr>
                <w:rFonts w:ascii="Times New Roman" w:hAnsi="Times New Roman"/>
                <w:b/>
                <w:color w:val="000000"/>
                <w:sz w:val="20"/>
                <w:szCs w:val="20"/>
              </w:rPr>
              <w:t>Другое (в данном разделе указываются несоответствия, не учтённые в других разделах чек-листа</w:t>
            </w:r>
          </w:p>
        </w:tc>
        <w:tc>
          <w:tcPr>
            <w:tcW w:w="993" w:type="dxa"/>
          </w:tcPr>
          <w:p w14:paraId="2C8394BD" w14:textId="77777777" w:rsidR="00EE301E" w:rsidRPr="009D0379" w:rsidRDefault="00EE301E" w:rsidP="00541AD2">
            <w:pPr>
              <w:ind w:right="6"/>
              <w:jc w:val="center"/>
              <w:rPr>
                <w:rFonts w:ascii="Times New Roman" w:hAnsi="Times New Roman"/>
                <w:b/>
                <w:sz w:val="20"/>
                <w:szCs w:val="20"/>
              </w:rPr>
            </w:pPr>
          </w:p>
        </w:tc>
        <w:tc>
          <w:tcPr>
            <w:tcW w:w="992" w:type="dxa"/>
          </w:tcPr>
          <w:p w14:paraId="4EEDE0C3" w14:textId="77777777" w:rsidR="00EE301E" w:rsidRPr="009D0379" w:rsidRDefault="00EE301E" w:rsidP="00541AD2">
            <w:pPr>
              <w:ind w:right="6"/>
              <w:jc w:val="center"/>
              <w:rPr>
                <w:rFonts w:ascii="Times New Roman" w:hAnsi="Times New Roman"/>
                <w:b/>
                <w:sz w:val="20"/>
                <w:szCs w:val="20"/>
              </w:rPr>
            </w:pPr>
          </w:p>
        </w:tc>
      </w:tr>
      <w:tr w:rsidR="00EE301E" w:rsidRPr="009D0379" w14:paraId="0C7EB818" w14:textId="77777777" w:rsidTr="007B6C0A">
        <w:tblPrEx>
          <w:shd w:val="clear" w:color="auto" w:fill="auto"/>
        </w:tblPrEx>
        <w:tc>
          <w:tcPr>
            <w:tcW w:w="567" w:type="dxa"/>
          </w:tcPr>
          <w:p w14:paraId="72F20455" w14:textId="77777777" w:rsidR="00EE301E" w:rsidRPr="009D0379" w:rsidRDefault="00EE301E" w:rsidP="00541AD2">
            <w:pPr>
              <w:rPr>
                <w:rFonts w:ascii="Times New Roman" w:hAnsi="Times New Roman"/>
                <w:sz w:val="20"/>
                <w:szCs w:val="20"/>
              </w:rPr>
            </w:pPr>
          </w:p>
        </w:tc>
        <w:tc>
          <w:tcPr>
            <w:tcW w:w="7513" w:type="dxa"/>
          </w:tcPr>
          <w:p w14:paraId="499D2385" w14:textId="77777777" w:rsidR="00EE301E" w:rsidRPr="009D0379" w:rsidRDefault="00EE301E" w:rsidP="00B40A56">
            <w:pPr>
              <w:jc w:val="both"/>
              <w:rPr>
                <w:rFonts w:ascii="Times New Roman" w:hAnsi="Times New Roman"/>
                <w:sz w:val="20"/>
                <w:szCs w:val="20"/>
              </w:rPr>
            </w:pPr>
          </w:p>
        </w:tc>
        <w:tc>
          <w:tcPr>
            <w:tcW w:w="993" w:type="dxa"/>
          </w:tcPr>
          <w:p w14:paraId="2C687BDC" w14:textId="77777777" w:rsidR="00EE301E" w:rsidRPr="009D0379" w:rsidRDefault="00EE301E" w:rsidP="00541AD2">
            <w:pPr>
              <w:ind w:right="6"/>
              <w:jc w:val="center"/>
              <w:rPr>
                <w:rFonts w:ascii="Times New Roman" w:hAnsi="Times New Roman"/>
                <w:sz w:val="20"/>
                <w:szCs w:val="20"/>
              </w:rPr>
            </w:pPr>
          </w:p>
        </w:tc>
        <w:tc>
          <w:tcPr>
            <w:tcW w:w="992" w:type="dxa"/>
          </w:tcPr>
          <w:p w14:paraId="3F6478E5" w14:textId="77777777" w:rsidR="00EE301E" w:rsidRPr="009D0379" w:rsidRDefault="00EE301E" w:rsidP="00541AD2">
            <w:pPr>
              <w:ind w:right="6"/>
              <w:jc w:val="center"/>
              <w:rPr>
                <w:rFonts w:ascii="Times New Roman" w:hAnsi="Times New Roman"/>
                <w:sz w:val="20"/>
                <w:szCs w:val="20"/>
              </w:rPr>
            </w:pPr>
          </w:p>
        </w:tc>
      </w:tr>
      <w:tr w:rsidR="00EE301E" w:rsidRPr="009D0379" w14:paraId="4154BBF7" w14:textId="77777777" w:rsidTr="007B6C0A">
        <w:tblPrEx>
          <w:shd w:val="clear" w:color="auto" w:fill="auto"/>
        </w:tblPrEx>
        <w:tc>
          <w:tcPr>
            <w:tcW w:w="567" w:type="dxa"/>
          </w:tcPr>
          <w:p w14:paraId="74692E75" w14:textId="77777777" w:rsidR="00EE301E" w:rsidRPr="009D0379" w:rsidRDefault="00EE301E" w:rsidP="00541AD2">
            <w:pPr>
              <w:rPr>
                <w:rFonts w:ascii="Times New Roman" w:hAnsi="Times New Roman"/>
                <w:sz w:val="20"/>
                <w:szCs w:val="20"/>
              </w:rPr>
            </w:pPr>
          </w:p>
        </w:tc>
        <w:tc>
          <w:tcPr>
            <w:tcW w:w="7513" w:type="dxa"/>
          </w:tcPr>
          <w:p w14:paraId="0228321F" w14:textId="77777777" w:rsidR="00EE301E" w:rsidRPr="009D0379" w:rsidRDefault="00EE301E" w:rsidP="00B40A56">
            <w:pPr>
              <w:jc w:val="both"/>
              <w:rPr>
                <w:rFonts w:ascii="Times New Roman" w:hAnsi="Times New Roman"/>
                <w:sz w:val="20"/>
                <w:szCs w:val="20"/>
              </w:rPr>
            </w:pPr>
          </w:p>
        </w:tc>
        <w:tc>
          <w:tcPr>
            <w:tcW w:w="993" w:type="dxa"/>
          </w:tcPr>
          <w:p w14:paraId="5B178D3A" w14:textId="77777777" w:rsidR="00EE301E" w:rsidRPr="009D0379" w:rsidRDefault="00EE301E" w:rsidP="00541AD2">
            <w:pPr>
              <w:ind w:right="6"/>
              <w:jc w:val="center"/>
              <w:rPr>
                <w:rFonts w:ascii="Times New Roman" w:hAnsi="Times New Roman"/>
                <w:sz w:val="20"/>
                <w:szCs w:val="20"/>
              </w:rPr>
            </w:pPr>
          </w:p>
        </w:tc>
        <w:tc>
          <w:tcPr>
            <w:tcW w:w="992" w:type="dxa"/>
          </w:tcPr>
          <w:p w14:paraId="3191CC3B" w14:textId="77777777" w:rsidR="00EE301E" w:rsidRPr="009D0379" w:rsidRDefault="00EE301E" w:rsidP="00541AD2">
            <w:pPr>
              <w:ind w:right="6"/>
              <w:jc w:val="center"/>
              <w:rPr>
                <w:rFonts w:ascii="Times New Roman" w:hAnsi="Times New Roman"/>
                <w:sz w:val="20"/>
                <w:szCs w:val="20"/>
              </w:rPr>
            </w:pPr>
          </w:p>
        </w:tc>
      </w:tr>
    </w:tbl>
    <w:p w14:paraId="6ABBC5F9" w14:textId="77777777" w:rsidR="00226147" w:rsidRPr="009D0379" w:rsidRDefault="00622032" w:rsidP="009B49F9">
      <w:pPr>
        <w:pStyle w:val="a8"/>
        <w:numPr>
          <w:ilvl w:val="0"/>
          <w:numId w:val="16"/>
        </w:numPr>
        <w:rPr>
          <w:rFonts w:ascii="Times New Roman" w:hAnsi="Times New Roman" w:cs="Times New Roman"/>
          <w:sz w:val="28"/>
          <w:szCs w:val="28"/>
        </w:rPr>
      </w:pPr>
      <w:r w:rsidRPr="009D0379">
        <w:rPr>
          <w:rFonts w:ascii="Times New Roman" w:eastAsia="Times New Roman" w:hAnsi="Times New Roman" w:cs="Times New Roman"/>
          <w:b/>
          <w:bCs/>
          <w:sz w:val="28"/>
          <w:szCs w:val="28"/>
        </w:rPr>
        <w:t>Общецеховые замечания:</w:t>
      </w:r>
    </w:p>
    <w:tbl>
      <w:tblPr>
        <w:tblStyle w:val="afb"/>
        <w:tblW w:w="10065" w:type="dxa"/>
        <w:tblInd w:w="-5" w:type="dxa"/>
        <w:tblLook w:val="04A0" w:firstRow="1" w:lastRow="0" w:firstColumn="1" w:lastColumn="0" w:noHBand="0" w:noVBand="1"/>
      </w:tblPr>
      <w:tblGrid>
        <w:gridCol w:w="709"/>
        <w:gridCol w:w="4820"/>
        <w:gridCol w:w="4536"/>
      </w:tblGrid>
      <w:tr w:rsidR="00723D74" w:rsidRPr="009D0379" w14:paraId="16EB076D" w14:textId="77777777" w:rsidTr="00723D74">
        <w:tc>
          <w:tcPr>
            <w:tcW w:w="709" w:type="dxa"/>
          </w:tcPr>
          <w:p w14:paraId="40A6DA18" w14:textId="77777777" w:rsidR="00723D74" w:rsidRPr="009D0379" w:rsidRDefault="00723D74" w:rsidP="001F00EB">
            <w:pPr>
              <w:pStyle w:val="a8"/>
              <w:ind w:left="0"/>
              <w:rPr>
                <w:b/>
              </w:rPr>
            </w:pPr>
            <w:r w:rsidRPr="009D0379">
              <w:rPr>
                <w:b/>
              </w:rPr>
              <w:t>№ п/п</w:t>
            </w:r>
          </w:p>
        </w:tc>
        <w:tc>
          <w:tcPr>
            <w:tcW w:w="4820" w:type="dxa"/>
          </w:tcPr>
          <w:p w14:paraId="5C098F20" w14:textId="77777777" w:rsidR="00723D74" w:rsidRPr="009D0379" w:rsidRDefault="00723D74" w:rsidP="001F00EB">
            <w:pPr>
              <w:pStyle w:val="a8"/>
              <w:ind w:left="0"/>
              <w:rPr>
                <w:b/>
              </w:rPr>
            </w:pPr>
            <w:r w:rsidRPr="009D0379">
              <w:rPr>
                <w:b/>
              </w:rPr>
              <w:t>Вопросы для проверки</w:t>
            </w:r>
          </w:p>
        </w:tc>
        <w:tc>
          <w:tcPr>
            <w:tcW w:w="4536" w:type="dxa"/>
          </w:tcPr>
          <w:p w14:paraId="75C4B89B" w14:textId="77777777" w:rsidR="00723D74" w:rsidRPr="009D0379" w:rsidRDefault="00723D74" w:rsidP="001F00EB">
            <w:pPr>
              <w:pStyle w:val="a8"/>
              <w:ind w:left="0"/>
              <w:rPr>
                <w:b/>
              </w:rPr>
            </w:pPr>
            <w:r w:rsidRPr="009D0379">
              <w:rPr>
                <w:b/>
              </w:rPr>
              <w:t xml:space="preserve">Выявленные несоответствия </w:t>
            </w:r>
          </w:p>
        </w:tc>
      </w:tr>
      <w:tr w:rsidR="00723D74" w:rsidRPr="009D0379" w14:paraId="72E0EE50" w14:textId="77777777" w:rsidTr="00723D74">
        <w:tc>
          <w:tcPr>
            <w:tcW w:w="709" w:type="dxa"/>
          </w:tcPr>
          <w:p w14:paraId="5188907A" w14:textId="77777777" w:rsidR="00723D74" w:rsidRPr="009D0379" w:rsidRDefault="00723D74" w:rsidP="009B49F9">
            <w:pPr>
              <w:pStyle w:val="a8"/>
              <w:numPr>
                <w:ilvl w:val="0"/>
                <w:numId w:val="17"/>
              </w:numPr>
            </w:pPr>
          </w:p>
        </w:tc>
        <w:tc>
          <w:tcPr>
            <w:tcW w:w="4820" w:type="dxa"/>
          </w:tcPr>
          <w:p w14:paraId="7F1B74C7" w14:textId="77777777" w:rsidR="00723D74" w:rsidRPr="009D0379" w:rsidRDefault="00723D74" w:rsidP="001F00EB">
            <w:pPr>
              <w:pStyle w:val="a8"/>
              <w:ind w:left="0"/>
            </w:pPr>
            <w:r w:rsidRPr="009D0379">
              <w:t>Выполнение работниками требований отраслевых актов и инструктивно-технических документов, поддержания установленного технологического режима работы оборудования</w:t>
            </w:r>
          </w:p>
        </w:tc>
        <w:tc>
          <w:tcPr>
            <w:tcW w:w="4536" w:type="dxa"/>
          </w:tcPr>
          <w:p w14:paraId="5B5BFC0A" w14:textId="77777777" w:rsidR="00723D74" w:rsidRPr="009D0379" w:rsidRDefault="00723D74" w:rsidP="001F00EB">
            <w:pPr>
              <w:pStyle w:val="a8"/>
              <w:ind w:left="0"/>
            </w:pPr>
          </w:p>
        </w:tc>
      </w:tr>
      <w:tr w:rsidR="00723D74" w:rsidRPr="009D0379" w14:paraId="707BD8B9" w14:textId="77777777" w:rsidTr="00723D74">
        <w:tc>
          <w:tcPr>
            <w:tcW w:w="709" w:type="dxa"/>
          </w:tcPr>
          <w:p w14:paraId="3A23555E" w14:textId="77777777" w:rsidR="00723D74" w:rsidRPr="009D0379" w:rsidRDefault="00723D74" w:rsidP="009B49F9">
            <w:pPr>
              <w:pStyle w:val="a8"/>
              <w:numPr>
                <w:ilvl w:val="0"/>
                <w:numId w:val="17"/>
              </w:numPr>
            </w:pPr>
          </w:p>
        </w:tc>
        <w:tc>
          <w:tcPr>
            <w:tcW w:w="4820" w:type="dxa"/>
          </w:tcPr>
          <w:p w14:paraId="788EDCF9" w14:textId="77777777" w:rsidR="00723D74" w:rsidRPr="009D0379" w:rsidRDefault="00723D74" w:rsidP="00723D74">
            <w:pPr>
              <w:pStyle w:val="ConsPlusNormal"/>
              <w:ind w:firstLine="0"/>
              <w:jc w:val="both"/>
              <w:rPr>
                <w:rFonts w:ascii="Times New Roman" w:hAnsi="Times New Roman" w:cs="Times New Roman"/>
              </w:rPr>
            </w:pPr>
            <w:r w:rsidRPr="009D0379">
              <w:rPr>
                <w:rFonts w:ascii="Times New Roman" w:hAnsi="Times New Roman" w:cs="Times New Roman"/>
              </w:rPr>
              <w:t>Соблюдение работниками порядка приема-сдачи смены, ведения оперативной документации, производственной и трудовой дисциплины</w:t>
            </w:r>
          </w:p>
          <w:p w14:paraId="1BC036E4" w14:textId="77777777" w:rsidR="00723D74" w:rsidRPr="009D0379" w:rsidRDefault="00723D74" w:rsidP="00723D74">
            <w:pPr>
              <w:pStyle w:val="ConsPlusNormal"/>
              <w:ind w:firstLine="0"/>
              <w:jc w:val="both"/>
              <w:rPr>
                <w:rFonts w:ascii="Times New Roman" w:hAnsi="Times New Roman" w:cs="Times New Roman"/>
              </w:rPr>
            </w:pPr>
          </w:p>
        </w:tc>
        <w:tc>
          <w:tcPr>
            <w:tcW w:w="4536" w:type="dxa"/>
          </w:tcPr>
          <w:p w14:paraId="38069B2D" w14:textId="77777777" w:rsidR="00723D74" w:rsidRPr="009D0379" w:rsidRDefault="00723D74" w:rsidP="001F00EB">
            <w:pPr>
              <w:pStyle w:val="a8"/>
              <w:ind w:left="0"/>
            </w:pPr>
          </w:p>
        </w:tc>
      </w:tr>
      <w:tr w:rsidR="00723D74" w:rsidRPr="009D0379" w14:paraId="3EAC1BB4" w14:textId="77777777" w:rsidTr="00723D74">
        <w:tc>
          <w:tcPr>
            <w:tcW w:w="709" w:type="dxa"/>
          </w:tcPr>
          <w:p w14:paraId="5A362711" w14:textId="77777777" w:rsidR="00723D74" w:rsidRPr="009D0379" w:rsidRDefault="00723D74" w:rsidP="009B49F9">
            <w:pPr>
              <w:pStyle w:val="a8"/>
              <w:numPr>
                <w:ilvl w:val="0"/>
                <w:numId w:val="17"/>
              </w:numPr>
            </w:pPr>
          </w:p>
        </w:tc>
        <w:tc>
          <w:tcPr>
            <w:tcW w:w="4820" w:type="dxa"/>
          </w:tcPr>
          <w:p w14:paraId="6A85ACBC" w14:textId="77777777" w:rsidR="00723D74" w:rsidRPr="009D0379" w:rsidRDefault="00723D74" w:rsidP="001F00EB">
            <w:pPr>
              <w:pStyle w:val="a8"/>
              <w:ind w:left="0"/>
            </w:pPr>
            <w:r w:rsidRPr="009D0379">
              <w:t>Поддержания работниками гигиены труда на рабочем месте</w:t>
            </w:r>
          </w:p>
          <w:p w14:paraId="2540A847" w14:textId="77777777" w:rsidR="00723D74" w:rsidRPr="009D0379" w:rsidRDefault="00723D74" w:rsidP="001F00EB">
            <w:pPr>
              <w:pStyle w:val="a8"/>
              <w:ind w:left="0"/>
            </w:pPr>
          </w:p>
        </w:tc>
        <w:tc>
          <w:tcPr>
            <w:tcW w:w="4536" w:type="dxa"/>
          </w:tcPr>
          <w:p w14:paraId="3C84688F" w14:textId="77777777" w:rsidR="00723D74" w:rsidRPr="009D0379" w:rsidRDefault="00723D74" w:rsidP="001F00EB">
            <w:pPr>
              <w:pStyle w:val="a8"/>
              <w:ind w:left="0"/>
            </w:pPr>
          </w:p>
        </w:tc>
      </w:tr>
      <w:tr w:rsidR="00723D74" w:rsidRPr="009D0379" w14:paraId="3B0E7923" w14:textId="77777777" w:rsidTr="00723D74">
        <w:tc>
          <w:tcPr>
            <w:tcW w:w="709" w:type="dxa"/>
          </w:tcPr>
          <w:p w14:paraId="6BAF957D" w14:textId="77777777" w:rsidR="00723D74" w:rsidRPr="009D0379" w:rsidRDefault="00723D74" w:rsidP="009B49F9">
            <w:pPr>
              <w:pStyle w:val="a8"/>
              <w:numPr>
                <w:ilvl w:val="0"/>
                <w:numId w:val="17"/>
              </w:numPr>
            </w:pPr>
          </w:p>
        </w:tc>
        <w:tc>
          <w:tcPr>
            <w:tcW w:w="4820" w:type="dxa"/>
          </w:tcPr>
          <w:p w14:paraId="4A06D917" w14:textId="77777777" w:rsidR="00723D74" w:rsidRPr="009D0379" w:rsidRDefault="00723D74" w:rsidP="001F00EB">
            <w:pPr>
              <w:pStyle w:val="a8"/>
              <w:ind w:left="0"/>
            </w:pPr>
            <w:r w:rsidRPr="009D0379">
              <w:t>Исправность и наличие на рабочих местах инструмента, защитных средств и приспособлений</w:t>
            </w:r>
          </w:p>
          <w:p w14:paraId="03C32ACA" w14:textId="77777777" w:rsidR="00723D74" w:rsidRPr="009D0379" w:rsidRDefault="00723D74" w:rsidP="001F00EB">
            <w:pPr>
              <w:pStyle w:val="a8"/>
              <w:ind w:left="0"/>
            </w:pPr>
          </w:p>
        </w:tc>
        <w:tc>
          <w:tcPr>
            <w:tcW w:w="4536" w:type="dxa"/>
          </w:tcPr>
          <w:p w14:paraId="714D3C48" w14:textId="77777777" w:rsidR="00723D74" w:rsidRPr="009D0379" w:rsidRDefault="00723D74" w:rsidP="001F00EB">
            <w:pPr>
              <w:pStyle w:val="a8"/>
              <w:ind w:left="0"/>
            </w:pPr>
          </w:p>
        </w:tc>
      </w:tr>
      <w:tr w:rsidR="00723D74" w:rsidRPr="009D0379" w14:paraId="39804A2D" w14:textId="77777777" w:rsidTr="00723D74">
        <w:tc>
          <w:tcPr>
            <w:tcW w:w="709" w:type="dxa"/>
          </w:tcPr>
          <w:p w14:paraId="354A0B9B" w14:textId="77777777" w:rsidR="00723D74" w:rsidRPr="009D0379" w:rsidRDefault="00723D74" w:rsidP="009B49F9">
            <w:pPr>
              <w:pStyle w:val="a8"/>
              <w:numPr>
                <w:ilvl w:val="0"/>
                <w:numId w:val="17"/>
              </w:numPr>
            </w:pPr>
          </w:p>
        </w:tc>
        <w:tc>
          <w:tcPr>
            <w:tcW w:w="4820" w:type="dxa"/>
          </w:tcPr>
          <w:p w14:paraId="74AC159E" w14:textId="77777777" w:rsidR="00723D74" w:rsidRPr="009D0379" w:rsidRDefault="00723D74" w:rsidP="001F00EB">
            <w:pPr>
              <w:pStyle w:val="a8"/>
              <w:ind w:left="0"/>
            </w:pPr>
            <w:r w:rsidRPr="009D0379">
              <w:t>Достаточность и правильность применения специальной одежды, специальной обуви и других СИЗ персоналом филиала</w:t>
            </w:r>
          </w:p>
        </w:tc>
        <w:tc>
          <w:tcPr>
            <w:tcW w:w="4536" w:type="dxa"/>
          </w:tcPr>
          <w:p w14:paraId="08C64636" w14:textId="77777777" w:rsidR="00723D74" w:rsidRPr="009D0379" w:rsidRDefault="00723D74" w:rsidP="001F00EB">
            <w:pPr>
              <w:pStyle w:val="a8"/>
              <w:ind w:left="0"/>
            </w:pPr>
          </w:p>
        </w:tc>
      </w:tr>
      <w:tr w:rsidR="00723D74" w:rsidRPr="009D0379" w14:paraId="610F0695" w14:textId="77777777" w:rsidTr="00723D74">
        <w:tc>
          <w:tcPr>
            <w:tcW w:w="709" w:type="dxa"/>
          </w:tcPr>
          <w:p w14:paraId="09AA81E8" w14:textId="77777777" w:rsidR="00723D74" w:rsidRPr="009D0379" w:rsidRDefault="00723D74" w:rsidP="009B49F9">
            <w:pPr>
              <w:pStyle w:val="a8"/>
              <w:numPr>
                <w:ilvl w:val="0"/>
                <w:numId w:val="17"/>
              </w:numPr>
            </w:pPr>
          </w:p>
        </w:tc>
        <w:tc>
          <w:tcPr>
            <w:tcW w:w="4820" w:type="dxa"/>
          </w:tcPr>
          <w:p w14:paraId="6D4667C9" w14:textId="77777777" w:rsidR="00723D74" w:rsidRPr="009D0379" w:rsidRDefault="00723D74" w:rsidP="00723D74">
            <w:pPr>
              <w:jc w:val="both"/>
            </w:pPr>
            <w:r w:rsidRPr="009D0379">
              <w:t>Другое: указать вид выявленного несоответствия</w:t>
            </w:r>
          </w:p>
          <w:p w14:paraId="4108874D" w14:textId="77777777" w:rsidR="00723D74" w:rsidRPr="009D0379" w:rsidRDefault="00723D74" w:rsidP="00723D74">
            <w:pPr>
              <w:jc w:val="both"/>
            </w:pPr>
          </w:p>
          <w:p w14:paraId="7F3B636B" w14:textId="77777777" w:rsidR="00723D74" w:rsidRPr="009D0379" w:rsidRDefault="00723D74" w:rsidP="00723D74">
            <w:pPr>
              <w:jc w:val="both"/>
            </w:pPr>
          </w:p>
          <w:p w14:paraId="246206E5" w14:textId="77777777" w:rsidR="00F16EE1" w:rsidRPr="009D0379" w:rsidRDefault="00F16EE1" w:rsidP="00723D74">
            <w:pPr>
              <w:jc w:val="both"/>
            </w:pPr>
          </w:p>
        </w:tc>
        <w:tc>
          <w:tcPr>
            <w:tcW w:w="4536" w:type="dxa"/>
          </w:tcPr>
          <w:p w14:paraId="5FAF3EF4" w14:textId="77777777" w:rsidR="00723D74" w:rsidRPr="009D0379" w:rsidRDefault="00723D74" w:rsidP="001F00EB">
            <w:pPr>
              <w:pStyle w:val="a8"/>
              <w:ind w:left="0"/>
            </w:pPr>
          </w:p>
        </w:tc>
      </w:tr>
    </w:tbl>
    <w:p w14:paraId="187C6A35" w14:textId="77777777" w:rsidR="001369C6" w:rsidRPr="009D0379" w:rsidRDefault="001369C6" w:rsidP="001F00EB">
      <w:pPr>
        <w:pStyle w:val="a8"/>
        <w:rPr>
          <w:rFonts w:ascii="Times New Roman" w:hAnsi="Times New Roman" w:cs="Times New Roman"/>
          <w:sz w:val="28"/>
          <w:szCs w:val="28"/>
        </w:rPr>
      </w:pPr>
    </w:p>
    <w:tbl>
      <w:tblPr>
        <w:tblStyle w:val="afb"/>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0"/>
        <w:gridCol w:w="19"/>
        <w:gridCol w:w="2978"/>
        <w:gridCol w:w="57"/>
        <w:gridCol w:w="3055"/>
      </w:tblGrid>
      <w:tr w:rsidR="001F00EB" w:rsidRPr="009D0379" w14:paraId="4D3EE425" w14:textId="77777777" w:rsidTr="001F00EB">
        <w:tc>
          <w:tcPr>
            <w:tcW w:w="3969" w:type="dxa"/>
            <w:gridSpan w:val="2"/>
          </w:tcPr>
          <w:p w14:paraId="78033231" w14:textId="77777777" w:rsidR="001F00EB" w:rsidRPr="009D0379" w:rsidRDefault="001F00EB" w:rsidP="001835DC">
            <w:pPr>
              <w:pStyle w:val="a8"/>
              <w:spacing w:after="0"/>
              <w:ind w:left="0"/>
              <w:rPr>
                <w:sz w:val="28"/>
                <w:szCs w:val="28"/>
              </w:rPr>
            </w:pPr>
            <w:r w:rsidRPr="009D0379">
              <w:rPr>
                <w:sz w:val="28"/>
                <w:szCs w:val="28"/>
              </w:rPr>
              <w:t>Проверяющий:</w:t>
            </w:r>
          </w:p>
        </w:tc>
        <w:tc>
          <w:tcPr>
            <w:tcW w:w="2978" w:type="dxa"/>
          </w:tcPr>
          <w:p w14:paraId="2DA971D2" w14:textId="77777777" w:rsidR="001F00EB" w:rsidRPr="009D0379" w:rsidRDefault="001F00EB" w:rsidP="001835DC">
            <w:pPr>
              <w:pStyle w:val="a8"/>
              <w:spacing w:after="0"/>
              <w:ind w:left="0"/>
              <w:rPr>
                <w:sz w:val="28"/>
                <w:szCs w:val="28"/>
              </w:rPr>
            </w:pPr>
          </w:p>
        </w:tc>
        <w:tc>
          <w:tcPr>
            <w:tcW w:w="3112" w:type="dxa"/>
            <w:gridSpan w:val="2"/>
          </w:tcPr>
          <w:p w14:paraId="58804E0B" w14:textId="77777777" w:rsidR="001F00EB" w:rsidRPr="009D0379" w:rsidRDefault="001F00EB" w:rsidP="001835DC">
            <w:pPr>
              <w:pStyle w:val="a8"/>
              <w:spacing w:after="0"/>
              <w:ind w:left="0"/>
              <w:rPr>
                <w:sz w:val="28"/>
                <w:szCs w:val="28"/>
              </w:rPr>
            </w:pPr>
          </w:p>
        </w:tc>
      </w:tr>
      <w:tr w:rsidR="001F00EB" w:rsidRPr="009D0379" w14:paraId="3E62B54C" w14:textId="77777777" w:rsidTr="001F00EB">
        <w:tc>
          <w:tcPr>
            <w:tcW w:w="3950" w:type="dxa"/>
          </w:tcPr>
          <w:p w14:paraId="00C34BB8" w14:textId="77777777" w:rsidR="001F00EB" w:rsidRPr="009D0379" w:rsidRDefault="001F00EB" w:rsidP="001E6937">
            <w:pPr>
              <w:pStyle w:val="a8"/>
              <w:pBdr>
                <w:bottom w:val="single" w:sz="4" w:space="1" w:color="auto"/>
              </w:pBdr>
              <w:ind w:left="0"/>
              <w:rPr>
                <w:sz w:val="28"/>
                <w:szCs w:val="28"/>
              </w:rPr>
            </w:pPr>
          </w:p>
          <w:p w14:paraId="5F3C7103" w14:textId="77777777" w:rsidR="001F00EB" w:rsidRPr="009D0379" w:rsidRDefault="001F00EB" w:rsidP="001F00EB">
            <w:pPr>
              <w:pStyle w:val="a8"/>
              <w:ind w:left="0"/>
              <w:rPr>
                <w:sz w:val="28"/>
                <w:szCs w:val="28"/>
              </w:rPr>
            </w:pPr>
            <w:r w:rsidRPr="009D0379">
              <w:t xml:space="preserve">                  (должность)</w:t>
            </w:r>
          </w:p>
        </w:tc>
        <w:tc>
          <w:tcPr>
            <w:tcW w:w="3054" w:type="dxa"/>
            <w:gridSpan w:val="3"/>
          </w:tcPr>
          <w:p w14:paraId="2CC86F83" w14:textId="77777777" w:rsidR="001F00EB" w:rsidRPr="009D0379" w:rsidRDefault="001F00EB" w:rsidP="001E6937">
            <w:pPr>
              <w:pStyle w:val="a8"/>
              <w:pBdr>
                <w:bottom w:val="single" w:sz="4" w:space="1" w:color="auto"/>
              </w:pBdr>
              <w:ind w:left="0"/>
              <w:rPr>
                <w:sz w:val="28"/>
                <w:szCs w:val="28"/>
              </w:rPr>
            </w:pPr>
          </w:p>
          <w:p w14:paraId="206AB75A" w14:textId="77777777" w:rsidR="001F00EB" w:rsidRPr="009D0379" w:rsidRDefault="001F00EB" w:rsidP="001F00EB">
            <w:pPr>
              <w:pStyle w:val="a8"/>
              <w:ind w:left="0"/>
            </w:pPr>
            <w:r w:rsidRPr="009D0379">
              <w:t xml:space="preserve">                 (подпись)</w:t>
            </w:r>
          </w:p>
        </w:tc>
        <w:tc>
          <w:tcPr>
            <w:tcW w:w="3055" w:type="dxa"/>
          </w:tcPr>
          <w:p w14:paraId="3908CB77" w14:textId="77777777" w:rsidR="001F00EB" w:rsidRPr="009D0379" w:rsidRDefault="001F00EB" w:rsidP="001E6937">
            <w:pPr>
              <w:pStyle w:val="a8"/>
              <w:pBdr>
                <w:bottom w:val="single" w:sz="4" w:space="1" w:color="auto"/>
              </w:pBdr>
              <w:ind w:left="0"/>
              <w:rPr>
                <w:sz w:val="28"/>
                <w:szCs w:val="28"/>
              </w:rPr>
            </w:pPr>
          </w:p>
          <w:p w14:paraId="217270EB" w14:textId="77777777" w:rsidR="001F00EB" w:rsidRPr="009D0379" w:rsidRDefault="001F00EB" w:rsidP="00D815EC">
            <w:pPr>
              <w:pStyle w:val="a8"/>
              <w:ind w:left="0"/>
            </w:pPr>
            <w:r w:rsidRPr="009D0379">
              <w:t xml:space="preserve">                 (</w:t>
            </w:r>
            <w:r w:rsidR="00D815EC" w:rsidRPr="009D0379">
              <w:t>Ф</w:t>
            </w:r>
            <w:r w:rsidRPr="009D0379">
              <w:t>амилия И.О.)</w:t>
            </w:r>
          </w:p>
        </w:tc>
      </w:tr>
      <w:tr w:rsidR="001F00EB" w:rsidRPr="009D0379" w14:paraId="7E90C1ED" w14:textId="77777777" w:rsidTr="00D815EC">
        <w:trPr>
          <w:trHeight w:val="170"/>
        </w:trPr>
        <w:tc>
          <w:tcPr>
            <w:tcW w:w="3950" w:type="dxa"/>
          </w:tcPr>
          <w:p w14:paraId="6BD1FAD9" w14:textId="77777777" w:rsidR="001F00EB" w:rsidRPr="009D0379" w:rsidRDefault="001F00EB" w:rsidP="001835DC">
            <w:pPr>
              <w:pStyle w:val="a8"/>
              <w:spacing w:after="0"/>
              <w:ind w:left="0"/>
              <w:rPr>
                <w:sz w:val="16"/>
                <w:szCs w:val="16"/>
              </w:rPr>
            </w:pPr>
          </w:p>
        </w:tc>
        <w:tc>
          <w:tcPr>
            <w:tcW w:w="3054" w:type="dxa"/>
            <w:gridSpan w:val="3"/>
          </w:tcPr>
          <w:p w14:paraId="719159A7" w14:textId="77777777" w:rsidR="001F00EB" w:rsidRPr="009D0379" w:rsidRDefault="001F00EB" w:rsidP="001835DC">
            <w:pPr>
              <w:pStyle w:val="a8"/>
              <w:spacing w:after="0"/>
              <w:ind w:left="0"/>
              <w:rPr>
                <w:sz w:val="16"/>
                <w:szCs w:val="16"/>
              </w:rPr>
            </w:pPr>
          </w:p>
        </w:tc>
        <w:tc>
          <w:tcPr>
            <w:tcW w:w="3055" w:type="dxa"/>
          </w:tcPr>
          <w:p w14:paraId="70296190" w14:textId="77777777" w:rsidR="001F00EB" w:rsidRPr="009D0379" w:rsidRDefault="001F00EB" w:rsidP="001835DC">
            <w:pPr>
              <w:pStyle w:val="a8"/>
              <w:spacing w:after="0"/>
              <w:ind w:left="0"/>
              <w:rPr>
                <w:sz w:val="16"/>
                <w:szCs w:val="16"/>
              </w:rPr>
            </w:pPr>
          </w:p>
        </w:tc>
      </w:tr>
      <w:tr w:rsidR="001F00EB" w:rsidRPr="009D0379" w14:paraId="1A3F34F5" w14:textId="77777777" w:rsidTr="001F00EB">
        <w:tc>
          <w:tcPr>
            <w:tcW w:w="3950" w:type="dxa"/>
          </w:tcPr>
          <w:p w14:paraId="126CA19A" w14:textId="77777777" w:rsidR="001F00EB" w:rsidRPr="009D0379" w:rsidRDefault="001F00EB" w:rsidP="001835DC">
            <w:pPr>
              <w:overflowPunct w:val="0"/>
              <w:autoSpaceDE w:val="0"/>
              <w:autoSpaceDN w:val="0"/>
              <w:adjustRightInd w:val="0"/>
              <w:ind w:left="35"/>
              <w:jc w:val="both"/>
              <w:rPr>
                <w:sz w:val="28"/>
                <w:szCs w:val="28"/>
              </w:rPr>
            </w:pPr>
            <w:r w:rsidRPr="009D0379">
              <w:rPr>
                <w:sz w:val="28"/>
                <w:szCs w:val="28"/>
              </w:rPr>
              <w:t>Ознакомлен:</w:t>
            </w:r>
          </w:p>
        </w:tc>
        <w:tc>
          <w:tcPr>
            <w:tcW w:w="3054" w:type="dxa"/>
            <w:gridSpan w:val="3"/>
          </w:tcPr>
          <w:p w14:paraId="6C805833" w14:textId="77777777" w:rsidR="001F00EB" w:rsidRPr="009D0379" w:rsidRDefault="001F00EB" w:rsidP="001835DC">
            <w:pPr>
              <w:pStyle w:val="a8"/>
              <w:spacing w:after="0" w:line="240" w:lineRule="auto"/>
              <w:ind w:left="0"/>
              <w:rPr>
                <w:sz w:val="28"/>
                <w:szCs w:val="28"/>
              </w:rPr>
            </w:pPr>
          </w:p>
        </w:tc>
        <w:tc>
          <w:tcPr>
            <w:tcW w:w="3055" w:type="dxa"/>
          </w:tcPr>
          <w:p w14:paraId="12C492C4" w14:textId="77777777" w:rsidR="001F00EB" w:rsidRPr="009D0379" w:rsidRDefault="001F00EB" w:rsidP="001835DC">
            <w:pPr>
              <w:pStyle w:val="a8"/>
              <w:spacing w:after="0" w:line="240" w:lineRule="auto"/>
              <w:ind w:left="0"/>
              <w:rPr>
                <w:sz w:val="28"/>
                <w:szCs w:val="28"/>
              </w:rPr>
            </w:pPr>
          </w:p>
        </w:tc>
      </w:tr>
      <w:tr w:rsidR="001F00EB" w:rsidRPr="009D0379" w14:paraId="2FCE14C4" w14:textId="77777777" w:rsidTr="001F00EB">
        <w:tc>
          <w:tcPr>
            <w:tcW w:w="3950" w:type="dxa"/>
          </w:tcPr>
          <w:p w14:paraId="05DF66FC" w14:textId="77777777" w:rsidR="001F00EB" w:rsidRPr="009D0379" w:rsidRDefault="001F00EB" w:rsidP="00D815EC">
            <w:pPr>
              <w:pStyle w:val="a8"/>
              <w:pBdr>
                <w:bottom w:val="single" w:sz="4" w:space="1" w:color="auto"/>
              </w:pBdr>
              <w:spacing w:after="0"/>
              <w:ind w:left="0"/>
              <w:rPr>
                <w:sz w:val="28"/>
                <w:szCs w:val="28"/>
              </w:rPr>
            </w:pPr>
          </w:p>
          <w:p w14:paraId="667E8C10" w14:textId="77777777" w:rsidR="001F00EB" w:rsidRPr="009D0379" w:rsidRDefault="001F00EB" w:rsidP="001835DC">
            <w:pPr>
              <w:pStyle w:val="a8"/>
              <w:spacing w:after="0"/>
              <w:ind w:left="0"/>
              <w:rPr>
                <w:sz w:val="28"/>
                <w:szCs w:val="28"/>
              </w:rPr>
            </w:pPr>
            <w:r w:rsidRPr="009D0379">
              <w:t xml:space="preserve">                  (должность)</w:t>
            </w:r>
          </w:p>
        </w:tc>
        <w:tc>
          <w:tcPr>
            <w:tcW w:w="3054" w:type="dxa"/>
            <w:gridSpan w:val="3"/>
          </w:tcPr>
          <w:p w14:paraId="1FD03CB2" w14:textId="77777777" w:rsidR="001F00EB" w:rsidRPr="009D0379" w:rsidRDefault="001F00EB" w:rsidP="00D815EC">
            <w:pPr>
              <w:pStyle w:val="a8"/>
              <w:pBdr>
                <w:bottom w:val="single" w:sz="4" w:space="1" w:color="auto"/>
              </w:pBdr>
              <w:spacing w:after="0"/>
              <w:ind w:left="0"/>
              <w:rPr>
                <w:sz w:val="28"/>
                <w:szCs w:val="28"/>
              </w:rPr>
            </w:pPr>
          </w:p>
          <w:p w14:paraId="12B54E4F" w14:textId="77777777" w:rsidR="001F00EB" w:rsidRPr="009D0379" w:rsidRDefault="001F00EB" w:rsidP="001835DC">
            <w:pPr>
              <w:pStyle w:val="a8"/>
              <w:spacing w:after="0"/>
              <w:ind w:left="0"/>
            </w:pPr>
            <w:r w:rsidRPr="009D0379">
              <w:t xml:space="preserve">                  (подпись)</w:t>
            </w:r>
          </w:p>
        </w:tc>
        <w:tc>
          <w:tcPr>
            <w:tcW w:w="3055" w:type="dxa"/>
          </w:tcPr>
          <w:p w14:paraId="5089F7C7" w14:textId="77777777" w:rsidR="001F00EB" w:rsidRPr="009D0379" w:rsidRDefault="001F00EB" w:rsidP="00D815EC">
            <w:pPr>
              <w:pStyle w:val="a8"/>
              <w:pBdr>
                <w:bottom w:val="single" w:sz="4" w:space="1" w:color="auto"/>
              </w:pBdr>
              <w:spacing w:after="0"/>
              <w:ind w:left="0"/>
              <w:rPr>
                <w:sz w:val="28"/>
                <w:szCs w:val="28"/>
              </w:rPr>
            </w:pPr>
          </w:p>
          <w:p w14:paraId="57F36748" w14:textId="77777777" w:rsidR="001F00EB" w:rsidRPr="009D0379" w:rsidRDefault="001F00EB" w:rsidP="00D815EC">
            <w:pPr>
              <w:pStyle w:val="a8"/>
              <w:spacing w:after="0"/>
              <w:ind w:left="0"/>
              <w:rPr>
                <w:sz w:val="28"/>
                <w:szCs w:val="28"/>
              </w:rPr>
            </w:pPr>
            <w:r w:rsidRPr="009D0379">
              <w:t xml:space="preserve">                 (</w:t>
            </w:r>
            <w:r w:rsidR="00D815EC" w:rsidRPr="009D0379">
              <w:t>Ф</w:t>
            </w:r>
            <w:r w:rsidRPr="009D0379">
              <w:t>амилия И.О.)</w:t>
            </w:r>
          </w:p>
        </w:tc>
      </w:tr>
    </w:tbl>
    <w:p w14:paraId="0FFF745B" w14:textId="77777777" w:rsidR="007D29A8" w:rsidRPr="009D0379" w:rsidRDefault="00371A2C"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r w:rsidRPr="009D0379">
        <w:br w:type="page"/>
      </w:r>
      <w:bookmarkStart w:id="24" w:name="_Toc108603392"/>
      <w:r w:rsidR="007D29A8" w:rsidRPr="009D0379">
        <w:rPr>
          <w:rFonts w:ascii="Times New Roman" w:hAnsi="Times New Roman" w:cs="Times New Roman"/>
          <w:b/>
          <w:color w:val="auto"/>
          <w:sz w:val="28"/>
          <w:szCs w:val="28"/>
        </w:rPr>
        <w:lastRenderedPageBreak/>
        <w:t>Приложение № 5. Форма приложения к наряду-допуску (фиксация руководителем работ контрольных мероприятий)</w:t>
      </w:r>
      <w:bookmarkEnd w:id="24"/>
    </w:p>
    <w:p w14:paraId="561F6FAB" w14:textId="77777777" w:rsidR="007D29A8" w:rsidRPr="009D0379" w:rsidRDefault="007D29A8" w:rsidP="007D29A8"/>
    <w:p w14:paraId="0F0BDE32" w14:textId="77777777" w:rsidR="007D29A8" w:rsidRPr="009D0379" w:rsidRDefault="007D29A8" w:rsidP="007D29A8">
      <w:pPr>
        <w:rPr>
          <w:rFonts w:ascii="Times New Roman" w:hAnsi="Times New Roman" w:cs="Times New Roman"/>
          <w:sz w:val="28"/>
          <w:szCs w:val="28"/>
        </w:rPr>
      </w:pPr>
      <w:r w:rsidRPr="009D0379">
        <w:rPr>
          <w:rFonts w:ascii="Times New Roman" w:hAnsi="Times New Roman" w:cs="Times New Roman"/>
          <w:sz w:val="28"/>
          <w:szCs w:val="28"/>
        </w:rPr>
        <w:t>Приложение к наряду-допуску №____</w:t>
      </w:r>
    </w:p>
    <w:p w14:paraId="5557ED4B" w14:textId="77777777" w:rsidR="007D29A8" w:rsidRPr="009D0379" w:rsidRDefault="007D29A8" w:rsidP="007D29A8">
      <w:pPr>
        <w:rPr>
          <w:rFonts w:ascii="Times New Roman" w:hAnsi="Times New Roman" w:cs="Times New Roman"/>
          <w:sz w:val="28"/>
          <w:szCs w:val="28"/>
        </w:rPr>
      </w:pPr>
      <w:r w:rsidRPr="009D0379">
        <w:rPr>
          <w:rFonts w:ascii="Times New Roman" w:hAnsi="Times New Roman" w:cs="Times New Roman"/>
          <w:sz w:val="28"/>
          <w:szCs w:val="28"/>
        </w:rPr>
        <w:t>Периодические проверки соблюдения требований охраны труда руководителем работ/ответственным руководителем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9"/>
        <w:gridCol w:w="1329"/>
        <w:gridCol w:w="4594"/>
        <w:gridCol w:w="2802"/>
      </w:tblGrid>
      <w:tr w:rsidR="007D29A8" w:rsidRPr="009D0379" w14:paraId="52F48FCB" w14:textId="77777777" w:rsidTr="007D29A8">
        <w:tc>
          <w:tcPr>
            <w:tcW w:w="1329" w:type="dxa"/>
            <w:tcMar>
              <w:top w:w="0" w:type="dxa"/>
              <w:left w:w="108" w:type="dxa"/>
              <w:bottom w:w="0" w:type="dxa"/>
              <w:right w:w="108" w:type="dxa"/>
            </w:tcMar>
            <w:hideMark/>
          </w:tcPr>
          <w:p w14:paraId="29373AE0" w14:textId="77777777" w:rsidR="007D29A8" w:rsidRPr="009D0379" w:rsidRDefault="007D29A8">
            <w:pPr>
              <w:jc w:val="center"/>
              <w:rPr>
                <w:rFonts w:ascii="Times New Roman" w:hAnsi="Times New Roman" w:cs="Times New Roman"/>
                <w:sz w:val="24"/>
                <w:szCs w:val="24"/>
              </w:rPr>
            </w:pPr>
            <w:r w:rsidRPr="009D0379">
              <w:rPr>
                <w:rFonts w:ascii="Times New Roman" w:hAnsi="Times New Roman" w:cs="Times New Roman"/>
                <w:sz w:val="24"/>
                <w:szCs w:val="24"/>
              </w:rPr>
              <w:t>Дата проверки</w:t>
            </w:r>
          </w:p>
        </w:tc>
        <w:tc>
          <w:tcPr>
            <w:tcW w:w="1329" w:type="dxa"/>
            <w:tcMar>
              <w:top w:w="0" w:type="dxa"/>
              <w:left w:w="108" w:type="dxa"/>
              <w:bottom w:w="0" w:type="dxa"/>
              <w:right w:w="108" w:type="dxa"/>
            </w:tcMar>
            <w:hideMark/>
          </w:tcPr>
          <w:p w14:paraId="46DA7B0A" w14:textId="77777777" w:rsidR="007D29A8" w:rsidRPr="009D0379" w:rsidRDefault="007D29A8">
            <w:pPr>
              <w:jc w:val="center"/>
              <w:rPr>
                <w:rFonts w:ascii="Times New Roman" w:hAnsi="Times New Roman" w:cs="Times New Roman"/>
                <w:sz w:val="24"/>
                <w:szCs w:val="24"/>
              </w:rPr>
            </w:pPr>
            <w:r w:rsidRPr="009D0379">
              <w:rPr>
                <w:rFonts w:ascii="Times New Roman" w:hAnsi="Times New Roman" w:cs="Times New Roman"/>
                <w:sz w:val="24"/>
                <w:szCs w:val="24"/>
              </w:rPr>
              <w:t>Время проверки</w:t>
            </w:r>
          </w:p>
        </w:tc>
        <w:tc>
          <w:tcPr>
            <w:tcW w:w="4594" w:type="dxa"/>
            <w:tcMar>
              <w:top w:w="0" w:type="dxa"/>
              <w:left w:w="108" w:type="dxa"/>
              <w:bottom w:w="0" w:type="dxa"/>
              <w:right w:w="108" w:type="dxa"/>
            </w:tcMar>
            <w:hideMark/>
          </w:tcPr>
          <w:p w14:paraId="46AF1C67" w14:textId="77777777" w:rsidR="007D29A8" w:rsidRPr="009D0379" w:rsidRDefault="007D29A8">
            <w:pPr>
              <w:jc w:val="center"/>
              <w:rPr>
                <w:rFonts w:ascii="Times New Roman" w:hAnsi="Times New Roman" w:cs="Times New Roman"/>
                <w:sz w:val="24"/>
                <w:szCs w:val="24"/>
              </w:rPr>
            </w:pPr>
            <w:r w:rsidRPr="009D0379">
              <w:rPr>
                <w:rFonts w:ascii="Times New Roman" w:hAnsi="Times New Roman" w:cs="Times New Roman"/>
                <w:sz w:val="24"/>
                <w:szCs w:val="24"/>
              </w:rPr>
              <w:t>Отметки о выявленных замечаниях (отсутствии замечаний) и принятых мерах</w:t>
            </w:r>
          </w:p>
        </w:tc>
        <w:tc>
          <w:tcPr>
            <w:tcW w:w="2802" w:type="dxa"/>
            <w:tcMar>
              <w:top w:w="0" w:type="dxa"/>
              <w:left w:w="108" w:type="dxa"/>
              <w:bottom w:w="0" w:type="dxa"/>
              <w:right w:w="108" w:type="dxa"/>
            </w:tcMar>
            <w:hideMark/>
          </w:tcPr>
          <w:p w14:paraId="46E1793A" w14:textId="77777777" w:rsidR="007D29A8" w:rsidRPr="009D0379" w:rsidRDefault="007D29A8">
            <w:pPr>
              <w:jc w:val="center"/>
              <w:rPr>
                <w:rFonts w:ascii="Times New Roman" w:hAnsi="Times New Roman" w:cs="Times New Roman"/>
                <w:sz w:val="24"/>
                <w:szCs w:val="24"/>
              </w:rPr>
            </w:pPr>
            <w:r w:rsidRPr="009D0379">
              <w:rPr>
                <w:rFonts w:ascii="Times New Roman" w:hAnsi="Times New Roman" w:cs="Times New Roman"/>
                <w:sz w:val="24"/>
                <w:szCs w:val="24"/>
              </w:rPr>
              <w:t>Подпись руководителя работ/ответственного руководителя работ</w:t>
            </w:r>
          </w:p>
        </w:tc>
      </w:tr>
      <w:tr w:rsidR="007D29A8" w:rsidRPr="009D0379" w14:paraId="45B2E3E1" w14:textId="77777777" w:rsidTr="007D29A8">
        <w:tc>
          <w:tcPr>
            <w:tcW w:w="1329" w:type="dxa"/>
            <w:tcMar>
              <w:top w:w="0" w:type="dxa"/>
              <w:left w:w="108" w:type="dxa"/>
              <w:bottom w:w="0" w:type="dxa"/>
              <w:right w:w="108" w:type="dxa"/>
            </w:tcMar>
          </w:tcPr>
          <w:p w14:paraId="0B3D43E7" w14:textId="77777777" w:rsidR="007D29A8" w:rsidRPr="009D0379" w:rsidRDefault="007D29A8"/>
        </w:tc>
        <w:tc>
          <w:tcPr>
            <w:tcW w:w="1329" w:type="dxa"/>
            <w:tcMar>
              <w:top w:w="0" w:type="dxa"/>
              <w:left w:w="108" w:type="dxa"/>
              <w:bottom w:w="0" w:type="dxa"/>
              <w:right w:w="108" w:type="dxa"/>
            </w:tcMar>
          </w:tcPr>
          <w:p w14:paraId="4862B0A3" w14:textId="77777777" w:rsidR="007D29A8" w:rsidRPr="009D0379" w:rsidRDefault="007D29A8"/>
        </w:tc>
        <w:tc>
          <w:tcPr>
            <w:tcW w:w="4594" w:type="dxa"/>
            <w:tcMar>
              <w:top w:w="0" w:type="dxa"/>
              <w:left w:w="108" w:type="dxa"/>
              <w:bottom w:w="0" w:type="dxa"/>
              <w:right w:w="108" w:type="dxa"/>
            </w:tcMar>
          </w:tcPr>
          <w:p w14:paraId="0D1F2E24" w14:textId="77777777" w:rsidR="007D29A8" w:rsidRPr="009D0379" w:rsidRDefault="007D29A8"/>
        </w:tc>
        <w:tc>
          <w:tcPr>
            <w:tcW w:w="2802" w:type="dxa"/>
            <w:tcMar>
              <w:top w:w="0" w:type="dxa"/>
              <w:left w:w="108" w:type="dxa"/>
              <w:bottom w:w="0" w:type="dxa"/>
              <w:right w:w="108" w:type="dxa"/>
            </w:tcMar>
          </w:tcPr>
          <w:p w14:paraId="0039D527" w14:textId="77777777" w:rsidR="007D29A8" w:rsidRPr="009D0379" w:rsidRDefault="007D29A8"/>
        </w:tc>
      </w:tr>
      <w:tr w:rsidR="007D29A8" w:rsidRPr="009D0379" w14:paraId="696FC8A2" w14:textId="77777777" w:rsidTr="007D29A8">
        <w:tc>
          <w:tcPr>
            <w:tcW w:w="1329" w:type="dxa"/>
            <w:tcMar>
              <w:top w:w="0" w:type="dxa"/>
              <w:left w:w="108" w:type="dxa"/>
              <w:bottom w:w="0" w:type="dxa"/>
              <w:right w:w="108" w:type="dxa"/>
            </w:tcMar>
          </w:tcPr>
          <w:p w14:paraId="7ADCF6BE" w14:textId="77777777" w:rsidR="007D29A8" w:rsidRPr="009D0379" w:rsidRDefault="007D29A8"/>
        </w:tc>
        <w:tc>
          <w:tcPr>
            <w:tcW w:w="1329" w:type="dxa"/>
            <w:tcMar>
              <w:top w:w="0" w:type="dxa"/>
              <w:left w:w="108" w:type="dxa"/>
              <w:bottom w:w="0" w:type="dxa"/>
              <w:right w:w="108" w:type="dxa"/>
            </w:tcMar>
          </w:tcPr>
          <w:p w14:paraId="09F2D49B" w14:textId="77777777" w:rsidR="007D29A8" w:rsidRPr="009D0379" w:rsidRDefault="007D29A8"/>
        </w:tc>
        <w:tc>
          <w:tcPr>
            <w:tcW w:w="4594" w:type="dxa"/>
            <w:tcMar>
              <w:top w:w="0" w:type="dxa"/>
              <w:left w:w="108" w:type="dxa"/>
              <w:bottom w:w="0" w:type="dxa"/>
              <w:right w:w="108" w:type="dxa"/>
            </w:tcMar>
          </w:tcPr>
          <w:p w14:paraId="43D30245" w14:textId="77777777" w:rsidR="007D29A8" w:rsidRPr="009D0379" w:rsidRDefault="007D29A8"/>
        </w:tc>
        <w:tc>
          <w:tcPr>
            <w:tcW w:w="2802" w:type="dxa"/>
            <w:tcMar>
              <w:top w:w="0" w:type="dxa"/>
              <w:left w:w="108" w:type="dxa"/>
              <w:bottom w:w="0" w:type="dxa"/>
              <w:right w:w="108" w:type="dxa"/>
            </w:tcMar>
          </w:tcPr>
          <w:p w14:paraId="110AE13E" w14:textId="77777777" w:rsidR="007D29A8" w:rsidRPr="009D0379" w:rsidRDefault="007D29A8"/>
        </w:tc>
      </w:tr>
      <w:tr w:rsidR="007D29A8" w:rsidRPr="009D0379" w14:paraId="1B8CE121" w14:textId="77777777" w:rsidTr="007D29A8">
        <w:tc>
          <w:tcPr>
            <w:tcW w:w="1329" w:type="dxa"/>
            <w:tcMar>
              <w:top w:w="0" w:type="dxa"/>
              <w:left w:w="108" w:type="dxa"/>
              <w:bottom w:w="0" w:type="dxa"/>
              <w:right w:w="108" w:type="dxa"/>
            </w:tcMar>
          </w:tcPr>
          <w:p w14:paraId="0070E924" w14:textId="77777777" w:rsidR="007D29A8" w:rsidRPr="009D0379" w:rsidRDefault="007D29A8"/>
        </w:tc>
        <w:tc>
          <w:tcPr>
            <w:tcW w:w="1329" w:type="dxa"/>
            <w:tcMar>
              <w:top w:w="0" w:type="dxa"/>
              <w:left w:w="108" w:type="dxa"/>
              <w:bottom w:w="0" w:type="dxa"/>
              <w:right w:w="108" w:type="dxa"/>
            </w:tcMar>
          </w:tcPr>
          <w:p w14:paraId="06ACA7FA" w14:textId="77777777" w:rsidR="007D29A8" w:rsidRPr="009D0379" w:rsidRDefault="007D29A8"/>
        </w:tc>
        <w:tc>
          <w:tcPr>
            <w:tcW w:w="4594" w:type="dxa"/>
            <w:tcMar>
              <w:top w:w="0" w:type="dxa"/>
              <w:left w:w="108" w:type="dxa"/>
              <w:bottom w:w="0" w:type="dxa"/>
              <w:right w:w="108" w:type="dxa"/>
            </w:tcMar>
          </w:tcPr>
          <w:p w14:paraId="28B4E782" w14:textId="77777777" w:rsidR="007D29A8" w:rsidRPr="009D0379" w:rsidRDefault="007D29A8"/>
        </w:tc>
        <w:tc>
          <w:tcPr>
            <w:tcW w:w="2802" w:type="dxa"/>
            <w:tcMar>
              <w:top w:w="0" w:type="dxa"/>
              <w:left w:w="108" w:type="dxa"/>
              <w:bottom w:w="0" w:type="dxa"/>
              <w:right w:w="108" w:type="dxa"/>
            </w:tcMar>
          </w:tcPr>
          <w:p w14:paraId="3F22225B" w14:textId="77777777" w:rsidR="007D29A8" w:rsidRPr="009D0379" w:rsidRDefault="007D29A8"/>
        </w:tc>
      </w:tr>
      <w:tr w:rsidR="007D29A8" w:rsidRPr="009D0379" w14:paraId="5A1A10FA" w14:textId="77777777" w:rsidTr="007D29A8">
        <w:tc>
          <w:tcPr>
            <w:tcW w:w="1329" w:type="dxa"/>
            <w:tcMar>
              <w:top w:w="0" w:type="dxa"/>
              <w:left w:w="108" w:type="dxa"/>
              <w:bottom w:w="0" w:type="dxa"/>
              <w:right w:w="108" w:type="dxa"/>
            </w:tcMar>
          </w:tcPr>
          <w:p w14:paraId="06A5658A" w14:textId="77777777" w:rsidR="007D29A8" w:rsidRPr="009D0379" w:rsidRDefault="007D29A8"/>
        </w:tc>
        <w:tc>
          <w:tcPr>
            <w:tcW w:w="1329" w:type="dxa"/>
            <w:tcMar>
              <w:top w:w="0" w:type="dxa"/>
              <w:left w:w="108" w:type="dxa"/>
              <w:bottom w:w="0" w:type="dxa"/>
              <w:right w:w="108" w:type="dxa"/>
            </w:tcMar>
          </w:tcPr>
          <w:p w14:paraId="12351B9A" w14:textId="77777777" w:rsidR="007D29A8" w:rsidRPr="009D0379" w:rsidRDefault="007D29A8"/>
        </w:tc>
        <w:tc>
          <w:tcPr>
            <w:tcW w:w="4594" w:type="dxa"/>
            <w:tcMar>
              <w:top w:w="0" w:type="dxa"/>
              <w:left w:w="108" w:type="dxa"/>
              <w:bottom w:w="0" w:type="dxa"/>
              <w:right w:w="108" w:type="dxa"/>
            </w:tcMar>
          </w:tcPr>
          <w:p w14:paraId="1A70ACD4" w14:textId="77777777" w:rsidR="007D29A8" w:rsidRPr="009D0379" w:rsidRDefault="007D29A8"/>
        </w:tc>
        <w:tc>
          <w:tcPr>
            <w:tcW w:w="2802" w:type="dxa"/>
            <w:tcMar>
              <w:top w:w="0" w:type="dxa"/>
              <w:left w:w="108" w:type="dxa"/>
              <w:bottom w:w="0" w:type="dxa"/>
              <w:right w:w="108" w:type="dxa"/>
            </w:tcMar>
          </w:tcPr>
          <w:p w14:paraId="6FA2F83C" w14:textId="77777777" w:rsidR="007D29A8" w:rsidRPr="009D0379" w:rsidRDefault="007D29A8"/>
        </w:tc>
      </w:tr>
      <w:tr w:rsidR="007D29A8" w:rsidRPr="009D0379" w14:paraId="70E6D045" w14:textId="77777777" w:rsidTr="007D29A8">
        <w:tc>
          <w:tcPr>
            <w:tcW w:w="1329" w:type="dxa"/>
            <w:tcMar>
              <w:top w:w="0" w:type="dxa"/>
              <w:left w:w="108" w:type="dxa"/>
              <w:bottom w:w="0" w:type="dxa"/>
              <w:right w:w="108" w:type="dxa"/>
            </w:tcMar>
          </w:tcPr>
          <w:p w14:paraId="350A3856" w14:textId="77777777" w:rsidR="007D29A8" w:rsidRPr="009D0379" w:rsidRDefault="007D29A8"/>
        </w:tc>
        <w:tc>
          <w:tcPr>
            <w:tcW w:w="1329" w:type="dxa"/>
            <w:tcMar>
              <w:top w:w="0" w:type="dxa"/>
              <w:left w:w="108" w:type="dxa"/>
              <w:bottom w:w="0" w:type="dxa"/>
              <w:right w:w="108" w:type="dxa"/>
            </w:tcMar>
          </w:tcPr>
          <w:p w14:paraId="64201C33" w14:textId="77777777" w:rsidR="007D29A8" w:rsidRPr="009D0379" w:rsidRDefault="007D29A8"/>
        </w:tc>
        <w:tc>
          <w:tcPr>
            <w:tcW w:w="4594" w:type="dxa"/>
            <w:tcMar>
              <w:top w:w="0" w:type="dxa"/>
              <w:left w:w="108" w:type="dxa"/>
              <w:bottom w:w="0" w:type="dxa"/>
              <w:right w:w="108" w:type="dxa"/>
            </w:tcMar>
          </w:tcPr>
          <w:p w14:paraId="3EE6AC04" w14:textId="77777777" w:rsidR="007D29A8" w:rsidRPr="009D0379" w:rsidRDefault="007D29A8"/>
        </w:tc>
        <w:tc>
          <w:tcPr>
            <w:tcW w:w="2802" w:type="dxa"/>
            <w:tcMar>
              <w:top w:w="0" w:type="dxa"/>
              <w:left w:w="108" w:type="dxa"/>
              <w:bottom w:w="0" w:type="dxa"/>
              <w:right w:w="108" w:type="dxa"/>
            </w:tcMar>
          </w:tcPr>
          <w:p w14:paraId="3261E6FA" w14:textId="77777777" w:rsidR="007D29A8" w:rsidRPr="009D0379" w:rsidRDefault="007D29A8"/>
        </w:tc>
      </w:tr>
      <w:tr w:rsidR="007D29A8" w:rsidRPr="009D0379" w14:paraId="6860A5D4" w14:textId="77777777" w:rsidTr="007D29A8">
        <w:tc>
          <w:tcPr>
            <w:tcW w:w="1329" w:type="dxa"/>
            <w:tcMar>
              <w:top w:w="0" w:type="dxa"/>
              <w:left w:w="108" w:type="dxa"/>
              <w:bottom w:w="0" w:type="dxa"/>
              <w:right w:w="108" w:type="dxa"/>
            </w:tcMar>
          </w:tcPr>
          <w:p w14:paraId="61D0E3E5" w14:textId="77777777" w:rsidR="007D29A8" w:rsidRPr="009D0379" w:rsidRDefault="007D29A8"/>
        </w:tc>
        <w:tc>
          <w:tcPr>
            <w:tcW w:w="1329" w:type="dxa"/>
            <w:tcMar>
              <w:top w:w="0" w:type="dxa"/>
              <w:left w:w="108" w:type="dxa"/>
              <w:bottom w:w="0" w:type="dxa"/>
              <w:right w:w="108" w:type="dxa"/>
            </w:tcMar>
          </w:tcPr>
          <w:p w14:paraId="25C3B9B6" w14:textId="77777777" w:rsidR="007D29A8" w:rsidRPr="009D0379" w:rsidRDefault="007D29A8"/>
        </w:tc>
        <w:tc>
          <w:tcPr>
            <w:tcW w:w="4594" w:type="dxa"/>
            <w:tcMar>
              <w:top w:w="0" w:type="dxa"/>
              <w:left w:w="108" w:type="dxa"/>
              <w:bottom w:w="0" w:type="dxa"/>
              <w:right w:w="108" w:type="dxa"/>
            </w:tcMar>
          </w:tcPr>
          <w:p w14:paraId="60B835B6" w14:textId="77777777" w:rsidR="007D29A8" w:rsidRPr="009D0379" w:rsidRDefault="007D29A8"/>
        </w:tc>
        <w:tc>
          <w:tcPr>
            <w:tcW w:w="2802" w:type="dxa"/>
            <w:tcMar>
              <w:top w:w="0" w:type="dxa"/>
              <w:left w:w="108" w:type="dxa"/>
              <w:bottom w:w="0" w:type="dxa"/>
              <w:right w:w="108" w:type="dxa"/>
            </w:tcMar>
          </w:tcPr>
          <w:p w14:paraId="15F1629C" w14:textId="77777777" w:rsidR="007D29A8" w:rsidRPr="009D0379" w:rsidRDefault="007D29A8"/>
        </w:tc>
      </w:tr>
      <w:tr w:rsidR="007D29A8" w:rsidRPr="009D0379" w14:paraId="1E3E1392" w14:textId="77777777" w:rsidTr="007D29A8">
        <w:tc>
          <w:tcPr>
            <w:tcW w:w="1329" w:type="dxa"/>
            <w:tcMar>
              <w:top w:w="0" w:type="dxa"/>
              <w:left w:w="108" w:type="dxa"/>
              <w:bottom w:w="0" w:type="dxa"/>
              <w:right w:w="108" w:type="dxa"/>
            </w:tcMar>
          </w:tcPr>
          <w:p w14:paraId="5EC6A7D5" w14:textId="77777777" w:rsidR="007D29A8" w:rsidRPr="009D0379" w:rsidRDefault="007D29A8"/>
        </w:tc>
        <w:tc>
          <w:tcPr>
            <w:tcW w:w="1329" w:type="dxa"/>
            <w:tcMar>
              <w:top w:w="0" w:type="dxa"/>
              <w:left w:w="108" w:type="dxa"/>
              <w:bottom w:w="0" w:type="dxa"/>
              <w:right w:w="108" w:type="dxa"/>
            </w:tcMar>
          </w:tcPr>
          <w:p w14:paraId="06216CDA" w14:textId="77777777" w:rsidR="007D29A8" w:rsidRPr="009D0379" w:rsidRDefault="007D29A8"/>
        </w:tc>
        <w:tc>
          <w:tcPr>
            <w:tcW w:w="4594" w:type="dxa"/>
            <w:tcMar>
              <w:top w:w="0" w:type="dxa"/>
              <w:left w:w="108" w:type="dxa"/>
              <w:bottom w:w="0" w:type="dxa"/>
              <w:right w:w="108" w:type="dxa"/>
            </w:tcMar>
          </w:tcPr>
          <w:p w14:paraId="4B598BD6" w14:textId="77777777" w:rsidR="007D29A8" w:rsidRPr="009D0379" w:rsidRDefault="007D29A8"/>
        </w:tc>
        <w:tc>
          <w:tcPr>
            <w:tcW w:w="2802" w:type="dxa"/>
            <w:tcMar>
              <w:top w:w="0" w:type="dxa"/>
              <w:left w:w="108" w:type="dxa"/>
              <w:bottom w:w="0" w:type="dxa"/>
              <w:right w:w="108" w:type="dxa"/>
            </w:tcMar>
          </w:tcPr>
          <w:p w14:paraId="455663C3" w14:textId="77777777" w:rsidR="007D29A8" w:rsidRPr="009D0379" w:rsidRDefault="007D29A8"/>
        </w:tc>
      </w:tr>
      <w:tr w:rsidR="007D29A8" w:rsidRPr="009D0379" w14:paraId="02E532BF" w14:textId="77777777" w:rsidTr="007D29A8">
        <w:tc>
          <w:tcPr>
            <w:tcW w:w="1329" w:type="dxa"/>
            <w:tcMar>
              <w:top w:w="0" w:type="dxa"/>
              <w:left w:w="108" w:type="dxa"/>
              <w:bottom w:w="0" w:type="dxa"/>
              <w:right w:w="108" w:type="dxa"/>
            </w:tcMar>
          </w:tcPr>
          <w:p w14:paraId="4E8198D0" w14:textId="77777777" w:rsidR="007D29A8" w:rsidRPr="009D0379" w:rsidRDefault="007D29A8"/>
        </w:tc>
        <w:tc>
          <w:tcPr>
            <w:tcW w:w="1329" w:type="dxa"/>
            <w:tcMar>
              <w:top w:w="0" w:type="dxa"/>
              <w:left w:w="108" w:type="dxa"/>
              <w:bottom w:w="0" w:type="dxa"/>
              <w:right w:w="108" w:type="dxa"/>
            </w:tcMar>
          </w:tcPr>
          <w:p w14:paraId="5CD0360F" w14:textId="77777777" w:rsidR="007D29A8" w:rsidRPr="009D0379" w:rsidRDefault="007D29A8"/>
        </w:tc>
        <w:tc>
          <w:tcPr>
            <w:tcW w:w="4594" w:type="dxa"/>
            <w:tcMar>
              <w:top w:w="0" w:type="dxa"/>
              <w:left w:w="108" w:type="dxa"/>
              <w:bottom w:w="0" w:type="dxa"/>
              <w:right w:w="108" w:type="dxa"/>
            </w:tcMar>
          </w:tcPr>
          <w:p w14:paraId="3AB6B6C4" w14:textId="77777777" w:rsidR="007D29A8" w:rsidRPr="009D0379" w:rsidRDefault="007D29A8"/>
        </w:tc>
        <w:tc>
          <w:tcPr>
            <w:tcW w:w="2802" w:type="dxa"/>
            <w:tcMar>
              <w:top w:w="0" w:type="dxa"/>
              <w:left w:w="108" w:type="dxa"/>
              <w:bottom w:w="0" w:type="dxa"/>
              <w:right w:w="108" w:type="dxa"/>
            </w:tcMar>
          </w:tcPr>
          <w:p w14:paraId="0E8E4477" w14:textId="77777777" w:rsidR="007D29A8" w:rsidRPr="009D0379" w:rsidRDefault="007D29A8"/>
        </w:tc>
      </w:tr>
      <w:tr w:rsidR="007D29A8" w:rsidRPr="009D0379" w14:paraId="3D804E73" w14:textId="77777777" w:rsidTr="007D29A8">
        <w:tc>
          <w:tcPr>
            <w:tcW w:w="1329" w:type="dxa"/>
            <w:tcMar>
              <w:top w:w="0" w:type="dxa"/>
              <w:left w:w="108" w:type="dxa"/>
              <w:bottom w:w="0" w:type="dxa"/>
              <w:right w:w="108" w:type="dxa"/>
            </w:tcMar>
          </w:tcPr>
          <w:p w14:paraId="2DD86EA1" w14:textId="77777777" w:rsidR="007D29A8" w:rsidRPr="009D0379" w:rsidRDefault="007D29A8"/>
        </w:tc>
        <w:tc>
          <w:tcPr>
            <w:tcW w:w="1329" w:type="dxa"/>
            <w:tcMar>
              <w:top w:w="0" w:type="dxa"/>
              <w:left w:w="108" w:type="dxa"/>
              <w:bottom w:w="0" w:type="dxa"/>
              <w:right w:w="108" w:type="dxa"/>
            </w:tcMar>
          </w:tcPr>
          <w:p w14:paraId="6318D488" w14:textId="77777777" w:rsidR="007D29A8" w:rsidRPr="009D0379" w:rsidRDefault="007D29A8"/>
        </w:tc>
        <w:tc>
          <w:tcPr>
            <w:tcW w:w="4594" w:type="dxa"/>
            <w:tcMar>
              <w:top w:w="0" w:type="dxa"/>
              <w:left w:w="108" w:type="dxa"/>
              <w:bottom w:w="0" w:type="dxa"/>
              <w:right w:w="108" w:type="dxa"/>
            </w:tcMar>
          </w:tcPr>
          <w:p w14:paraId="4A9E3F2C" w14:textId="77777777" w:rsidR="007D29A8" w:rsidRPr="009D0379" w:rsidRDefault="007D29A8"/>
        </w:tc>
        <w:tc>
          <w:tcPr>
            <w:tcW w:w="2802" w:type="dxa"/>
            <w:tcMar>
              <w:top w:w="0" w:type="dxa"/>
              <w:left w:w="108" w:type="dxa"/>
              <w:bottom w:w="0" w:type="dxa"/>
              <w:right w:w="108" w:type="dxa"/>
            </w:tcMar>
          </w:tcPr>
          <w:p w14:paraId="33EA45B0" w14:textId="77777777" w:rsidR="007D29A8" w:rsidRPr="009D0379" w:rsidRDefault="007D29A8"/>
        </w:tc>
      </w:tr>
      <w:tr w:rsidR="007D29A8" w:rsidRPr="009D0379" w14:paraId="166CF56F" w14:textId="77777777" w:rsidTr="007D29A8">
        <w:tc>
          <w:tcPr>
            <w:tcW w:w="1329" w:type="dxa"/>
            <w:tcMar>
              <w:top w:w="0" w:type="dxa"/>
              <w:left w:w="108" w:type="dxa"/>
              <w:bottom w:w="0" w:type="dxa"/>
              <w:right w:w="108" w:type="dxa"/>
            </w:tcMar>
          </w:tcPr>
          <w:p w14:paraId="7E4E5FA0" w14:textId="77777777" w:rsidR="007D29A8" w:rsidRPr="009D0379" w:rsidRDefault="007D29A8"/>
        </w:tc>
        <w:tc>
          <w:tcPr>
            <w:tcW w:w="1329" w:type="dxa"/>
            <w:tcMar>
              <w:top w:w="0" w:type="dxa"/>
              <w:left w:w="108" w:type="dxa"/>
              <w:bottom w:w="0" w:type="dxa"/>
              <w:right w:w="108" w:type="dxa"/>
            </w:tcMar>
          </w:tcPr>
          <w:p w14:paraId="1FB772C4" w14:textId="77777777" w:rsidR="007D29A8" w:rsidRPr="009D0379" w:rsidRDefault="007D29A8"/>
        </w:tc>
        <w:tc>
          <w:tcPr>
            <w:tcW w:w="4594" w:type="dxa"/>
            <w:tcMar>
              <w:top w:w="0" w:type="dxa"/>
              <w:left w:w="108" w:type="dxa"/>
              <w:bottom w:w="0" w:type="dxa"/>
              <w:right w:w="108" w:type="dxa"/>
            </w:tcMar>
          </w:tcPr>
          <w:p w14:paraId="5BBA8392" w14:textId="77777777" w:rsidR="007D29A8" w:rsidRPr="009D0379" w:rsidRDefault="007D29A8"/>
        </w:tc>
        <w:tc>
          <w:tcPr>
            <w:tcW w:w="2802" w:type="dxa"/>
            <w:tcMar>
              <w:top w:w="0" w:type="dxa"/>
              <w:left w:w="108" w:type="dxa"/>
              <w:bottom w:w="0" w:type="dxa"/>
              <w:right w:w="108" w:type="dxa"/>
            </w:tcMar>
          </w:tcPr>
          <w:p w14:paraId="1D5664FD" w14:textId="77777777" w:rsidR="007D29A8" w:rsidRPr="009D0379" w:rsidRDefault="007D29A8"/>
        </w:tc>
      </w:tr>
      <w:tr w:rsidR="007D29A8" w:rsidRPr="009D0379" w14:paraId="099EA880" w14:textId="77777777" w:rsidTr="007D29A8">
        <w:tc>
          <w:tcPr>
            <w:tcW w:w="1329" w:type="dxa"/>
            <w:tcMar>
              <w:top w:w="0" w:type="dxa"/>
              <w:left w:w="108" w:type="dxa"/>
              <w:bottom w:w="0" w:type="dxa"/>
              <w:right w:w="108" w:type="dxa"/>
            </w:tcMar>
          </w:tcPr>
          <w:p w14:paraId="6D106DA7" w14:textId="77777777" w:rsidR="007D29A8" w:rsidRPr="009D0379" w:rsidRDefault="007D29A8"/>
        </w:tc>
        <w:tc>
          <w:tcPr>
            <w:tcW w:w="1329" w:type="dxa"/>
            <w:tcMar>
              <w:top w:w="0" w:type="dxa"/>
              <w:left w:w="108" w:type="dxa"/>
              <w:bottom w:w="0" w:type="dxa"/>
              <w:right w:w="108" w:type="dxa"/>
            </w:tcMar>
          </w:tcPr>
          <w:p w14:paraId="2A4B80B4" w14:textId="77777777" w:rsidR="007D29A8" w:rsidRPr="009D0379" w:rsidRDefault="007D29A8"/>
        </w:tc>
        <w:tc>
          <w:tcPr>
            <w:tcW w:w="4594" w:type="dxa"/>
            <w:tcMar>
              <w:top w:w="0" w:type="dxa"/>
              <w:left w:w="108" w:type="dxa"/>
              <w:bottom w:w="0" w:type="dxa"/>
              <w:right w:w="108" w:type="dxa"/>
            </w:tcMar>
          </w:tcPr>
          <w:p w14:paraId="2D95358F" w14:textId="77777777" w:rsidR="007D29A8" w:rsidRPr="009D0379" w:rsidRDefault="007D29A8"/>
        </w:tc>
        <w:tc>
          <w:tcPr>
            <w:tcW w:w="2802" w:type="dxa"/>
            <w:tcMar>
              <w:top w:w="0" w:type="dxa"/>
              <w:left w:w="108" w:type="dxa"/>
              <w:bottom w:w="0" w:type="dxa"/>
              <w:right w:w="108" w:type="dxa"/>
            </w:tcMar>
          </w:tcPr>
          <w:p w14:paraId="50348351" w14:textId="77777777" w:rsidR="007D29A8" w:rsidRPr="009D0379" w:rsidRDefault="007D29A8"/>
        </w:tc>
      </w:tr>
      <w:tr w:rsidR="007D29A8" w:rsidRPr="009D0379" w14:paraId="201FB8B3" w14:textId="77777777" w:rsidTr="007D29A8">
        <w:tc>
          <w:tcPr>
            <w:tcW w:w="1329" w:type="dxa"/>
            <w:tcMar>
              <w:top w:w="0" w:type="dxa"/>
              <w:left w:w="108" w:type="dxa"/>
              <w:bottom w:w="0" w:type="dxa"/>
              <w:right w:w="108" w:type="dxa"/>
            </w:tcMar>
          </w:tcPr>
          <w:p w14:paraId="26B2E375" w14:textId="77777777" w:rsidR="007D29A8" w:rsidRPr="009D0379" w:rsidRDefault="007D29A8"/>
        </w:tc>
        <w:tc>
          <w:tcPr>
            <w:tcW w:w="1329" w:type="dxa"/>
            <w:tcMar>
              <w:top w:w="0" w:type="dxa"/>
              <w:left w:w="108" w:type="dxa"/>
              <w:bottom w:w="0" w:type="dxa"/>
              <w:right w:w="108" w:type="dxa"/>
            </w:tcMar>
          </w:tcPr>
          <w:p w14:paraId="37CCD8BF" w14:textId="77777777" w:rsidR="007D29A8" w:rsidRPr="009D0379" w:rsidRDefault="007D29A8"/>
        </w:tc>
        <w:tc>
          <w:tcPr>
            <w:tcW w:w="4594" w:type="dxa"/>
            <w:tcMar>
              <w:top w:w="0" w:type="dxa"/>
              <w:left w:w="108" w:type="dxa"/>
              <w:bottom w:w="0" w:type="dxa"/>
              <w:right w:w="108" w:type="dxa"/>
            </w:tcMar>
          </w:tcPr>
          <w:p w14:paraId="48A3D7AD" w14:textId="77777777" w:rsidR="007D29A8" w:rsidRPr="009D0379" w:rsidRDefault="007D29A8"/>
        </w:tc>
        <w:tc>
          <w:tcPr>
            <w:tcW w:w="2802" w:type="dxa"/>
            <w:tcMar>
              <w:top w:w="0" w:type="dxa"/>
              <w:left w:w="108" w:type="dxa"/>
              <w:bottom w:w="0" w:type="dxa"/>
              <w:right w:w="108" w:type="dxa"/>
            </w:tcMar>
          </w:tcPr>
          <w:p w14:paraId="5095DBD7" w14:textId="77777777" w:rsidR="007D29A8" w:rsidRPr="009D0379" w:rsidRDefault="007D29A8"/>
        </w:tc>
      </w:tr>
      <w:tr w:rsidR="007D29A8" w:rsidRPr="009D0379" w14:paraId="2E7F5A2B" w14:textId="77777777" w:rsidTr="007D29A8">
        <w:tc>
          <w:tcPr>
            <w:tcW w:w="1329" w:type="dxa"/>
            <w:tcMar>
              <w:top w:w="0" w:type="dxa"/>
              <w:left w:w="108" w:type="dxa"/>
              <w:bottom w:w="0" w:type="dxa"/>
              <w:right w:w="108" w:type="dxa"/>
            </w:tcMar>
          </w:tcPr>
          <w:p w14:paraId="7BFD6C96" w14:textId="77777777" w:rsidR="007D29A8" w:rsidRPr="009D0379" w:rsidRDefault="007D29A8"/>
        </w:tc>
        <w:tc>
          <w:tcPr>
            <w:tcW w:w="1329" w:type="dxa"/>
            <w:tcMar>
              <w:top w:w="0" w:type="dxa"/>
              <w:left w:w="108" w:type="dxa"/>
              <w:bottom w:w="0" w:type="dxa"/>
              <w:right w:w="108" w:type="dxa"/>
            </w:tcMar>
          </w:tcPr>
          <w:p w14:paraId="443BB439" w14:textId="77777777" w:rsidR="007D29A8" w:rsidRPr="009D0379" w:rsidRDefault="007D29A8"/>
        </w:tc>
        <w:tc>
          <w:tcPr>
            <w:tcW w:w="4594" w:type="dxa"/>
            <w:tcMar>
              <w:top w:w="0" w:type="dxa"/>
              <w:left w:w="108" w:type="dxa"/>
              <w:bottom w:w="0" w:type="dxa"/>
              <w:right w:w="108" w:type="dxa"/>
            </w:tcMar>
          </w:tcPr>
          <w:p w14:paraId="417DC0C1" w14:textId="77777777" w:rsidR="007D29A8" w:rsidRPr="009D0379" w:rsidRDefault="007D29A8"/>
        </w:tc>
        <w:tc>
          <w:tcPr>
            <w:tcW w:w="2802" w:type="dxa"/>
            <w:tcMar>
              <w:top w:w="0" w:type="dxa"/>
              <w:left w:w="108" w:type="dxa"/>
              <w:bottom w:w="0" w:type="dxa"/>
              <w:right w:w="108" w:type="dxa"/>
            </w:tcMar>
          </w:tcPr>
          <w:p w14:paraId="105881FC" w14:textId="77777777" w:rsidR="007D29A8" w:rsidRPr="009D0379" w:rsidRDefault="007D29A8"/>
        </w:tc>
      </w:tr>
      <w:tr w:rsidR="007D29A8" w:rsidRPr="009D0379" w14:paraId="3DCC54A1" w14:textId="77777777" w:rsidTr="007D29A8">
        <w:tc>
          <w:tcPr>
            <w:tcW w:w="1329" w:type="dxa"/>
            <w:tcMar>
              <w:top w:w="0" w:type="dxa"/>
              <w:left w:w="108" w:type="dxa"/>
              <w:bottom w:w="0" w:type="dxa"/>
              <w:right w:w="108" w:type="dxa"/>
            </w:tcMar>
          </w:tcPr>
          <w:p w14:paraId="66B2F13F" w14:textId="77777777" w:rsidR="007D29A8" w:rsidRPr="009D0379" w:rsidRDefault="007D29A8"/>
        </w:tc>
        <w:tc>
          <w:tcPr>
            <w:tcW w:w="1329" w:type="dxa"/>
            <w:tcMar>
              <w:top w:w="0" w:type="dxa"/>
              <w:left w:w="108" w:type="dxa"/>
              <w:bottom w:w="0" w:type="dxa"/>
              <w:right w:w="108" w:type="dxa"/>
            </w:tcMar>
          </w:tcPr>
          <w:p w14:paraId="79DDDE9E" w14:textId="77777777" w:rsidR="007D29A8" w:rsidRPr="009D0379" w:rsidRDefault="007D29A8"/>
        </w:tc>
        <w:tc>
          <w:tcPr>
            <w:tcW w:w="4594" w:type="dxa"/>
            <w:tcMar>
              <w:top w:w="0" w:type="dxa"/>
              <w:left w:w="108" w:type="dxa"/>
              <w:bottom w:w="0" w:type="dxa"/>
              <w:right w:w="108" w:type="dxa"/>
            </w:tcMar>
          </w:tcPr>
          <w:p w14:paraId="4FB24058" w14:textId="77777777" w:rsidR="007D29A8" w:rsidRPr="009D0379" w:rsidRDefault="007D29A8"/>
        </w:tc>
        <w:tc>
          <w:tcPr>
            <w:tcW w:w="2802" w:type="dxa"/>
            <w:tcMar>
              <w:top w:w="0" w:type="dxa"/>
              <w:left w:w="108" w:type="dxa"/>
              <w:bottom w:w="0" w:type="dxa"/>
              <w:right w:w="108" w:type="dxa"/>
            </w:tcMar>
          </w:tcPr>
          <w:p w14:paraId="045B4E02" w14:textId="77777777" w:rsidR="007D29A8" w:rsidRPr="009D0379" w:rsidRDefault="007D29A8"/>
        </w:tc>
      </w:tr>
      <w:tr w:rsidR="007D29A8" w:rsidRPr="009D0379" w14:paraId="7DCD55FA" w14:textId="77777777" w:rsidTr="007D29A8">
        <w:tc>
          <w:tcPr>
            <w:tcW w:w="1329" w:type="dxa"/>
            <w:tcMar>
              <w:top w:w="0" w:type="dxa"/>
              <w:left w:w="108" w:type="dxa"/>
              <w:bottom w:w="0" w:type="dxa"/>
              <w:right w:w="108" w:type="dxa"/>
            </w:tcMar>
          </w:tcPr>
          <w:p w14:paraId="62D77D47" w14:textId="77777777" w:rsidR="007D29A8" w:rsidRPr="009D0379" w:rsidRDefault="007D29A8"/>
        </w:tc>
        <w:tc>
          <w:tcPr>
            <w:tcW w:w="1329" w:type="dxa"/>
            <w:tcMar>
              <w:top w:w="0" w:type="dxa"/>
              <w:left w:w="108" w:type="dxa"/>
              <w:bottom w:w="0" w:type="dxa"/>
              <w:right w:w="108" w:type="dxa"/>
            </w:tcMar>
          </w:tcPr>
          <w:p w14:paraId="7FEDEFFF" w14:textId="77777777" w:rsidR="007D29A8" w:rsidRPr="009D0379" w:rsidRDefault="007D29A8"/>
        </w:tc>
        <w:tc>
          <w:tcPr>
            <w:tcW w:w="4594" w:type="dxa"/>
            <w:tcMar>
              <w:top w:w="0" w:type="dxa"/>
              <w:left w:w="108" w:type="dxa"/>
              <w:bottom w:w="0" w:type="dxa"/>
              <w:right w:w="108" w:type="dxa"/>
            </w:tcMar>
          </w:tcPr>
          <w:p w14:paraId="661CF65B" w14:textId="77777777" w:rsidR="007D29A8" w:rsidRPr="009D0379" w:rsidRDefault="007D29A8"/>
        </w:tc>
        <w:tc>
          <w:tcPr>
            <w:tcW w:w="2802" w:type="dxa"/>
            <w:tcMar>
              <w:top w:w="0" w:type="dxa"/>
              <w:left w:w="108" w:type="dxa"/>
              <w:bottom w:w="0" w:type="dxa"/>
              <w:right w:w="108" w:type="dxa"/>
            </w:tcMar>
          </w:tcPr>
          <w:p w14:paraId="0023F07B" w14:textId="77777777" w:rsidR="007D29A8" w:rsidRPr="009D0379" w:rsidRDefault="007D29A8"/>
        </w:tc>
      </w:tr>
      <w:tr w:rsidR="007D29A8" w:rsidRPr="009D0379" w14:paraId="468CEC53" w14:textId="77777777" w:rsidTr="007D29A8">
        <w:tc>
          <w:tcPr>
            <w:tcW w:w="1329" w:type="dxa"/>
            <w:tcMar>
              <w:top w:w="0" w:type="dxa"/>
              <w:left w:w="108" w:type="dxa"/>
              <w:bottom w:w="0" w:type="dxa"/>
              <w:right w:w="108" w:type="dxa"/>
            </w:tcMar>
          </w:tcPr>
          <w:p w14:paraId="496859F9" w14:textId="77777777" w:rsidR="007D29A8" w:rsidRPr="009D0379" w:rsidRDefault="007D29A8"/>
        </w:tc>
        <w:tc>
          <w:tcPr>
            <w:tcW w:w="1329" w:type="dxa"/>
            <w:tcMar>
              <w:top w:w="0" w:type="dxa"/>
              <w:left w:w="108" w:type="dxa"/>
              <w:bottom w:w="0" w:type="dxa"/>
              <w:right w:w="108" w:type="dxa"/>
            </w:tcMar>
          </w:tcPr>
          <w:p w14:paraId="43507AF3" w14:textId="77777777" w:rsidR="007D29A8" w:rsidRPr="009D0379" w:rsidRDefault="007D29A8"/>
        </w:tc>
        <w:tc>
          <w:tcPr>
            <w:tcW w:w="4594" w:type="dxa"/>
            <w:tcMar>
              <w:top w:w="0" w:type="dxa"/>
              <w:left w:w="108" w:type="dxa"/>
              <w:bottom w:w="0" w:type="dxa"/>
              <w:right w:w="108" w:type="dxa"/>
            </w:tcMar>
          </w:tcPr>
          <w:p w14:paraId="01899FC9" w14:textId="77777777" w:rsidR="007D29A8" w:rsidRPr="009D0379" w:rsidRDefault="007D29A8"/>
        </w:tc>
        <w:tc>
          <w:tcPr>
            <w:tcW w:w="2802" w:type="dxa"/>
            <w:tcMar>
              <w:top w:w="0" w:type="dxa"/>
              <w:left w:w="108" w:type="dxa"/>
              <w:bottom w:w="0" w:type="dxa"/>
              <w:right w:w="108" w:type="dxa"/>
            </w:tcMar>
          </w:tcPr>
          <w:p w14:paraId="17C39DE4" w14:textId="77777777" w:rsidR="007D29A8" w:rsidRPr="009D0379" w:rsidRDefault="007D29A8"/>
        </w:tc>
      </w:tr>
      <w:tr w:rsidR="007D29A8" w:rsidRPr="009D0379" w14:paraId="5A8A2E30" w14:textId="77777777" w:rsidTr="007D29A8">
        <w:tc>
          <w:tcPr>
            <w:tcW w:w="1329" w:type="dxa"/>
            <w:tcMar>
              <w:top w:w="0" w:type="dxa"/>
              <w:left w:w="108" w:type="dxa"/>
              <w:bottom w:w="0" w:type="dxa"/>
              <w:right w:w="108" w:type="dxa"/>
            </w:tcMar>
          </w:tcPr>
          <w:p w14:paraId="27530FD9" w14:textId="77777777" w:rsidR="007D29A8" w:rsidRPr="009D0379" w:rsidRDefault="007D29A8"/>
        </w:tc>
        <w:tc>
          <w:tcPr>
            <w:tcW w:w="1329" w:type="dxa"/>
            <w:tcMar>
              <w:top w:w="0" w:type="dxa"/>
              <w:left w:w="108" w:type="dxa"/>
              <w:bottom w:w="0" w:type="dxa"/>
              <w:right w:w="108" w:type="dxa"/>
            </w:tcMar>
          </w:tcPr>
          <w:p w14:paraId="3893B1FA" w14:textId="77777777" w:rsidR="007D29A8" w:rsidRPr="009D0379" w:rsidRDefault="007D29A8"/>
        </w:tc>
        <w:tc>
          <w:tcPr>
            <w:tcW w:w="4594" w:type="dxa"/>
            <w:tcMar>
              <w:top w:w="0" w:type="dxa"/>
              <w:left w:w="108" w:type="dxa"/>
              <w:bottom w:w="0" w:type="dxa"/>
              <w:right w:w="108" w:type="dxa"/>
            </w:tcMar>
          </w:tcPr>
          <w:p w14:paraId="151F9BDD" w14:textId="77777777" w:rsidR="007D29A8" w:rsidRPr="009D0379" w:rsidRDefault="007D29A8"/>
        </w:tc>
        <w:tc>
          <w:tcPr>
            <w:tcW w:w="2802" w:type="dxa"/>
            <w:tcMar>
              <w:top w:w="0" w:type="dxa"/>
              <w:left w:w="108" w:type="dxa"/>
              <w:bottom w:w="0" w:type="dxa"/>
              <w:right w:w="108" w:type="dxa"/>
            </w:tcMar>
          </w:tcPr>
          <w:p w14:paraId="78AB312B" w14:textId="77777777" w:rsidR="007D29A8" w:rsidRPr="009D0379" w:rsidRDefault="007D29A8"/>
        </w:tc>
      </w:tr>
      <w:tr w:rsidR="007D29A8" w:rsidRPr="009D0379" w14:paraId="3D4A5CC8" w14:textId="77777777" w:rsidTr="007D29A8">
        <w:tc>
          <w:tcPr>
            <w:tcW w:w="1329" w:type="dxa"/>
            <w:tcMar>
              <w:top w:w="0" w:type="dxa"/>
              <w:left w:w="108" w:type="dxa"/>
              <w:bottom w:w="0" w:type="dxa"/>
              <w:right w:w="108" w:type="dxa"/>
            </w:tcMar>
          </w:tcPr>
          <w:p w14:paraId="021AD31D" w14:textId="77777777" w:rsidR="007D29A8" w:rsidRPr="009D0379" w:rsidRDefault="007D29A8"/>
        </w:tc>
        <w:tc>
          <w:tcPr>
            <w:tcW w:w="1329" w:type="dxa"/>
            <w:tcMar>
              <w:top w:w="0" w:type="dxa"/>
              <w:left w:w="108" w:type="dxa"/>
              <w:bottom w:w="0" w:type="dxa"/>
              <w:right w:w="108" w:type="dxa"/>
            </w:tcMar>
          </w:tcPr>
          <w:p w14:paraId="5A21B3AF" w14:textId="77777777" w:rsidR="007D29A8" w:rsidRPr="009D0379" w:rsidRDefault="007D29A8"/>
        </w:tc>
        <w:tc>
          <w:tcPr>
            <w:tcW w:w="4594" w:type="dxa"/>
            <w:tcMar>
              <w:top w:w="0" w:type="dxa"/>
              <w:left w:w="108" w:type="dxa"/>
              <w:bottom w:w="0" w:type="dxa"/>
              <w:right w:w="108" w:type="dxa"/>
            </w:tcMar>
          </w:tcPr>
          <w:p w14:paraId="59F72A99" w14:textId="77777777" w:rsidR="007D29A8" w:rsidRPr="009D0379" w:rsidRDefault="007D29A8"/>
        </w:tc>
        <w:tc>
          <w:tcPr>
            <w:tcW w:w="2802" w:type="dxa"/>
            <w:tcMar>
              <w:top w:w="0" w:type="dxa"/>
              <w:left w:w="108" w:type="dxa"/>
              <w:bottom w:w="0" w:type="dxa"/>
              <w:right w:w="108" w:type="dxa"/>
            </w:tcMar>
          </w:tcPr>
          <w:p w14:paraId="7A2A213F" w14:textId="77777777" w:rsidR="007D29A8" w:rsidRPr="009D0379" w:rsidRDefault="007D29A8"/>
        </w:tc>
      </w:tr>
      <w:tr w:rsidR="007D29A8" w:rsidRPr="009D0379" w14:paraId="1A7B44C8" w14:textId="77777777" w:rsidTr="007D29A8">
        <w:tc>
          <w:tcPr>
            <w:tcW w:w="1329" w:type="dxa"/>
            <w:tcMar>
              <w:top w:w="0" w:type="dxa"/>
              <w:left w:w="108" w:type="dxa"/>
              <w:bottom w:w="0" w:type="dxa"/>
              <w:right w:w="108" w:type="dxa"/>
            </w:tcMar>
          </w:tcPr>
          <w:p w14:paraId="68D637E6" w14:textId="77777777" w:rsidR="007D29A8" w:rsidRPr="009D0379" w:rsidRDefault="007D29A8"/>
        </w:tc>
        <w:tc>
          <w:tcPr>
            <w:tcW w:w="1329" w:type="dxa"/>
            <w:tcMar>
              <w:top w:w="0" w:type="dxa"/>
              <w:left w:w="108" w:type="dxa"/>
              <w:bottom w:w="0" w:type="dxa"/>
              <w:right w:w="108" w:type="dxa"/>
            </w:tcMar>
          </w:tcPr>
          <w:p w14:paraId="7D2B6B30" w14:textId="77777777" w:rsidR="007D29A8" w:rsidRPr="009D0379" w:rsidRDefault="007D29A8"/>
        </w:tc>
        <w:tc>
          <w:tcPr>
            <w:tcW w:w="4594" w:type="dxa"/>
            <w:tcMar>
              <w:top w:w="0" w:type="dxa"/>
              <w:left w:w="108" w:type="dxa"/>
              <w:bottom w:w="0" w:type="dxa"/>
              <w:right w:w="108" w:type="dxa"/>
            </w:tcMar>
          </w:tcPr>
          <w:p w14:paraId="05BBFB37" w14:textId="77777777" w:rsidR="007D29A8" w:rsidRPr="009D0379" w:rsidRDefault="007D29A8"/>
        </w:tc>
        <w:tc>
          <w:tcPr>
            <w:tcW w:w="2802" w:type="dxa"/>
            <w:tcMar>
              <w:top w:w="0" w:type="dxa"/>
              <w:left w:w="108" w:type="dxa"/>
              <w:bottom w:w="0" w:type="dxa"/>
              <w:right w:w="108" w:type="dxa"/>
            </w:tcMar>
          </w:tcPr>
          <w:p w14:paraId="17A11A51" w14:textId="77777777" w:rsidR="007D29A8" w:rsidRPr="009D0379" w:rsidRDefault="007D29A8"/>
        </w:tc>
      </w:tr>
      <w:tr w:rsidR="007D29A8" w:rsidRPr="009D0379" w14:paraId="1111B702" w14:textId="77777777" w:rsidTr="007D29A8">
        <w:tc>
          <w:tcPr>
            <w:tcW w:w="1329" w:type="dxa"/>
            <w:tcMar>
              <w:top w:w="0" w:type="dxa"/>
              <w:left w:w="108" w:type="dxa"/>
              <w:bottom w:w="0" w:type="dxa"/>
              <w:right w:w="108" w:type="dxa"/>
            </w:tcMar>
          </w:tcPr>
          <w:p w14:paraId="060A7EB5" w14:textId="77777777" w:rsidR="007D29A8" w:rsidRPr="009D0379" w:rsidRDefault="007D29A8"/>
        </w:tc>
        <w:tc>
          <w:tcPr>
            <w:tcW w:w="1329" w:type="dxa"/>
            <w:tcMar>
              <w:top w:w="0" w:type="dxa"/>
              <w:left w:w="108" w:type="dxa"/>
              <w:bottom w:w="0" w:type="dxa"/>
              <w:right w:w="108" w:type="dxa"/>
            </w:tcMar>
          </w:tcPr>
          <w:p w14:paraId="5BAB9542" w14:textId="77777777" w:rsidR="007D29A8" w:rsidRPr="009D0379" w:rsidRDefault="007D29A8"/>
        </w:tc>
        <w:tc>
          <w:tcPr>
            <w:tcW w:w="4594" w:type="dxa"/>
            <w:tcMar>
              <w:top w:w="0" w:type="dxa"/>
              <w:left w:w="108" w:type="dxa"/>
              <w:bottom w:w="0" w:type="dxa"/>
              <w:right w:w="108" w:type="dxa"/>
            </w:tcMar>
          </w:tcPr>
          <w:p w14:paraId="6089E4F5" w14:textId="77777777" w:rsidR="007D29A8" w:rsidRPr="009D0379" w:rsidRDefault="007D29A8"/>
        </w:tc>
        <w:tc>
          <w:tcPr>
            <w:tcW w:w="2802" w:type="dxa"/>
            <w:tcMar>
              <w:top w:w="0" w:type="dxa"/>
              <w:left w:w="108" w:type="dxa"/>
              <w:bottom w:w="0" w:type="dxa"/>
              <w:right w:w="108" w:type="dxa"/>
            </w:tcMar>
          </w:tcPr>
          <w:p w14:paraId="25217EFF" w14:textId="77777777" w:rsidR="007D29A8" w:rsidRPr="009D0379" w:rsidRDefault="007D29A8"/>
        </w:tc>
      </w:tr>
      <w:tr w:rsidR="007D29A8" w:rsidRPr="009D0379" w14:paraId="2BCDC123" w14:textId="77777777" w:rsidTr="007D29A8">
        <w:tc>
          <w:tcPr>
            <w:tcW w:w="1329" w:type="dxa"/>
            <w:tcMar>
              <w:top w:w="0" w:type="dxa"/>
              <w:left w:w="108" w:type="dxa"/>
              <w:bottom w:w="0" w:type="dxa"/>
              <w:right w:w="108" w:type="dxa"/>
            </w:tcMar>
          </w:tcPr>
          <w:p w14:paraId="6FA68E4E" w14:textId="77777777" w:rsidR="007D29A8" w:rsidRPr="009D0379" w:rsidRDefault="007D29A8"/>
        </w:tc>
        <w:tc>
          <w:tcPr>
            <w:tcW w:w="1329" w:type="dxa"/>
            <w:tcMar>
              <w:top w:w="0" w:type="dxa"/>
              <w:left w:w="108" w:type="dxa"/>
              <w:bottom w:w="0" w:type="dxa"/>
              <w:right w:w="108" w:type="dxa"/>
            </w:tcMar>
          </w:tcPr>
          <w:p w14:paraId="63AE4A95" w14:textId="77777777" w:rsidR="007D29A8" w:rsidRPr="009D0379" w:rsidRDefault="007D29A8"/>
        </w:tc>
        <w:tc>
          <w:tcPr>
            <w:tcW w:w="4594" w:type="dxa"/>
            <w:tcMar>
              <w:top w:w="0" w:type="dxa"/>
              <w:left w:w="108" w:type="dxa"/>
              <w:bottom w:w="0" w:type="dxa"/>
              <w:right w:w="108" w:type="dxa"/>
            </w:tcMar>
          </w:tcPr>
          <w:p w14:paraId="307026E6" w14:textId="77777777" w:rsidR="007D29A8" w:rsidRPr="009D0379" w:rsidRDefault="007D29A8"/>
        </w:tc>
        <w:tc>
          <w:tcPr>
            <w:tcW w:w="2802" w:type="dxa"/>
            <w:tcMar>
              <w:top w:w="0" w:type="dxa"/>
              <w:left w:w="108" w:type="dxa"/>
              <w:bottom w:w="0" w:type="dxa"/>
              <w:right w:w="108" w:type="dxa"/>
            </w:tcMar>
          </w:tcPr>
          <w:p w14:paraId="59910731" w14:textId="77777777" w:rsidR="007D29A8" w:rsidRPr="009D0379" w:rsidRDefault="007D29A8"/>
        </w:tc>
      </w:tr>
    </w:tbl>
    <w:p w14:paraId="0F77297E" w14:textId="77777777" w:rsidR="00576EE6" w:rsidRPr="009D0379" w:rsidRDefault="007D29A8" w:rsidP="009B49F9">
      <w:pPr>
        <w:pStyle w:val="1"/>
        <w:keepLines w:val="0"/>
        <w:numPr>
          <w:ilvl w:val="0"/>
          <w:numId w:val="9"/>
        </w:numPr>
        <w:spacing w:before="120" w:after="120" w:line="240" w:lineRule="auto"/>
        <w:ind w:left="0" w:firstLine="709"/>
        <w:jc w:val="both"/>
        <w:rPr>
          <w:rFonts w:ascii="Times New Roman" w:hAnsi="Times New Roman" w:cs="Times New Roman"/>
          <w:b/>
          <w:color w:val="auto"/>
          <w:sz w:val="28"/>
          <w:szCs w:val="28"/>
        </w:rPr>
      </w:pPr>
      <w:r w:rsidRPr="009D0379">
        <w:rPr>
          <w:rFonts w:ascii="Times New Roman" w:hAnsi="Times New Roman" w:cs="Times New Roman"/>
          <w:b/>
          <w:sz w:val="28"/>
          <w:szCs w:val="28"/>
        </w:rPr>
        <w:br w:type="page"/>
      </w:r>
      <w:bookmarkStart w:id="25" w:name="_Toc108603393"/>
      <w:r w:rsidR="00A84B30" w:rsidRPr="009D0379">
        <w:rPr>
          <w:rFonts w:ascii="Times New Roman" w:hAnsi="Times New Roman" w:cs="Times New Roman"/>
          <w:b/>
          <w:color w:val="auto"/>
          <w:sz w:val="28"/>
          <w:szCs w:val="28"/>
        </w:rPr>
        <w:lastRenderedPageBreak/>
        <w:t xml:space="preserve">Приложение </w:t>
      </w:r>
      <w:r w:rsidR="00993FC9" w:rsidRPr="009D0379">
        <w:rPr>
          <w:rFonts w:ascii="Times New Roman" w:hAnsi="Times New Roman" w:cs="Times New Roman"/>
          <w:b/>
          <w:color w:val="auto"/>
          <w:sz w:val="28"/>
          <w:szCs w:val="28"/>
        </w:rPr>
        <w:t xml:space="preserve">№ </w:t>
      </w:r>
      <w:r w:rsidRPr="009D0379">
        <w:rPr>
          <w:rFonts w:ascii="Times New Roman" w:hAnsi="Times New Roman" w:cs="Times New Roman"/>
          <w:b/>
          <w:color w:val="auto"/>
          <w:sz w:val="28"/>
          <w:szCs w:val="28"/>
        </w:rPr>
        <w:t>6</w:t>
      </w:r>
      <w:r w:rsidR="00A84B30" w:rsidRPr="009D0379">
        <w:rPr>
          <w:rFonts w:ascii="Times New Roman" w:hAnsi="Times New Roman" w:cs="Times New Roman"/>
          <w:b/>
          <w:color w:val="auto"/>
          <w:sz w:val="28"/>
          <w:szCs w:val="28"/>
        </w:rPr>
        <w:t>. Форма справки об участии в проверке знаний</w:t>
      </w:r>
      <w:bookmarkEnd w:id="25"/>
      <w:r w:rsidR="00A84B30" w:rsidRPr="009D0379">
        <w:rPr>
          <w:rFonts w:ascii="Times New Roman" w:hAnsi="Times New Roman" w:cs="Times New Roman"/>
          <w:b/>
          <w:color w:val="auto"/>
          <w:sz w:val="28"/>
          <w:szCs w:val="28"/>
        </w:rPr>
        <w:t xml:space="preserve"> </w:t>
      </w:r>
    </w:p>
    <w:p w14:paraId="697F8F14" w14:textId="77777777" w:rsidR="00542F7B" w:rsidRPr="009D0379" w:rsidRDefault="00542F7B" w:rsidP="00A84B30">
      <w:pPr>
        <w:spacing w:after="0" w:line="276" w:lineRule="auto"/>
        <w:ind w:firstLine="540"/>
        <w:jc w:val="center"/>
        <w:rPr>
          <w:rFonts w:ascii="Times New Roman" w:hAnsi="Times New Roman" w:cs="Times New Roman"/>
          <w:b/>
          <w:sz w:val="24"/>
          <w:szCs w:val="24"/>
        </w:rPr>
      </w:pPr>
    </w:p>
    <w:p w14:paraId="5DA0D6F8" w14:textId="77777777" w:rsidR="007C1665" w:rsidRPr="009D0379" w:rsidRDefault="007C1665" w:rsidP="00A84B30">
      <w:pPr>
        <w:spacing w:after="0" w:line="276" w:lineRule="auto"/>
        <w:ind w:firstLine="540"/>
        <w:jc w:val="center"/>
        <w:rPr>
          <w:rFonts w:ascii="Times New Roman" w:hAnsi="Times New Roman" w:cs="Times New Roman"/>
          <w:b/>
          <w:sz w:val="24"/>
          <w:szCs w:val="24"/>
        </w:rPr>
      </w:pPr>
    </w:p>
    <w:p w14:paraId="7E63C6BA" w14:textId="77777777" w:rsidR="00A84B30" w:rsidRPr="009D0379" w:rsidRDefault="00A84B30" w:rsidP="00A84B30">
      <w:pPr>
        <w:spacing w:after="0" w:line="276" w:lineRule="auto"/>
        <w:ind w:firstLine="540"/>
        <w:jc w:val="center"/>
        <w:rPr>
          <w:rFonts w:ascii="Times New Roman" w:hAnsi="Times New Roman" w:cs="Times New Roman"/>
          <w:sz w:val="28"/>
          <w:szCs w:val="28"/>
        </w:rPr>
      </w:pPr>
      <w:r w:rsidRPr="009D0379">
        <w:rPr>
          <w:rFonts w:ascii="Times New Roman" w:hAnsi="Times New Roman" w:cs="Times New Roman"/>
          <w:sz w:val="28"/>
          <w:szCs w:val="28"/>
        </w:rPr>
        <w:t>Справка об участии в проверке знаний</w:t>
      </w:r>
    </w:p>
    <w:p w14:paraId="54CBB738" w14:textId="77777777" w:rsidR="00542F7B" w:rsidRPr="009D0379" w:rsidRDefault="00542F7B" w:rsidP="00A84B30">
      <w:pPr>
        <w:spacing w:after="0" w:line="276" w:lineRule="auto"/>
        <w:ind w:firstLine="540"/>
        <w:jc w:val="center"/>
        <w:rPr>
          <w:rFonts w:ascii="Times New Roman" w:hAnsi="Times New Roman" w:cs="Times New Roman"/>
          <w:sz w:val="28"/>
          <w:szCs w:val="28"/>
        </w:rPr>
      </w:pPr>
    </w:p>
    <w:p w14:paraId="2640BDAE" w14:textId="77777777" w:rsidR="00A84B30" w:rsidRPr="009D0379" w:rsidRDefault="00A84B30" w:rsidP="00A84B30">
      <w:pPr>
        <w:spacing w:after="0" w:line="240" w:lineRule="auto"/>
        <w:ind w:firstLine="540"/>
        <w:jc w:val="center"/>
        <w:rPr>
          <w:rFonts w:ascii="Times New Roman" w:hAnsi="Times New Roman" w:cs="Times New Roman"/>
          <w:sz w:val="24"/>
          <w:szCs w:val="24"/>
        </w:rPr>
      </w:pPr>
    </w:p>
    <w:p w14:paraId="1CB989FD" w14:textId="77777777" w:rsidR="00A84B30" w:rsidRPr="009D0379" w:rsidRDefault="00A84B30" w:rsidP="00A84B30">
      <w:pPr>
        <w:spacing w:after="0" w:line="240" w:lineRule="auto"/>
        <w:jc w:val="both"/>
        <w:rPr>
          <w:rFonts w:ascii="Times New Roman" w:hAnsi="Times New Roman" w:cs="Times New Roman"/>
          <w:sz w:val="24"/>
          <w:szCs w:val="24"/>
        </w:rPr>
      </w:pPr>
      <w:r w:rsidRPr="009D0379">
        <w:rPr>
          <w:rFonts w:ascii="Times New Roman" w:hAnsi="Times New Roman" w:cs="Times New Roman"/>
          <w:sz w:val="28"/>
          <w:szCs w:val="28"/>
        </w:rPr>
        <w:t>Мною</w:t>
      </w:r>
      <w:r w:rsidRPr="009D0379">
        <w:rPr>
          <w:rFonts w:ascii="Times New Roman" w:hAnsi="Times New Roman" w:cs="Times New Roman"/>
          <w:sz w:val="24"/>
          <w:szCs w:val="24"/>
        </w:rPr>
        <w:t xml:space="preserve"> ____________________________________________________________________________</w:t>
      </w:r>
    </w:p>
    <w:p w14:paraId="14EF7738" w14:textId="77777777" w:rsidR="00A84B30" w:rsidRPr="009D0379" w:rsidRDefault="00A84B30" w:rsidP="00A84B30">
      <w:pPr>
        <w:spacing w:after="0" w:line="240" w:lineRule="auto"/>
        <w:ind w:left="708" w:firstLine="708"/>
        <w:jc w:val="both"/>
        <w:rPr>
          <w:rFonts w:ascii="Times New Roman" w:hAnsi="Times New Roman" w:cs="Times New Roman"/>
          <w:sz w:val="24"/>
          <w:szCs w:val="24"/>
        </w:rPr>
      </w:pPr>
      <w:r w:rsidRPr="009D0379">
        <w:rPr>
          <w:rFonts w:ascii="Times New Roman" w:hAnsi="Times New Roman" w:cs="Times New Roman"/>
          <w:kern w:val="2"/>
          <w:sz w:val="24"/>
          <w:szCs w:val="24"/>
          <w:vertAlign w:val="superscript"/>
        </w:rPr>
        <w:t>(должность, фамилия, инициалы)</w:t>
      </w:r>
      <w:r w:rsidRPr="009D0379">
        <w:rPr>
          <w:rFonts w:ascii="Times New Roman" w:hAnsi="Times New Roman" w:cs="Times New Roman"/>
          <w:kern w:val="2"/>
          <w:sz w:val="24"/>
          <w:szCs w:val="24"/>
          <w:vertAlign w:val="superscript"/>
        </w:rPr>
        <w:tab/>
      </w:r>
    </w:p>
    <w:p w14:paraId="41BD5DAF" w14:textId="77777777" w:rsidR="00A84B30" w:rsidRPr="009D0379" w:rsidRDefault="00A84B30" w:rsidP="00A84B30">
      <w:pPr>
        <w:spacing w:after="0" w:line="240" w:lineRule="auto"/>
        <w:jc w:val="both"/>
        <w:rPr>
          <w:rFonts w:ascii="Times New Roman" w:hAnsi="Times New Roman" w:cs="Times New Roman"/>
          <w:sz w:val="24"/>
          <w:szCs w:val="24"/>
        </w:rPr>
      </w:pPr>
      <w:r w:rsidRPr="009D0379">
        <w:rPr>
          <w:rFonts w:ascii="Times New Roman" w:hAnsi="Times New Roman" w:cs="Times New Roman"/>
          <w:sz w:val="28"/>
          <w:szCs w:val="28"/>
        </w:rPr>
        <w:t>принято участие в работе постоянно действующей комиссии</w:t>
      </w:r>
      <w:r w:rsidRPr="009D0379">
        <w:rPr>
          <w:rFonts w:ascii="Times New Roman" w:hAnsi="Times New Roman" w:cs="Times New Roman"/>
          <w:sz w:val="24"/>
          <w:szCs w:val="24"/>
        </w:rPr>
        <w:t xml:space="preserve"> _____________________</w:t>
      </w:r>
      <w:r w:rsidR="00102797" w:rsidRPr="009D0379">
        <w:rPr>
          <w:rFonts w:ascii="Times New Roman" w:hAnsi="Times New Roman" w:cs="Times New Roman"/>
          <w:sz w:val="24"/>
          <w:szCs w:val="24"/>
        </w:rPr>
        <w:t>______________________________________________________________</w:t>
      </w:r>
    </w:p>
    <w:p w14:paraId="18BFE136" w14:textId="77777777" w:rsidR="00A84B30" w:rsidRPr="009D0379" w:rsidRDefault="00A84B30" w:rsidP="00472667">
      <w:pPr>
        <w:shd w:val="clear" w:color="auto" w:fill="FFFFFF"/>
        <w:spacing w:after="0" w:line="240" w:lineRule="auto"/>
        <w:ind w:right="38"/>
        <w:jc w:val="center"/>
        <w:rPr>
          <w:rFonts w:ascii="Times New Roman" w:hAnsi="Times New Roman" w:cs="Times New Roman"/>
          <w:kern w:val="2"/>
          <w:sz w:val="24"/>
          <w:szCs w:val="24"/>
          <w:vertAlign w:val="superscript"/>
        </w:rPr>
      </w:pPr>
      <w:r w:rsidRPr="009D0379">
        <w:rPr>
          <w:rFonts w:ascii="Times New Roman" w:hAnsi="Times New Roman" w:cs="Times New Roman"/>
          <w:kern w:val="2"/>
          <w:sz w:val="24"/>
          <w:szCs w:val="24"/>
          <w:vertAlign w:val="superscript"/>
        </w:rPr>
        <w:t>(наименование комиссии)</w:t>
      </w:r>
    </w:p>
    <w:p w14:paraId="142F97E8" w14:textId="77777777" w:rsidR="00A84B30" w:rsidRPr="009D0379" w:rsidRDefault="00A84B30" w:rsidP="00A84B30">
      <w:pPr>
        <w:spacing w:after="0" w:line="240" w:lineRule="auto"/>
        <w:rPr>
          <w:rFonts w:ascii="Times New Roman" w:hAnsi="Times New Roman" w:cs="Times New Roman"/>
          <w:sz w:val="24"/>
          <w:szCs w:val="24"/>
        </w:rPr>
      </w:pPr>
      <w:r w:rsidRPr="009D0379">
        <w:rPr>
          <w:rFonts w:ascii="Times New Roman" w:hAnsi="Times New Roman" w:cs="Times New Roman"/>
          <w:sz w:val="24"/>
          <w:szCs w:val="24"/>
          <w:u w:val="single"/>
        </w:rPr>
        <w:tab/>
        <w:t xml:space="preserve">          </w:t>
      </w:r>
      <w:r w:rsidRPr="009D0379">
        <w:rPr>
          <w:rFonts w:ascii="Times New Roman" w:hAnsi="Times New Roman" w:cs="Times New Roman"/>
          <w:sz w:val="28"/>
          <w:szCs w:val="28"/>
          <w:u w:val="single"/>
        </w:rPr>
        <w:t>проведена</w:t>
      </w:r>
      <w:r w:rsidRPr="009D0379">
        <w:rPr>
          <w:rFonts w:ascii="Times New Roman" w:hAnsi="Times New Roman" w:cs="Times New Roman"/>
          <w:sz w:val="24"/>
          <w:szCs w:val="24"/>
          <w:u w:val="single"/>
        </w:rPr>
        <w:t xml:space="preserve">                             </w:t>
      </w:r>
      <w:r w:rsidRPr="009D0379">
        <w:rPr>
          <w:rFonts w:ascii="Times New Roman" w:hAnsi="Times New Roman" w:cs="Times New Roman"/>
          <w:sz w:val="28"/>
          <w:szCs w:val="28"/>
          <w:u w:val="single"/>
        </w:rPr>
        <w:t>проверка знаний</w:t>
      </w:r>
      <w:r w:rsidRPr="009D0379">
        <w:rPr>
          <w:rFonts w:ascii="Times New Roman" w:hAnsi="Times New Roman" w:cs="Times New Roman"/>
          <w:sz w:val="24"/>
          <w:szCs w:val="24"/>
        </w:rPr>
        <w:t>______________________________</w:t>
      </w:r>
    </w:p>
    <w:p w14:paraId="00E3571B" w14:textId="77777777" w:rsidR="00A84B30" w:rsidRPr="009D0379" w:rsidRDefault="00A84B30" w:rsidP="00A84B30">
      <w:pPr>
        <w:spacing w:after="0" w:line="240" w:lineRule="auto"/>
        <w:jc w:val="both"/>
        <w:rPr>
          <w:rFonts w:ascii="Times New Roman" w:hAnsi="Times New Roman" w:cs="Times New Roman"/>
          <w:kern w:val="2"/>
          <w:sz w:val="24"/>
          <w:szCs w:val="24"/>
          <w:vertAlign w:val="superscript"/>
        </w:rPr>
      </w:pPr>
      <w:r w:rsidRPr="009D0379">
        <w:rPr>
          <w:rFonts w:ascii="Times New Roman" w:hAnsi="Times New Roman" w:cs="Times New Roman"/>
          <w:kern w:val="2"/>
          <w:sz w:val="24"/>
          <w:szCs w:val="24"/>
          <w:vertAlign w:val="superscript"/>
        </w:rPr>
        <w:t xml:space="preserve">(дата проверки) </w:t>
      </w:r>
      <w:r w:rsidRPr="009D0379">
        <w:rPr>
          <w:rFonts w:ascii="Times New Roman" w:hAnsi="Times New Roman" w:cs="Times New Roman"/>
          <w:kern w:val="2"/>
          <w:sz w:val="24"/>
          <w:szCs w:val="24"/>
          <w:vertAlign w:val="superscript"/>
        </w:rPr>
        <w:tab/>
      </w:r>
      <w:r w:rsidRPr="009D0379">
        <w:rPr>
          <w:rFonts w:ascii="Times New Roman" w:hAnsi="Times New Roman" w:cs="Times New Roman"/>
          <w:kern w:val="2"/>
          <w:sz w:val="24"/>
          <w:szCs w:val="24"/>
          <w:vertAlign w:val="superscript"/>
        </w:rPr>
        <w:tab/>
        <w:t xml:space="preserve">   </w:t>
      </w:r>
      <w:r w:rsidR="00472667" w:rsidRPr="009D0379">
        <w:rPr>
          <w:rFonts w:ascii="Times New Roman" w:hAnsi="Times New Roman" w:cs="Times New Roman"/>
          <w:kern w:val="2"/>
          <w:sz w:val="24"/>
          <w:szCs w:val="24"/>
          <w:vertAlign w:val="superscript"/>
        </w:rPr>
        <w:t xml:space="preserve">       </w:t>
      </w:r>
      <w:proofErr w:type="gramStart"/>
      <w:r w:rsidR="00472667" w:rsidRPr="009D0379">
        <w:rPr>
          <w:rFonts w:ascii="Times New Roman" w:hAnsi="Times New Roman" w:cs="Times New Roman"/>
          <w:kern w:val="2"/>
          <w:sz w:val="24"/>
          <w:szCs w:val="24"/>
          <w:vertAlign w:val="superscript"/>
        </w:rPr>
        <w:t xml:space="preserve">   </w:t>
      </w:r>
      <w:r w:rsidRPr="009D0379">
        <w:rPr>
          <w:rFonts w:ascii="Times New Roman" w:hAnsi="Times New Roman" w:cs="Times New Roman"/>
          <w:kern w:val="2"/>
          <w:sz w:val="24"/>
          <w:szCs w:val="24"/>
          <w:vertAlign w:val="superscript"/>
        </w:rPr>
        <w:t>(</w:t>
      </w:r>
      <w:proofErr w:type="gramEnd"/>
      <w:r w:rsidRPr="009D0379">
        <w:rPr>
          <w:rFonts w:ascii="Times New Roman" w:hAnsi="Times New Roman" w:cs="Times New Roman"/>
          <w:kern w:val="2"/>
          <w:sz w:val="24"/>
          <w:szCs w:val="24"/>
          <w:vertAlign w:val="superscript"/>
        </w:rPr>
        <w:t>вид проверки знаний)</w:t>
      </w:r>
      <w:r w:rsidRPr="009D0379">
        <w:rPr>
          <w:rFonts w:ascii="Times New Roman" w:hAnsi="Times New Roman" w:cs="Times New Roman"/>
          <w:kern w:val="2"/>
          <w:sz w:val="24"/>
          <w:szCs w:val="24"/>
          <w:vertAlign w:val="superscript"/>
        </w:rPr>
        <w:tab/>
      </w:r>
      <w:r w:rsidRPr="009D0379">
        <w:rPr>
          <w:rFonts w:ascii="Times New Roman" w:hAnsi="Times New Roman" w:cs="Times New Roman"/>
          <w:kern w:val="2"/>
          <w:sz w:val="24"/>
          <w:szCs w:val="24"/>
          <w:vertAlign w:val="superscript"/>
        </w:rPr>
        <w:tab/>
      </w:r>
      <w:r w:rsidRPr="009D0379">
        <w:rPr>
          <w:rFonts w:ascii="Times New Roman" w:hAnsi="Times New Roman" w:cs="Times New Roman"/>
          <w:kern w:val="2"/>
          <w:sz w:val="24"/>
          <w:szCs w:val="24"/>
          <w:vertAlign w:val="superscript"/>
        </w:rPr>
        <w:tab/>
        <w:t xml:space="preserve">                      </w:t>
      </w:r>
      <w:r w:rsidR="00472667" w:rsidRPr="009D0379">
        <w:rPr>
          <w:rFonts w:ascii="Times New Roman" w:hAnsi="Times New Roman" w:cs="Times New Roman"/>
          <w:kern w:val="2"/>
          <w:sz w:val="24"/>
          <w:szCs w:val="24"/>
          <w:vertAlign w:val="superscript"/>
        </w:rPr>
        <w:t xml:space="preserve">        </w:t>
      </w:r>
      <w:r w:rsidRPr="009D0379">
        <w:rPr>
          <w:rFonts w:ascii="Times New Roman" w:hAnsi="Times New Roman" w:cs="Times New Roman"/>
          <w:kern w:val="2"/>
          <w:sz w:val="24"/>
          <w:szCs w:val="24"/>
          <w:vertAlign w:val="superscript"/>
        </w:rPr>
        <w:t xml:space="preserve">(должность, </w:t>
      </w:r>
      <w:r w:rsidR="00472667" w:rsidRPr="009D0379">
        <w:rPr>
          <w:rFonts w:ascii="Times New Roman" w:hAnsi="Times New Roman" w:cs="Times New Roman"/>
          <w:kern w:val="2"/>
          <w:sz w:val="24"/>
          <w:szCs w:val="24"/>
          <w:vertAlign w:val="superscript"/>
        </w:rPr>
        <w:t>Ф.И.О.</w:t>
      </w:r>
      <w:r w:rsidRPr="009D0379">
        <w:rPr>
          <w:rFonts w:ascii="Times New Roman" w:hAnsi="Times New Roman" w:cs="Times New Roman"/>
          <w:kern w:val="2"/>
          <w:sz w:val="24"/>
          <w:szCs w:val="24"/>
          <w:vertAlign w:val="superscript"/>
        </w:rPr>
        <w:t>)</w:t>
      </w:r>
    </w:p>
    <w:p w14:paraId="2C9166A6" w14:textId="77777777" w:rsidR="00A84B30" w:rsidRPr="009D0379" w:rsidRDefault="00A84B30" w:rsidP="00A84B30">
      <w:pPr>
        <w:spacing w:after="0" w:line="240" w:lineRule="auto"/>
        <w:jc w:val="both"/>
        <w:rPr>
          <w:rFonts w:ascii="Times New Roman" w:hAnsi="Times New Roman" w:cs="Times New Roman"/>
          <w:sz w:val="24"/>
          <w:szCs w:val="24"/>
          <w:u w:val="single"/>
        </w:rPr>
      </w:pPr>
    </w:p>
    <w:p w14:paraId="611BBEDA" w14:textId="77777777" w:rsidR="00A84B30" w:rsidRPr="009D0379" w:rsidRDefault="00A84B30" w:rsidP="009B49F9">
      <w:pPr>
        <w:pStyle w:val="a8"/>
        <w:numPr>
          <w:ilvl w:val="0"/>
          <w:numId w:val="13"/>
        </w:numPr>
        <w:tabs>
          <w:tab w:val="left" w:pos="1276"/>
        </w:tabs>
        <w:spacing w:after="0" w:line="240" w:lineRule="auto"/>
        <w:ind w:left="0" w:firstLine="0"/>
        <w:jc w:val="both"/>
        <w:rPr>
          <w:rFonts w:ascii="Times New Roman" w:hAnsi="Times New Roman" w:cs="Times New Roman"/>
          <w:sz w:val="28"/>
          <w:szCs w:val="28"/>
        </w:rPr>
      </w:pPr>
      <w:r w:rsidRPr="009D0379">
        <w:rPr>
          <w:rFonts w:ascii="Times New Roman" w:hAnsi="Times New Roman" w:cs="Times New Roman"/>
          <w:sz w:val="28"/>
          <w:szCs w:val="28"/>
        </w:rPr>
        <w:t>Сведения о документации необходимой для проведения проверки знаний:</w:t>
      </w:r>
    </w:p>
    <w:p w14:paraId="0075A0A8" w14:textId="77777777" w:rsidR="00A84B30" w:rsidRPr="009D0379" w:rsidRDefault="00A84B30" w:rsidP="00A84B30">
      <w:pPr>
        <w:ind w:left="709"/>
        <w:jc w:val="both"/>
      </w:pPr>
    </w:p>
    <w:tbl>
      <w:tblPr>
        <w:tblStyle w:val="afb"/>
        <w:tblW w:w="0" w:type="auto"/>
        <w:tblLayout w:type="fixed"/>
        <w:tblLook w:val="04A0" w:firstRow="1" w:lastRow="0" w:firstColumn="1" w:lastColumn="0" w:noHBand="0" w:noVBand="1"/>
      </w:tblPr>
      <w:tblGrid>
        <w:gridCol w:w="988"/>
        <w:gridCol w:w="2551"/>
        <w:gridCol w:w="1985"/>
        <w:gridCol w:w="4388"/>
      </w:tblGrid>
      <w:tr w:rsidR="00A84B30" w:rsidRPr="009D0379" w14:paraId="61698C94" w14:textId="77777777" w:rsidTr="00226147">
        <w:trPr>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3BA0F498" w14:textId="77777777" w:rsidR="00A84B30" w:rsidRPr="009D0379" w:rsidRDefault="00A84B30" w:rsidP="00226147">
            <w:pPr>
              <w:jc w:val="center"/>
              <w:rPr>
                <w:rFonts w:eastAsia="MS Mincho"/>
                <w:b/>
                <w:sz w:val="24"/>
                <w:szCs w:val="24"/>
              </w:rPr>
            </w:pPr>
            <w:r w:rsidRPr="009D0379">
              <w:rPr>
                <w:rFonts w:eastAsia="MS Mincho"/>
                <w:b/>
                <w:sz w:val="24"/>
                <w:szCs w:val="24"/>
              </w:rPr>
              <w:t>№ 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8D44177" w14:textId="77777777" w:rsidR="00A84B30" w:rsidRPr="009D0379" w:rsidRDefault="00A84B30" w:rsidP="00226147">
            <w:pPr>
              <w:jc w:val="center"/>
              <w:rPr>
                <w:b/>
                <w:sz w:val="24"/>
                <w:szCs w:val="24"/>
              </w:rPr>
            </w:pPr>
            <w:r w:rsidRPr="009D0379">
              <w:rPr>
                <w:b/>
                <w:sz w:val="24"/>
                <w:szCs w:val="24"/>
              </w:rPr>
              <w:t>Наименование документа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1E033CA" w14:textId="77777777" w:rsidR="00A84B30" w:rsidRPr="009D0379" w:rsidRDefault="00A84B30" w:rsidP="00226147">
            <w:pPr>
              <w:jc w:val="center"/>
              <w:rPr>
                <w:b/>
                <w:sz w:val="24"/>
                <w:szCs w:val="24"/>
              </w:rPr>
            </w:pPr>
            <w:r w:rsidRPr="009D0379">
              <w:rPr>
                <w:b/>
                <w:sz w:val="24"/>
                <w:szCs w:val="24"/>
              </w:rPr>
              <w:t>Наличие и дата утверждения</w:t>
            </w:r>
          </w:p>
        </w:tc>
        <w:tc>
          <w:tcPr>
            <w:tcW w:w="4388" w:type="dxa"/>
            <w:tcBorders>
              <w:top w:val="single" w:sz="4" w:space="0" w:color="auto"/>
              <w:left w:val="single" w:sz="4" w:space="0" w:color="auto"/>
              <w:bottom w:val="single" w:sz="4" w:space="0" w:color="auto"/>
              <w:right w:val="single" w:sz="4" w:space="0" w:color="auto"/>
            </w:tcBorders>
            <w:vAlign w:val="center"/>
            <w:hideMark/>
          </w:tcPr>
          <w:p w14:paraId="412FCA1D" w14:textId="77777777" w:rsidR="00A84B30" w:rsidRPr="009D0379" w:rsidRDefault="00A84B30" w:rsidP="00226147">
            <w:pPr>
              <w:jc w:val="center"/>
              <w:rPr>
                <w:b/>
                <w:sz w:val="24"/>
                <w:szCs w:val="24"/>
              </w:rPr>
            </w:pPr>
            <w:r w:rsidRPr="009D0379">
              <w:rPr>
                <w:b/>
                <w:sz w:val="24"/>
                <w:szCs w:val="24"/>
              </w:rPr>
              <w:t>Замечания (отсутствие подписи об ознакомлении, отсутствие необходимых согласований, отсутствие актуальных изменений в ЛНА и т.д.)</w:t>
            </w:r>
          </w:p>
        </w:tc>
      </w:tr>
      <w:tr w:rsidR="00A84B30" w:rsidRPr="009D0379" w14:paraId="64C5A39C" w14:textId="77777777" w:rsidTr="00226147">
        <w:tc>
          <w:tcPr>
            <w:tcW w:w="988" w:type="dxa"/>
            <w:tcBorders>
              <w:top w:val="single" w:sz="4" w:space="0" w:color="auto"/>
              <w:left w:val="single" w:sz="4" w:space="0" w:color="auto"/>
              <w:bottom w:val="single" w:sz="4" w:space="0" w:color="auto"/>
              <w:right w:val="single" w:sz="4" w:space="0" w:color="auto"/>
            </w:tcBorders>
          </w:tcPr>
          <w:p w14:paraId="29430600" w14:textId="77777777" w:rsidR="00A84B30" w:rsidRPr="009D0379" w:rsidRDefault="00A84B30" w:rsidP="009B49F9">
            <w:pPr>
              <w:pStyle w:val="a8"/>
              <w:numPr>
                <w:ilvl w:val="0"/>
                <w:numId w:val="14"/>
              </w:numPr>
              <w:spacing w:after="0" w:line="240" w:lineRule="auto"/>
              <w:jc w:val="both"/>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14:paraId="0B49E7A0" w14:textId="77777777" w:rsidR="00A84B30" w:rsidRPr="009D0379" w:rsidRDefault="00A84B30" w:rsidP="00226147">
            <w:pPr>
              <w:rPr>
                <w:sz w:val="24"/>
                <w:szCs w:val="24"/>
              </w:rPr>
            </w:pPr>
            <w:r w:rsidRPr="009D0379">
              <w:rPr>
                <w:sz w:val="24"/>
                <w:szCs w:val="24"/>
              </w:rPr>
              <w:t xml:space="preserve">Должностная инструкция </w:t>
            </w:r>
          </w:p>
        </w:tc>
        <w:tc>
          <w:tcPr>
            <w:tcW w:w="1985" w:type="dxa"/>
            <w:tcBorders>
              <w:top w:val="single" w:sz="4" w:space="0" w:color="auto"/>
              <w:left w:val="single" w:sz="4" w:space="0" w:color="auto"/>
              <w:bottom w:val="single" w:sz="4" w:space="0" w:color="auto"/>
              <w:right w:val="single" w:sz="4" w:space="0" w:color="auto"/>
            </w:tcBorders>
            <w:hideMark/>
          </w:tcPr>
          <w:p w14:paraId="2D478C64" w14:textId="77777777" w:rsidR="00A84B30" w:rsidRPr="009D0379" w:rsidRDefault="00A84B30" w:rsidP="00226147">
            <w:pPr>
              <w:jc w:val="both"/>
              <w:rPr>
                <w:sz w:val="24"/>
                <w:szCs w:val="24"/>
              </w:rPr>
            </w:pPr>
          </w:p>
        </w:tc>
        <w:tc>
          <w:tcPr>
            <w:tcW w:w="4388" w:type="dxa"/>
            <w:tcBorders>
              <w:top w:val="single" w:sz="4" w:space="0" w:color="auto"/>
              <w:left w:val="single" w:sz="4" w:space="0" w:color="auto"/>
              <w:bottom w:val="single" w:sz="4" w:space="0" w:color="auto"/>
              <w:right w:val="single" w:sz="4" w:space="0" w:color="auto"/>
            </w:tcBorders>
            <w:hideMark/>
          </w:tcPr>
          <w:p w14:paraId="2CE192B3" w14:textId="77777777" w:rsidR="00A84B30" w:rsidRPr="009D0379" w:rsidRDefault="00A84B30" w:rsidP="00226147">
            <w:pPr>
              <w:jc w:val="both"/>
              <w:rPr>
                <w:sz w:val="24"/>
                <w:szCs w:val="24"/>
              </w:rPr>
            </w:pPr>
          </w:p>
        </w:tc>
      </w:tr>
      <w:tr w:rsidR="00A84B30" w:rsidRPr="009D0379" w14:paraId="54EEFD71" w14:textId="77777777" w:rsidTr="00226147">
        <w:tc>
          <w:tcPr>
            <w:tcW w:w="988" w:type="dxa"/>
            <w:tcBorders>
              <w:top w:val="single" w:sz="4" w:space="0" w:color="auto"/>
              <w:left w:val="single" w:sz="4" w:space="0" w:color="auto"/>
              <w:bottom w:val="single" w:sz="4" w:space="0" w:color="auto"/>
              <w:right w:val="single" w:sz="4" w:space="0" w:color="auto"/>
            </w:tcBorders>
          </w:tcPr>
          <w:p w14:paraId="0D22758F" w14:textId="77777777" w:rsidR="00A84B30" w:rsidRPr="009D0379" w:rsidRDefault="00A84B30" w:rsidP="009B49F9">
            <w:pPr>
              <w:pStyle w:val="a8"/>
              <w:numPr>
                <w:ilvl w:val="0"/>
                <w:numId w:val="14"/>
              </w:numPr>
              <w:spacing w:after="0" w:line="240" w:lineRule="auto"/>
              <w:jc w:val="both"/>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14:paraId="7E04B946" w14:textId="77777777" w:rsidR="00A84B30" w:rsidRPr="009D0379" w:rsidRDefault="00A84B30" w:rsidP="00226147">
            <w:pPr>
              <w:rPr>
                <w:sz w:val="24"/>
                <w:szCs w:val="24"/>
              </w:rPr>
            </w:pPr>
            <w:r w:rsidRPr="009D0379">
              <w:rPr>
                <w:sz w:val="24"/>
                <w:szCs w:val="24"/>
              </w:rPr>
              <w:t>Программа предэкзаменационной подготовки</w:t>
            </w:r>
          </w:p>
        </w:tc>
        <w:tc>
          <w:tcPr>
            <w:tcW w:w="1985" w:type="dxa"/>
            <w:tcBorders>
              <w:top w:val="single" w:sz="4" w:space="0" w:color="auto"/>
              <w:left w:val="single" w:sz="4" w:space="0" w:color="auto"/>
              <w:bottom w:val="single" w:sz="4" w:space="0" w:color="auto"/>
              <w:right w:val="single" w:sz="4" w:space="0" w:color="auto"/>
            </w:tcBorders>
            <w:hideMark/>
          </w:tcPr>
          <w:p w14:paraId="1644B9D4" w14:textId="77777777" w:rsidR="00A84B30" w:rsidRPr="009D0379" w:rsidRDefault="00A84B30" w:rsidP="00226147">
            <w:pPr>
              <w:jc w:val="both"/>
              <w:rPr>
                <w:sz w:val="24"/>
                <w:szCs w:val="24"/>
              </w:rPr>
            </w:pPr>
          </w:p>
        </w:tc>
        <w:tc>
          <w:tcPr>
            <w:tcW w:w="4388" w:type="dxa"/>
            <w:tcBorders>
              <w:top w:val="single" w:sz="4" w:space="0" w:color="auto"/>
              <w:left w:val="single" w:sz="4" w:space="0" w:color="auto"/>
              <w:bottom w:val="single" w:sz="4" w:space="0" w:color="auto"/>
              <w:right w:val="single" w:sz="4" w:space="0" w:color="auto"/>
            </w:tcBorders>
            <w:hideMark/>
          </w:tcPr>
          <w:p w14:paraId="6599B62E" w14:textId="77777777" w:rsidR="00A84B30" w:rsidRPr="009D0379" w:rsidRDefault="00A84B30" w:rsidP="00226147">
            <w:pPr>
              <w:ind w:left="317"/>
              <w:jc w:val="both"/>
            </w:pPr>
          </w:p>
        </w:tc>
      </w:tr>
      <w:tr w:rsidR="00A84B30" w:rsidRPr="009D0379" w14:paraId="44A86B78" w14:textId="77777777" w:rsidTr="00226147">
        <w:tc>
          <w:tcPr>
            <w:tcW w:w="988" w:type="dxa"/>
            <w:tcBorders>
              <w:top w:val="single" w:sz="4" w:space="0" w:color="auto"/>
              <w:left w:val="single" w:sz="4" w:space="0" w:color="auto"/>
              <w:bottom w:val="single" w:sz="4" w:space="0" w:color="auto"/>
              <w:right w:val="single" w:sz="4" w:space="0" w:color="auto"/>
            </w:tcBorders>
          </w:tcPr>
          <w:p w14:paraId="6F7DC61E" w14:textId="77777777" w:rsidR="00A84B30" w:rsidRPr="009D0379" w:rsidRDefault="00A84B30" w:rsidP="009B49F9">
            <w:pPr>
              <w:pStyle w:val="a8"/>
              <w:numPr>
                <w:ilvl w:val="0"/>
                <w:numId w:val="14"/>
              </w:numPr>
              <w:spacing w:after="0" w:line="240" w:lineRule="auto"/>
              <w:jc w:val="both"/>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14:paraId="47266695" w14:textId="77777777" w:rsidR="00A84B30" w:rsidRPr="009D0379" w:rsidRDefault="00A84B30" w:rsidP="00226147">
            <w:pPr>
              <w:rPr>
                <w:sz w:val="24"/>
                <w:szCs w:val="24"/>
              </w:rPr>
            </w:pPr>
            <w:r w:rsidRPr="009D0379">
              <w:rPr>
                <w:sz w:val="24"/>
                <w:szCs w:val="24"/>
              </w:rPr>
              <w:t xml:space="preserve">Перечень документов для проверки знаний </w:t>
            </w:r>
          </w:p>
        </w:tc>
        <w:tc>
          <w:tcPr>
            <w:tcW w:w="1985" w:type="dxa"/>
            <w:tcBorders>
              <w:top w:val="single" w:sz="4" w:space="0" w:color="auto"/>
              <w:left w:val="single" w:sz="4" w:space="0" w:color="auto"/>
              <w:bottom w:val="single" w:sz="4" w:space="0" w:color="auto"/>
              <w:right w:val="single" w:sz="4" w:space="0" w:color="auto"/>
            </w:tcBorders>
            <w:hideMark/>
          </w:tcPr>
          <w:p w14:paraId="273A3B5F" w14:textId="77777777" w:rsidR="00A84B30" w:rsidRPr="009D0379" w:rsidRDefault="00A84B30" w:rsidP="00226147">
            <w:pPr>
              <w:jc w:val="both"/>
              <w:rPr>
                <w:sz w:val="24"/>
                <w:szCs w:val="24"/>
              </w:rPr>
            </w:pPr>
          </w:p>
        </w:tc>
        <w:tc>
          <w:tcPr>
            <w:tcW w:w="4388" w:type="dxa"/>
            <w:tcBorders>
              <w:top w:val="single" w:sz="4" w:space="0" w:color="auto"/>
              <w:left w:val="single" w:sz="4" w:space="0" w:color="auto"/>
              <w:bottom w:val="single" w:sz="4" w:space="0" w:color="auto"/>
              <w:right w:val="single" w:sz="4" w:space="0" w:color="auto"/>
            </w:tcBorders>
          </w:tcPr>
          <w:p w14:paraId="00046BCE" w14:textId="77777777" w:rsidR="00A84B30" w:rsidRPr="009D0379" w:rsidRDefault="00A84B30" w:rsidP="00226147">
            <w:pPr>
              <w:ind w:left="317"/>
              <w:jc w:val="both"/>
              <w:rPr>
                <w:i/>
              </w:rPr>
            </w:pPr>
          </w:p>
        </w:tc>
      </w:tr>
      <w:tr w:rsidR="00A84B30" w:rsidRPr="009D0379" w14:paraId="47E12F07" w14:textId="77777777" w:rsidTr="00226147">
        <w:tc>
          <w:tcPr>
            <w:tcW w:w="988" w:type="dxa"/>
            <w:tcBorders>
              <w:top w:val="single" w:sz="4" w:space="0" w:color="auto"/>
              <w:left w:val="single" w:sz="4" w:space="0" w:color="auto"/>
              <w:bottom w:val="single" w:sz="4" w:space="0" w:color="auto"/>
              <w:right w:val="single" w:sz="4" w:space="0" w:color="auto"/>
            </w:tcBorders>
          </w:tcPr>
          <w:p w14:paraId="0C2FA5D4" w14:textId="77777777" w:rsidR="00A84B30" w:rsidRPr="009D0379" w:rsidRDefault="00A84B30" w:rsidP="009B49F9">
            <w:pPr>
              <w:pStyle w:val="a8"/>
              <w:numPr>
                <w:ilvl w:val="0"/>
                <w:numId w:val="14"/>
              </w:numPr>
              <w:spacing w:after="0" w:line="240" w:lineRule="auto"/>
              <w:jc w:val="both"/>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14:paraId="1AF95F14" w14:textId="77777777" w:rsidR="00A84B30" w:rsidRPr="009D0379" w:rsidRDefault="00A84B30" w:rsidP="00226147">
            <w:pPr>
              <w:rPr>
                <w:sz w:val="24"/>
                <w:szCs w:val="24"/>
              </w:rPr>
            </w:pPr>
            <w:r w:rsidRPr="009D0379">
              <w:rPr>
                <w:sz w:val="24"/>
                <w:szCs w:val="24"/>
              </w:rPr>
              <w:t>Документация, подтверждающая прохождение предэкзаменационной подготовки</w:t>
            </w:r>
          </w:p>
        </w:tc>
        <w:tc>
          <w:tcPr>
            <w:tcW w:w="1985" w:type="dxa"/>
            <w:tcBorders>
              <w:top w:val="single" w:sz="4" w:space="0" w:color="auto"/>
              <w:left w:val="single" w:sz="4" w:space="0" w:color="auto"/>
              <w:bottom w:val="single" w:sz="4" w:space="0" w:color="auto"/>
              <w:right w:val="single" w:sz="4" w:space="0" w:color="auto"/>
            </w:tcBorders>
          </w:tcPr>
          <w:p w14:paraId="6BC14A6B" w14:textId="77777777" w:rsidR="00A84B30" w:rsidRPr="009D0379" w:rsidRDefault="00A84B30" w:rsidP="00226147">
            <w:pPr>
              <w:jc w:val="both"/>
              <w:rPr>
                <w:sz w:val="24"/>
                <w:szCs w:val="24"/>
              </w:rPr>
            </w:pPr>
          </w:p>
        </w:tc>
        <w:tc>
          <w:tcPr>
            <w:tcW w:w="4388" w:type="dxa"/>
            <w:tcBorders>
              <w:top w:val="single" w:sz="4" w:space="0" w:color="auto"/>
              <w:left w:val="single" w:sz="4" w:space="0" w:color="auto"/>
              <w:bottom w:val="single" w:sz="4" w:space="0" w:color="auto"/>
              <w:right w:val="single" w:sz="4" w:space="0" w:color="auto"/>
            </w:tcBorders>
          </w:tcPr>
          <w:p w14:paraId="7150E800" w14:textId="77777777" w:rsidR="00A84B30" w:rsidRPr="009D0379" w:rsidRDefault="00A84B30" w:rsidP="00226147">
            <w:pPr>
              <w:jc w:val="both"/>
              <w:rPr>
                <w:sz w:val="24"/>
                <w:szCs w:val="24"/>
              </w:rPr>
            </w:pPr>
          </w:p>
        </w:tc>
      </w:tr>
    </w:tbl>
    <w:p w14:paraId="24D5F018" w14:textId="77777777" w:rsidR="00A84B30" w:rsidRPr="009D0379" w:rsidRDefault="00A84B30" w:rsidP="00A84B30">
      <w:pPr>
        <w:spacing w:after="0" w:line="240" w:lineRule="auto"/>
        <w:ind w:firstLine="540"/>
        <w:jc w:val="both"/>
        <w:rPr>
          <w:rFonts w:ascii="Times New Roman" w:eastAsia="Times New Roman" w:hAnsi="Times New Roman" w:cs="Times New Roman"/>
          <w:sz w:val="24"/>
          <w:szCs w:val="24"/>
          <w:lang w:eastAsia="ru-RU"/>
        </w:rPr>
      </w:pPr>
    </w:p>
    <w:p w14:paraId="3E68864F" w14:textId="77777777" w:rsidR="00A84B30" w:rsidRPr="009D0379" w:rsidRDefault="00A84B30" w:rsidP="009B49F9">
      <w:pPr>
        <w:pStyle w:val="a8"/>
        <w:numPr>
          <w:ilvl w:val="0"/>
          <w:numId w:val="13"/>
        </w:numPr>
        <w:tabs>
          <w:tab w:val="left" w:pos="1276"/>
        </w:tabs>
        <w:spacing w:after="0" w:line="240" w:lineRule="auto"/>
        <w:ind w:left="0" w:firstLine="0"/>
        <w:jc w:val="both"/>
        <w:rPr>
          <w:rFonts w:ascii="Times New Roman" w:hAnsi="Times New Roman" w:cs="Times New Roman"/>
          <w:sz w:val="28"/>
          <w:szCs w:val="28"/>
        </w:rPr>
      </w:pPr>
      <w:r w:rsidRPr="009D0379">
        <w:rPr>
          <w:rFonts w:ascii="Times New Roman" w:hAnsi="Times New Roman" w:cs="Times New Roman"/>
          <w:sz w:val="28"/>
          <w:szCs w:val="28"/>
        </w:rPr>
        <w:t>Сведения о составе комиссии:</w:t>
      </w:r>
    </w:p>
    <w:p w14:paraId="4AF56A60" w14:textId="77777777" w:rsidR="007C1665" w:rsidRPr="009D0379" w:rsidRDefault="007C1665" w:rsidP="007C1665">
      <w:pPr>
        <w:pStyle w:val="a8"/>
        <w:tabs>
          <w:tab w:val="left" w:pos="1276"/>
        </w:tabs>
        <w:spacing w:after="0" w:line="240" w:lineRule="auto"/>
        <w:ind w:left="0"/>
        <w:jc w:val="both"/>
        <w:rPr>
          <w:rFonts w:ascii="Times New Roman" w:hAnsi="Times New Roman" w:cs="Times New Roman"/>
          <w:sz w:val="28"/>
          <w:szCs w:val="28"/>
        </w:rPr>
      </w:pPr>
    </w:p>
    <w:tbl>
      <w:tblPr>
        <w:tblStyle w:val="afb"/>
        <w:tblW w:w="0" w:type="auto"/>
        <w:tblLook w:val="04A0" w:firstRow="1" w:lastRow="0" w:firstColumn="1" w:lastColumn="0" w:noHBand="0" w:noVBand="1"/>
      </w:tblPr>
      <w:tblGrid>
        <w:gridCol w:w="3115"/>
        <w:gridCol w:w="3401"/>
        <w:gridCol w:w="3402"/>
      </w:tblGrid>
      <w:tr w:rsidR="00A84B30" w:rsidRPr="009D0379" w14:paraId="2934EFAA" w14:textId="77777777" w:rsidTr="00226147">
        <w:tc>
          <w:tcPr>
            <w:tcW w:w="3115" w:type="dxa"/>
            <w:tcBorders>
              <w:top w:val="single" w:sz="4" w:space="0" w:color="auto"/>
              <w:left w:val="single" w:sz="4" w:space="0" w:color="auto"/>
              <w:bottom w:val="single" w:sz="4" w:space="0" w:color="auto"/>
              <w:right w:val="single" w:sz="4" w:space="0" w:color="auto"/>
            </w:tcBorders>
            <w:vAlign w:val="center"/>
            <w:hideMark/>
          </w:tcPr>
          <w:p w14:paraId="43FED15F" w14:textId="77777777" w:rsidR="00A84B30" w:rsidRPr="009D0379" w:rsidRDefault="00A84B30" w:rsidP="00226147">
            <w:pPr>
              <w:jc w:val="center"/>
              <w:rPr>
                <w:b/>
                <w:sz w:val="24"/>
                <w:szCs w:val="24"/>
              </w:rPr>
            </w:pPr>
            <w:r w:rsidRPr="009D0379">
              <w:rPr>
                <w:b/>
                <w:sz w:val="24"/>
                <w:szCs w:val="24"/>
              </w:rPr>
              <w:t>Статус участников</w:t>
            </w:r>
          </w:p>
        </w:tc>
        <w:tc>
          <w:tcPr>
            <w:tcW w:w="3401" w:type="dxa"/>
            <w:tcBorders>
              <w:top w:val="single" w:sz="4" w:space="0" w:color="auto"/>
              <w:left w:val="single" w:sz="4" w:space="0" w:color="auto"/>
              <w:bottom w:val="single" w:sz="4" w:space="0" w:color="auto"/>
              <w:right w:val="single" w:sz="4" w:space="0" w:color="auto"/>
            </w:tcBorders>
            <w:vAlign w:val="center"/>
            <w:hideMark/>
          </w:tcPr>
          <w:p w14:paraId="21B303F4" w14:textId="77777777" w:rsidR="00A84B30" w:rsidRPr="009D0379" w:rsidRDefault="00A84B30" w:rsidP="00226147">
            <w:pPr>
              <w:jc w:val="center"/>
              <w:rPr>
                <w:b/>
                <w:sz w:val="24"/>
                <w:szCs w:val="24"/>
              </w:rPr>
            </w:pPr>
            <w:r w:rsidRPr="009D0379">
              <w:rPr>
                <w:b/>
                <w:sz w:val="24"/>
                <w:szCs w:val="24"/>
              </w:rPr>
              <w:t>Должность</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BAB6455" w14:textId="77777777" w:rsidR="00A84B30" w:rsidRPr="009D0379" w:rsidRDefault="00A84B30" w:rsidP="00226147">
            <w:pPr>
              <w:jc w:val="center"/>
              <w:rPr>
                <w:b/>
                <w:sz w:val="24"/>
                <w:szCs w:val="24"/>
              </w:rPr>
            </w:pPr>
            <w:r w:rsidRPr="009D0379">
              <w:rPr>
                <w:b/>
                <w:sz w:val="24"/>
                <w:szCs w:val="24"/>
              </w:rPr>
              <w:t>Ф.И.О.</w:t>
            </w:r>
          </w:p>
        </w:tc>
      </w:tr>
      <w:tr w:rsidR="00A84B30" w:rsidRPr="009D0379" w14:paraId="3ABBCD79" w14:textId="77777777" w:rsidTr="00226147">
        <w:tc>
          <w:tcPr>
            <w:tcW w:w="3115" w:type="dxa"/>
            <w:tcBorders>
              <w:top w:val="single" w:sz="4" w:space="0" w:color="auto"/>
              <w:left w:val="single" w:sz="4" w:space="0" w:color="auto"/>
              <w:bottom w:val="single" w:sz="4" w:space="0" w:color="auto"/>
              <w:right w:val="single" w:sz="4" w:space="0" w:color="auto"/>
            </w:tcBorders>
            <w:hideMark/>
          </w:tcPr>
          <w:p w14:paraId="6EDB1E0D" w14:textId="77777777" w:rsidR="00A84B30" w:rsidRPr="009D0379" w:rsidRDefault="00A84B30" w:rsidP="00226147">
            <w:pPr>
              <w:jc w:val="both"/>
              <w:rPr>
                <w:sz w:val="24"/>
                <w:szCs w:val="24"/>
              </w:rPr>
            </w:pPr>
            <w:r w:rsidRPr="009D0379">
              <w:rPr>
                <w:sz w:val="24"/>
                <w:szCs w:val="24"/>
              </w:rPr>
              <w:t>Председатель комиссии:</w:t>
            </w:r>
          </w:p>
        </w:tc>
        <w:tc>
          <w:tcPr>
            <w:tcW w:w="3401" w:type="dxa"/>
            <w:tcBorders>
              <w:top w:val="single" w:sz="4" w:space="0" w:color="auto"/>
              <w:left w:val="single" w:sz="4" w:space="0" w:color="auto"/>
              <w:bottom w:val="single" w:sz="4" w:space="0" w:color="auto"/>
              <w:right w:val="single" w:sz="4" w:space="0" w:color="auto"/>
            </w:tcBorders>
          </w:tcPr>
          <w:p w14:paraId="671CDBFF" w14:textId="77777777" w:rsidR="00A84B30" w:rsidRPr="009D0379" w:rsidRDefault="00A84B30" w:rsidP="00226147">
            <w:pPr>
              <w:jc w:val="both"/>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5930A877" w14:textId="77777777" w:rsidR="00A84B30" w:rsidRPr="009D0379" w:rsidRDefault="00A84B30" w:rsidP="00226147">
            <w:pPr>
              <w:jc w:val="both"/>
              <w:rPr>
                <w:sz w:val="24"/>
                <w:szCs w:val="24"/>
              </w:rPr>
            </w:pPr>
          </w:p>
        </w:tc>
      </w:tr>
      <w:tr w:rsidR="00A84B30" w:rsidRPr="009D0379" w14:paraId="73588DB8" w14:textId="77777777" w:rsidTr="00226147">
        <w:tc>
          <w:tcPr>
            <w:tcW w:w="3115" w:type="dxa"/>
            <w:tcBorders>
              <w:top w:val="single" w:sz="4" w:space="0" w:color="auto"/>
              <w:left w:val="single" w:sz="4" w:space="0" w:color="auto"/>
              <w:bottom w:val="single" w:sz="4" w:space="0" w:color="auto"/>
              <w:right w:val="single" w:sz="4" w:space="0" w:color="auto"/>
            </w:tcBorders>
            <w:hideMark/>
          </w:tcPr>
          <w:p w14:paraId="51C6788B" w14:textId="77777777" w:rsidR="00A84B30" w:rsidRPr="009D0379" w:rsidRDefault="00A84B30" w:rsidP="00226147">
            <w:pPr>
              <w:jc w:val="both"/>
              <w:rPr>
                <w:sz w:val="24"/>
                <w:szCs w:val="24"/>
              </w:rPr>
            </w:pPr>
            <w:r w:rsidRPr="009D0379">
              <w:rPr>
                <w:sz w:val="24"/>
                <w:szCs w:val="24"/>
              </w:rPr>
              <w:t>Члены комиссии:</w:t>
            </w:r>
          </w:p>
        </w:tc>
        <w:tc>
          <w:tcPr>
            <w:tcW w:w="3401" w:type="dxa"/>
            <w:tcBorders>
              <w:top w:val="single" w:sz="4" w:space="0" w:color="auto"/>
              <w:left w:val="single" w:sz="4" w:space="0" w:color="auto"/>
              <w:bottom w:val="single" w:sz="4" w:space="0" w:color="auto"/>
              <w:right w:val="single" w:sz="4" w:space="0" w:color="auto"/>
            </w:tcBorders>
          </w:tcPr>
          <w:p w14:paraId="460B4151" w14:textId="77777777" w:rsidR="00A84B30" w:rsidRPr="009D0379" w:rsidRDefault="00A84B30" w:rsidP="00226147">
            <w:pPr>
              <w:jc w:val="both"/>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8D58B94" w14:textId="77777777" w:rsidR="00A84B30" w:rsidRPr="009D0379" w:rsidRDefault="00A84B30" w:rsidP="00226147">
            <w:pPr>
              <w:jc w:val="both"/>
              <w:rPr>
                <w:sz w:val="24"/>
                <w:szCs w:val="24"/>
              </w:rPr>
            </w:pPr>
          </w:p>
        </w:tc>
      </w:tr>
      <w:tr w:rsidR="00A84B30" w:rsidRPr="009D0379" w14:paraId="7698E62F" w14:textId="77777777" w:rsidTr="00226147">
        <w:tc>
          <w:tcPr>
            <w:tcW w:w="3115" w:type="dxa"/>
            <w:tcBorders>
              <w:top w:val="single" w:sz="4" w:space="0" w:color="auto"/>
              <w:left w:val="single" w:sz="4" w:space="0" w:color="auto"/>
              <w:bottom w:val="single" w:sz="4" w:space="0" w:color="auto"/>
              <w:right w:val="single" w:sz="4" w:space="0" w:color="auto"/>
            </w:tcBorders>
          </w:tcPr>
          <w:p w14:paraId="2741CDB2" w14:textId="77777777" w:rsidR="00A84B30" w:rsidRPr="009D0379" w:rsidRDefault="00A84B30" w:rsidP="00226147">
            <w:pPr>
              <w:jc w:val="both"/>
              <w:rPr>
                <w:sz w:val="24"/>
                <w:szCs w:val="24"/>
              </w:rPr>
            </w:pPr>
          </w:p>
        </w:tc>
        <w:tc>
          <w:tcPr>
            <w:tcW w:w="3401" w:type="dxa"/>
            <w:tcBorders>
              <w:top w:val="single" w:sz="4" w:space="0" w:color="auto"/>
              <w:left w:val="single" w:sz="4" w:space="0" w:color="auto"/>
              <w:bottom w:val="single" w:sz="4" w:space="0" w:color="auto"/>
              <w:right w:val="single" w:sz="4" w:space="0" w:color="auto"/>
            </w:tcBorders>
          </w:tcPr>
          <w:p w14:paraId="227CF743" w14:textId="77777777" w:rsidR="00A84B30" w:rsidRPr="009D0379" w:rsidRDefault="00A84B30" w:rsidP="00226147">
            <w:pPr>
              <w:jc w:val="both"/>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2F2697C3" w14:textId="77777777" w:rsidR="00A84B30" w:rsidRPr="009D0379" w:rsidRDefault="00A84B30" w:rsidP="00226147">
            <w:pPr>
              <w:jc w:val="both"/>
              <w:rPr>
                <w:sz w:val="24"/>
                <w:szCs w:val="24"/>
              </w:rPr>
            </w:pPr>
          </w:p>
        </w:tc>
      </w:tr>
      <w:tr w:rsidR="009462B9" w:rsidRPr="009D0379" w14:paraId="1D480EA4" w14:textId="77777777" w:rsidTr="00226147">
        <w:tc>
          <w:tcPr>
            <w:tcW w:w="3115" w:type="dxa"/>
            <w:tcBorders>
              <w:top w:val="single" w:sz="4" w:space="0" w:color="auto"/>
              <w:left w:val="single" w:sz="4" w:space="0" w:color="auto"/>
              <w:bottom w:val="single" w:sz="4" w:space="0" w:color="auto"/>
              <w:right w:val="single" w:sz="4" w:space="0" w:color="auto"/>
            </w:tcBorders>
          </w:tcPr>
          <w:p w14:paraId="62C38AD0" w14:textId="77777777" w:rsidR="009462B9" w:rsidRPr="009D0379" w:rsidRDefault="009462B9" w:rsidP="00226147">
            <w:pPr>
              <w:jc w:val="both"/>
              <w:rPr>
                <w:sz w:val="24"/>
                <w:szCs w:val="24"/>
              </w:rPr>
            </w:pPr>
          </w:p>
        </w:tc>
        <w:tc>
          <w:tcPr>
            <w:tcW w:w="3401" w:type="dxa"/>
            <w:tcBorders>
              <w:top w:val="single" w:sz="4" w:space="0" w:color="auto"/>
              <w:left w:val="single" w:sz="4" w:space="0" w:color="auto"/>
              <w:bottom w:val="single" w:sz="4" w:space="0" w:color="auto"/>
              <w:right w:val="single" w:sz="4" w:space="0" w:color="auto"/>
            </w:tcBorders>
          </w:tcPr>
          <w:p w14:paraId="02B14394" w14:textId="77777777" w:rsidR="009462B9" w:rsidRPr="009D0379" w:rsidRDefault="009462B9" w:rsidP="00226147">
            <w:pPr>
              <w:jc w:val="both"/>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657A3B76" w14:textId="77777777" w:rsidR="009462B9" w:rsidRPr="009D0379" w:rsidRDefault="009462B9" w:rsidP="00226147">
            <w:pPr>
              <w:jc w:val="both"/>
              <w:rPr>
                <w:sz w:val="24"/>
                <w:szCs w:val="24"/>
              </w:rPr>
            </w:pPr>
          </w:p>
        </w:tc>
      </w:tr>
    </w:tbl>
    <w:p w14:paraId="70665BDA" w14:textId="77777777" w:rsidR="00542F7B" w:rsidRPr="009D0379" w:rsidRDefault="00542F7B" w:rsidP="00A84B30">
      <w:pPr>
        <w:spacing w:after="0" w:line="240" w:lineRule="auto"/>
        <w:rPr>
          <w:rFonts w:ascii="Times New Roman" w:hAnsi="Times New Roman" w:cs="Times New Roman"/>
          <w:sz w:val="24"/>
          <w:szCs w:val="24"/>
        </w:rPr>
      </w:pPr>
    </w:p>
    <w:p w14:paraId="21DEB5D4" w14:textId="77777777" w:rsidR="00542F7B" w:rsidRPr="009D0379" w:rsidRDefault="00542F7B">
      <w:pPr>
        <w:rPr>
          <w:rFonts w:ascii="Times New Roman" w:hAnsi="Times New Roman" w:cs="Times New Roman"/>
          <w:sz w:val="24"/>
          <w:szCs w:val="24"/>
        </w:rPr>
      </w:pPr>
      <w:r w:rsidRPr="009D0379">
        <w:rPr>
          <w:rFonts w:ascii="Times New Roman" w:hAnsi="Times New Roman" w:cs="Times New Roman"/>
          <w:sz w:val="24"/>
          <w:szCs w:val="24"/>
        </w:rPr>
        <w:br w:type="page"/>
      </w:r>
    </w:p>
    <w:p w14:paraId="77F254C3" w14:textId="77777777" w:rsidR="00A84B30" w:rsidRPr="009D0379" w:rsidRDefault="00A84B30" w:rsidP="00A84B30">
      <w:pPr>
        <w:spacing w:after="0" w:line="240" w:lineRule="auto"/>
        <w:rPr>
          <w:rFonts w:ascii="Times New Roman" w:hAnsi="Times New Roman" w:cs="Times New Roman"/>
          <w:sz w:val="24"/>
          <w:szCs w:val="24"/>
        </w:rPr>
      </w:pPr>
    </w:p>
    <w:p w14:paraId="26AAB95F" w14:textId="77777777" w:rsidR="009462B9" w:rsidRPr="009D0379" w:rsidRDefault="009462B9" w:rsidP="009B49F9">
      <w:pPr>
        <w:pStyle w:val="a8"/>
        <w:numPr>
          <w:ilvl w:val="0"/>
          <w:numId w:val="13"/>
        </w:numPr>
        <w:tabs>
          <w:tab w:val="left" w:pos="1276"/>
        </w:tabs>
        <w:spacing w:after="0" w:line="240" w:lineRule="auto"/>
        <w:ind w:left="0" w:firstLine="0"/>
        <w:jc w:val="both"/>
        <w:rPr>
          <w:rFonts w:ascii="Times New Roman" w:hAnsi="Times New Roman" w:cs="Times New Roman"/>
          <w:sz w:val="28"/>
          <w:szCs w:val="28"/>
        </w:rPr>
      </w:pPr>
      <w:r w:rsidRPr="009D0379">
        <w:rPr>
          <w:rFonts w:ascii="Times New Roman" w:hAnsi="Times New Roman" w:cs="Times New Roman"/>
          <w:sz w:val="28"/>
          <w:szCs w:val="28"/>
        </w:rPr>
        <w:t>Сведения о результатах проверки знаний:</w:t>
      </w:r>
    </w:p>
    <w:p w14:paraId="7E964727" w14:textId="77777777" w:rsidR="007C1665" w:rsidRPr="009D0379" w:rsidRDefault="007C1665" w:rsidP="007C1665">
      <w:pPr>
        <w:pStyle w:val="a8"/>
        <w:tabs>
          <w:tab w:val="left" w:pos="1276"/>
        </w:tabs>
        <w:spacing w:after="0" w:line="240" w:lineRule="auto"/>
        <w:ind w:left="0"/>
        <w:jc w:val="both"/>
        <w:rPr>
          <w:rFonts w:ascii="Times New Roman" w:hAnsi="Times New Roman" w:cs="Times New Roman"/>
          <w:sz w:val="28"/>
          <w:szCs w:val="28"/>
        </w:rPr>
      </w:pPr>
    </w:p>
    <w:tbl>
      <w:tblPr>
        <w:tblStyle w:val="afb"/>
        <w:tblW w:w="10054" w:type="dxa"/>
        <w:tblInd w:w="-5" w:type="dxa"/>
        <w:tblLayout w:type="fixed"/>
        <w:tblLook w:val="04A0" w:firstRow="1" w:lastRow="0" w:firstColumn="1" w:lastColumn="0" w:noHBand="0" w:noVBand="1"/>
      </w:tblPr>
      <w:tblGrid>
        <w:gridCol w:w="846"/>
        <w:gridCol w:w="2268"/>
        <w:gridCol w:w="1276"/>
        <w:gridCol w:w="1559"/>
        <w:gridCol w:w="567"/>
        <w:gridCol w:w="2126"/>
        <w:gridCol w:w="1276"/>
        <w:gridCol w:w="136"/>
      </w:tblGrid>
      <w:tr w:rsidR="009462B9" w:rsidRPr="009D0379" w14:paraId="59E3D3E8" w14:textId="77777777" w:rsidTr="00542F7B">
        <w:trPr>
          <w:gridAfter w:val="1"/>
          <w:wAfter w:w="131" w:type="dxa"/>
          <w:tblHeader/>
        </w:trPr>
        <w:tc>
          <w:tcPr>
            <w:tcW w:w="846" w:type="dxa"/>
            <w:tcBorders>
              <w:top w:val="single" w:sz="4" w:space="0" w:color="auto"/>
              <w:left w:val="single" w:sz="4" w:space="0" w:color="auto"/>
              <w:bottom w:val="single" w:sz="4" w:space="0" w:color="auto"/>
              <w:right w:val="single" w:sz="4" w:space="0" w:color="auto"/>
            </w:tcBorders>
            <w:hideMark/>
          </w:tcPr>
          <w:p w14:paraId="6634949B" w14:textId="77777777" w:rsidR="009462B9" w:rsidRPr="009D0379" w:rsidRDefault="009462B9">
            <w:pPr>
              <w:jc w:val="center"/>
              <w:rPr>
                <w:rFonts w:eastAsia="MS Mincho"/>
                <w:b/>
                <w:sz w:val="24"/>
                <w:szCs w:val="24"/>
                <w:lang w:eastAsia="en-US"/>
              </w:rPr>
            </w:pPr>
            <w:r w:rsidRPr="009D0379">
              <w:rPr>
                <w:rFonts w:eastAsia="MS Mincho"/>
                <w:b/>
                <w:sz w:val="24"/>
                <w:szCs w:val="24"/>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0A35FED0" w14:textId="77777777" w:rsidR="009462B9" w:rsidRPr="009D0379" w:rsidRDefault="009462B9">
            <w:pPr>
              <w:spacing w:line="276" w:lineRule="auto"/>
              <w:jc w:val="both"/>
              <w:rPr>
                <w:b/>
                <w:sz w:val="24"/>
                <w:szCs w:val="24"/>
                <w:lang w:eastAsia="en-US"/>
              </w:rPr>
            </w:pPr>
            <w:r w:rsidRPr="009D0379">
              <w:rPr>
                <w:b/>
                <w:sz w:val="24"/>
                <w:szCs w:val="24"/>
                <w:lang w:eastAsia="en-US"/>
              </w:rPr>
              <w:t xml:space="preserve">Наименование разделов </w:t>
            </w:r>
          </w:p>
        </w:tc>
        <w:tc>
          <w:tcPr>
            <w:tcW w:w="1276" w:type="dxa"/>
            <w:tcBorders>
              <w:top w:val="single" w:sz="4" w:space="0" w:color="auto"/>
              <w:left w:val="single" w:sz="4" w:space="0" w:color="auto"/>
              <w:bottom w:val="single" w:sz="4" w:space="0" w:color="auto"/>
              <w:right w:val="single" w:sz="4" w:space="0" w:color="auto"/>
            </w:tcBorders>
            <w:hideMark/>
          </w:tcPr>
          <w:p w14:paraId="547D38BE" w14:textId="77777777" w:rsidR="009462B9" w:rsidRPr="009D0379" w:rsidRDefault="009462B9">
            <w:pPr>
              <w:spacing w:line="276" w:lineRule="auto"/>
              <w:jc w:val="both"/>
              <w:rPr>
                <w:b/>
                <w:sz w:val="24"/>
                <w:szCs w:val="24"/>
                <w:lang w:eastAsia="en-US"/>
              </w:rPr>
            </w:pPr>
            <w:r w:rsidRPr="009D0379">
              <w:rPr>
                <w:b/>
                <w:sz w:val="24"/>
                <w:szCs w:val="24"/>
                <w:lang w:eastAsia="en-US"/>
              </w:rPr>
              <w:t>Задано вопросов</w:t>
            </w:r>
          </w:p>
        </w:tc>
        <w:tc>
          <w:tcPr>
            <w:tcW w:w="2126" w:type="dxa"/>
            <w:gridSpan w:val="2"/>
            <w:tcBorders>
              <w:top w:val="single" w:sz="4" w:space="0" w:color="auto"/>
              <w:left w:val="single" w:sz="4" w:space="0" w:color="auto"/>
              <w:bottom w:val="single" w:sz="4" w:space="0" w:color="auto"/>
              <w:right w:val="single" w:sz="4" w:space="0" w:color="auto"/>
            </w:tcBorders>
            <w:hideMark/>
          </w:tcPr>
          <w:p w14:paraId="62F6C04A" w14:textId="77777777" w:rsidR="009462B9" w:rsidRPr="009D0379" w:rsidRDefault="009462B9">
            <w:pPr>
              <w:spacing w:line="276" w:lineRule="auto"/>
              <w:jc w:val="both"/>
              <w:rPr>
                <w:b/>
                <w:sz w:val="24"/>
                <w:szCs w:val="24"/>
                <w:lang w:eastAsia="en-US"/>
              </w:rPr>
            </w:pPr>
            <w:r w:rsidRPr="009D0379">
              <w:rPr>
                <w:b/>
                <w:sz w:val="24"/>
                <w:szCs w:val="24"/>
                <w:lang w:eastAsia="en-US"/>
              </w:rPr>
              <w:t>Количество правильных ответов</w:t>
            </w:r>
          </w:p>
        </w:tc>
        <w:tc>
          <w:tcPr>
            <w:tcW w:w="2126" w:type="dxa"/>
            <w:tcBorders>
              <w:top w:val="single" w:sz="4" w:space="0" w:color="auto"/>
              <w:left w:val="single" w:sz="4" w:space="0" w:color="auto"/>
              <w:bottom w:val="single" w:sz="4" w:space="0" w:color="auto"/>
              <w:right w:val="single" w:sz="4" w:space="0" w:color="auto"/>
            </w:tcBorders>
            <w:hideMark/>
          </w:tcPr>
          <w:p w14:paraId="2F3BCCF9" w14:textId="77777777" w:rsidR="009462B9" w:rsidRPr="009D0379" w:rsidRDefault="009462B9">
            <w:pPr>
              <w:spacing w:line="276" w:lineRule="auto"/>
              <w:jc w:val="both"/>
              <w:rPr>
                <w:b/>
                <w:sz w:val="24"/>
                <w:szCs w:val="24"/>
                <w:lang w:eastAsia="en-US"/>
              </w:rPr>
            </w:pPr>
            <w:r w:rsidRPr="009D0379">
              <w:rPr>
                <w:b/>
                <w:sz w:val="24"/>
                <w:szCs w:val="24"/>
                <w:lang w:eastAsia="en-US"/>
              </w:rPr>
              <w:t>Количество вопросов, на которые не получены правильные ответы</w:t>
            </w:r>
          </w:p>
        </w:tc>
        <w:tc>
          <w:tcPr>
            <w:tcW w:w="1276" w:type="dxa"/>
            <w:tcBorders>
              <w:top w:val="single" w:sz="4" w:space="0" w:color="auto"/>
              <w:left w:val="single" w:sz="4" w:space="0" w:color="auto"/>
              <w:bottom w:val="single" w:sz="4" w:space="0" w:color="auto"/>
              <w:right w:val="single" w:sz="4" w:space="0" w:color="auto"/>
            </w:tcBorders>
            <w:hideMark/>
          </w:tcPr>
          <w:p w14:paraId="24332A20" w14:textId="77777777" w:rsidR="009462B9" w:rsidRPr="009D0379" w:rsidRDefault="009462B9">
            <w:pPr>
              <w:spacing w:line="276" w:lineRule="auto"/>
              <w:jc w:val="both"/>
              <w:rPr>
                <w:b/>
                <w:sz w:val="24"/>
                <w:szCs w:val="24"/>
                <w:lang w:eastAsia="en-US"/>
              </w:rPr>
            </w:pPr>
            <w:r w:rsidRPr="009D0379">
              <w:rPr>
                <w:b/>
                <w:sz w:val="24"/>
                <w:szCs w:val="24"/>
                <w:lang w:eastAsia="en-US"/>
              </w:rPr>
              <w:t>Примеч.</w:t>
            </w:r>
          </w:p>
        </w:tc>
      </w:tr>
      <w:tr w:rsidR="00341985" w:rsidRPr="009D0379" w14:paraId="5194963D" w14:textId="77777777" w:rsidTr="00542F7B">
        <w:trPr>
          <w:gridAfter w:val="1"/>
          <w:wAfter w:w="131" w:type="dxa"/>
        </w:trPr>
        <w:tc>
          <w:tcPr>
            <w:tcW w:w="846" w:type="dxa"/>
            <w:tcBorders>
              <w:top w:val="single" w:sz="4" w:space="0" w:color="auto"/>
              <w:left w:val="single" w:sz="4" w:space="0" w:color="auto"/>
              <w:bottom w:val="single" w:sz="4" w:space="0" w:color="auto"/>
              <w:right w:val="single" w:sz="4" w:space="0" w:color="auto"/>
            </w:tcBorders>
          </w:tcPr>
          <w:p w14:paraId="144553A9" w14:textId="77777777" w:rsidR="009462B9" w:rsidRPr="009D0379" w:rsidRDefault="009462B9" w:rsidP="009B49F9">
            <w:pPr>
              <w:pStyle w:val="a8"/>
              <w:numPr>
                <w:ilvl w:val="0"/>
                <w:numId w:val="15"/>
              </w:numPr>
              <w:spacing w:after="0"/>
              <w:ind w:hanging="611"/>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42A72ED8" w14:textId="77777777" w:rsidR="009462B9" w:rsidRPr="009D0379" w:rsidRDefault="00542F7B">
            <w:pPr>
              <w:spacing w:line="276" w:lineRule="auto"/>
              <w:jc w:val="both"/>
              <w:rPr>
                <w:sz w:val="24"/>
                <w:szCs w:val="24"/>
                <w:lang w:eastAsia="en-US"/>
              </w:rPr>
            </w:pPr>
            <w:r w:rsidRPr="009D0379">
              <w:rPr>
                <w:sz w:val="24"/>
                <w:szCs w:val="24"/>
                <w:lang w:eastAsia="en-US"/>
              </w:rPr>
              <w:t>О</w:t>
            </w:r>
            <w:r w:rsidR="009462B9" w:rsidRPr="009D0379">
              <w:rPr>
                <w:sz w:val="24"/>
                <w:szCs w:val="24"/>
                <w:lang w:eastAsia="en-US"/>
              </w:rPr>
              <w:t xml:space="preserve">храна труда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2BCF401" w14:textId="77777777" w:rsidR="009462B9" w:rsidRPr="009D0379" w:rsidRDefault="009462B9">
            <w:pPr>
              <w:spacing w:line="276" w:lineRule="auto"/>
              <w:jc w:val="both"/>
              <w:rPr>
                <w:sz w:val="24"/>
                <w:szCs w:val="24"/>
                <w:lang w:val="en-US"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E9948B" w14:textId="77777777" w:rsidR="009462B9" w:rsidRPr="009D0379" w:rsidRDefault="009462B9">
            <w:pPr>
              <w:spacing w:line="276" w:lineRule="auto"/>
              <w:jc w:val="both"/>
              <w:rPr>
                <w:sz w:val="24"/>
                <w:szCs w:val="24"/>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F46B98" w14:textId="77777777" w:rsidR="009462B9" w:rsidRPr="009D0379" w:rsidRDefault="009462B9">
            <w:pPr>
              <w:spacing w:line="276" w:lineRule="auto"/>
              <w:jc w:val="both"/>
              <w:rPr>
                <w:sz w:val="24"/>
                <w:szCs w:val="24"/>
                <w:lang w:val="en-US" w:eastAsia="en-US"/>
              </w:rPr>
            </w:pPr>
          </w:p>
        </w:tc>
        <w:tc>
          <w:tcPr>
            <w:tcW w:w="1276" w:type="dxa"/>
            <w:tcBorders>
              <w:top w:val="single" w:sz="4" w:space="0" w:color="auto"/>
              <w:left w:val="single" w:sz="4" w:space="0" w:color="auto"/>
              <w:bottom w:val="single" w:sz="4" w:space="0" w:color="auto"/>
              <w:right w:val="single" w:sz="4" w:space="0" w:color="auto"/>
            </w:tcBorders>
          </w:tcPr>
          <w:p w14:paraId="37D06A8E" w14:textId="77777777" w:rsidR="009462B9" w:rsidRPr="009D0379" w:rsidRDefault="009462B9">
            <w:pPr>
              <w:spacing w:line="276" w:lineRule="auto"/>
              <w:jc w:val="both"/>
              <w:rPr>
                <w:sz w:val="24"/>
                <w:szCs w:val="24"/>
                <w:lang w:eastAsia="en-US"/>
              </w:rPr>
            </w:pPr>
          </w:p>
        </w:tc>
      </w:tr>
      <w:tr w:rsidR="00341985" w:rsidRPr="009D0379" w14:paraId="7A4955E1" w14:textId="77777777" w:rsidTr="00542F7B">
        <w:trPr>
          <w:gridAfter w:val="1"/>
          <w:wAfter w:w="131" w:type="dxa"/>
        </w:trPr>
        <w:tc>
          <w:tcPr>
            <w:tcW w:w="846" w:type="dxa"/>
            <w:tcBorders>
              <w:top w:val="single" w:sz="4" w:space="0" w:color="auto"/>
              <w:left w:val="single" w:sz="4" w:space="0" w:color="auto"/>
              <w:bottom w:val="single" w:sz="4" w:space="0" w:color="auto"/>
              <w:right w:val="single" w:sz="4" w:space="0" w:color="auto"/>
            </w:tcBorders>
          </w:tcPr>
          <w:p w14:paraId="4C547508" w14:textId="77777777" w:rsidR="009462B9" w:rsidRPr="009D0379" w:rsidRDefault="009462B9" w:rsidP="009B49F9">
            <w:pPr>
              <w:pStyle w:val="a8"/>
              <w:numPr>
                <w:ilvl w:val="0"/>
                <w:numId w:val="15"/>
              </w:numPr>
              <w:spacing w:after="0"/>
              <w:ind w:hanging="611"/>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5F1A89B3" w14:textId="77777777" w:rsidR="004C568B" w:rsidRPr="009D0379" w:rsidRDefault="00542F7B">
            <w:pPr>
              <w:spacing w:line="276" w:lineRule="auto"/>
              <w:jc w:val="both"/>
              <w:rPr>
                <w:sz w:val="24"/>
                <w:szCs w:val="24"/>
                <w:lang w:eastAsia="en-US"/>
              </w:rPr>
            </w:pPr>
            <w:r w:rsidRPr="009D0379">
              <w:rPr>
                <w:sz w:val="24"/>
                <w:szCs w:val="24"/>
                <w:lang w:eastAsia="en-US"/>
              </w:rPr>
              <w:t xml:space="preserve">Устройству электроустановок </w:t>
            </w:r>
            <w:r w:rsidR="009462B9" w:rsidRPr="009D0379">
              <w:rPr>
                <w:sz w:val="24"/>
                <w:szCs w:val="24"/>
                <w:lang w:eastAsia="en-US"/>
              </w:rPr>
              <w:t>и техническ</w:t>
            </w:r>
            <w:r w:rsidRPr="009D0379">
              <w:rPr>
                <w:sz w:val="24"/>
                <w:szCs w:val="24"/>
                <w:lang w:eastAsia="en-US"/>
              </w:rPr>
              <w:t xml:space="preserve">ая </w:t>
            </w:r>
            <w:r w:rsidR="009462B9" w:rsidRPr="009D0379">
              <w:rPr>
                <w:sz w:val="24"/>
                <w:szCs w:val="24"/>
                <w:lang w:eastAsia="en-US"/>
              </w:rPr>
              <w:t>эксплуатаци</w:t>
            </w:r>
            <w:r w:rsidRPr="009D0379">
              <w:rPr>
                <w:sz w:val="24"/>
                <w:szCs w:val="24"/>
                <w:lang w:eastAsia="en-US"/>
              </w:rPr>
              <w:t>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1710B" w14:textId="77777777" w:rsidR="009462B9" w:rsidRPr="009D0379" w:rsidRDefault="009462B9">
            <w:pPr>
              <w:spacing w:line="276" w:lineRule="auto"/>
              <w:jc w:val="both"/>
              <w:rPr>
                <w:sz w:val="24"/>
                <w:szCs w:val="24"/>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FA84BE" w14:textId="77777777" w:rsidR="009462B9" w:rsidRPr="009D0379" w:rsidRDefault="009462B9">
            <w:pPr>
              <w:spacing w:line="276" w:lineRule="auto"/>
              <w:jc w:val="both"/>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6C34D63" w14:textId="77777777" w:rsidR="009462B9" w:rsidRPr="009D0379" w:rsidRDefault="009462B9">
            <w:pPr>
              <w:spacing w:line="276" w:lineRule="auto"/>
              <w:jc w:val="both"/>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0D7C72B6" w14:textId="77777777" w:rsidR="009462B9" w:rsidRPr="009D0379" w:rsidRDefault="009462B9">
            <w:pPr>
              <w:jc w:val="both"/>
              <w:rPr>
                <w:sz w:val="24"/>
                <w:szCs w:val="24"/>
                <w:lang w:eastAsia="en-US"/>
              </w:rPr>
            </w:pPr>
          </w:p>
        </w:tc>
      </w:tr>
      <w:tr w:rsidR="00542F7B" w:rsidRPr="009D0379" w14:paraId="527B8742" w14:textId="77777777" w:rsidTr="00542F7B">
        <w:trPr>
          <w:gridAfter w:val="1"/>
          <w:wAfter w:w="131" w:type="dxa"/>
        </w:trPr>
        <w:tc>
          <w:tcPr>
            <w:tcW w:w="846" w:type="dxa"/>
            <w:tcBorders>
              <w:top w:val="single" w:sz="4" w:space="0" w:color="auto"/>
              <w:left w:val="single" w:sz="4" w:space="0" w:color="auto"/>
              <w:bottom w:val="single" w:sz="4" w:space="0" w:color="auto"/>
              <w:right w:val="single" w:sz="4" w:space="0" w:color="auto"/>
            </w:tcBorders>
          </w:tcPr>
          <w:p w14:paraId="6A70878E" w14:textId="77777777" w:rsidR="009462B9" w:rsidRPr="009D0379" w:rsidRDefault="009462B9" w:rsidP="009B49F9">
            <w:pPr>
              <w:pStyle w:val="a8"/>
              <w:numPr>
                <w:ilvl w:val="0"/>
                <w:numId w:val="15"/>
              </w:numPr>
              <w:spacing w:after="0"/>
              <w:ind w:hanging="611"/>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7A0D454C" w14:textId="77777777" w:rsidR="009462B9" w:rsidRPr="009D0379" w:rsidRDefault="009462B9">
            <w:pPr>
              <w:spacing w:line="276" w:lineRule="auto"/>
              <w:jc w:val="both"/>
              <w:rPr>
                <w:sz w:val="24"/>
                <w:szCs w:val="24"/>
                <w:lang w:eastAsia="en-US"/>
              </w:rPr>
            </w:pPr>
            <w:r w:rsidRPr="009D0379">
              <w:rPr>
                <w:sz w:val="24"/>
                <w:szCs w:val="24"/>
                <w:lang w:eastAsia="en-US"/>
              </w:rPr>
              <w:t>Пожарная безопасность</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A287855" w14:textId="77777777" w:rsidR="009462B9" w:rsidRPr="009D0379" w:rsidRDefault="009462B9">
            <w:pPr>
              <w:spacing w:line="276" w:lineRule="auto"/>
              <w:jc w:val="both"/>
              <w:rPr>
                <w:sz w:val="24"/>
                <w:szCs w:val="24"/>
                <w:lang w:val="en-US"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9D3B4F" w14:textId="77777777" w:rsidR="009462B9" w:rsidRPr="009D0379" w:rsidRDefault="009462B9">
            <w:pPr>
              <w:spacing w:line="276" w:lineRule="auto"/>
              <w:jc w:val="both"/>
              <w:rPr>
                <w:sz w:val="24"/>
                <w:szCs w:val="24"/>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F904CB" w14:textId="77777777" w:rsidR="009462B9" w:rsidRPr="009D0379" w:rsidRDefault="009462B9">
            <w:pPr>
              <w:spacing w:line="276" w:lineRule="auto"/>
              <w:jc w:val="both"/>
              <w:rPr>
                <w:sz w:val="24"/>
                <w:szCs w:val="24"/>
                <w:lang w:val="en-US" w:eastAsia="en-US"/>
              </w:rPr>
            </w:pPr>
          </w:p>
        </w:tc>
        <w:tc>
          <w:tcPr>
            <w:tcW w:w="1276" w:type="dxa"/>
            <w:tcBorders>
              <w:top w:val="single" w:sz="4" w:space="0" w:color="auto"/>
              <w:left w:val="single" w:sz="4" w:space="0" w:color="auto"/>
              <w:bottom w:val="single" w:sz="4" w:space="0" w:color="auto"/>
              <w:right w:val="single" w:sz="4" w:space="0" w:color="auto"/>
            </w:tcBorders>
          </w:tcPr>
          <w:p w14:paraId="033990FA" w14:textId="77777777" w:rsidR="009462B9" w:rsidRPr="009D0379" w:rsidRDefault="009462B9">
            <w:pPr>
              <w:spacing w:line="276" w:lineRule="auto"/>
              <w:jc w:val="both"/>
              <w:rPr>
                <w:sz w:val="24"/>
                <w:szCs w:val="24"/>
                <w:lang w:eastAsia="en-US"/>
              </w:rPr>
            </w:pPr>
          </w:p>
        </w:tc>
      </w:tr>
      <w:tr w:rsidR="009462B9" w:rsidRPr="009D0379" w14:paraId="47B2BCBB" w14:textId="77777777" w:rsidTr="00542F7B">
        <w:trPr>
          <w:gridAfter w:val="1"/>
          <w:wAfter w:w="131" w:type="dxa"/>
        </w:trPr>
        <w:tc>
          <w:tcPr>
            <w:tcW w:w="846" w:type="dxa"/>
            <w:tcBorders>
              <w:top w:val="single" w:sz="4" w:space="0" w:color="auto"/>
              <w:left w:val="single" w:sz="4" w:space="0" w:color="auto"/>
              <w:bottom w:val="single" w:sz="4" w:space="0" w:color="auto"/>
              <w:right w:val="single" w:sz="4" w:space="0" w:color="auto"/>
            </w:tcBorders>
          </w:tcPr>
          <w:p w14:paraId="6800D0E8" w14:textId="77777777" w:rsidR="009462B9" w:rsidRPr="009D0379" w:rsidRDefault="009462B9" w:rsidP="009B49F9">
            <w:pPr>
              <w:pStyle w:val="a8"/>
              <w:numPr>
                <w:ilvl w:val="0"/>
                <w:numId w:val="15"/>
              </w:numPr>
              <w:spacing w:after="0"/>
              <w:ind w:hanging="611"/>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025B54A3" w14:textId="77777777" w:rsidR="009462B9" w:rsidRPr="009D0379" w:rsidRDefault="009462B9">
            <w:pPr>
              <w:spacing w:line="276" w:lineRule="auto"/>
              <w:jc w:val="both"/>
              <w:rPr>
                <w:sz w:val="24"/>
                <w:szCs w:val="24"/>
                <w:lang w:eastAsia="en-US"/>
              </w:rPr>
            </w:pPr>
            <w:r w:rsidRPr="009D0379">
              <w:rPr>
                <w:sz w:val="24"/>
                <w:szCs w:val="24"/>
                <w:lang w:eastAsia="en-US"/>
              </w:rPr>
              <w:t xml:space="preserve">Другие правила </w:t>
            </w:r>
            <w:r w:rsidR="00542F7B" w:rsidRPr="009D0379">
              <w:rPr>
                <w:sz w:val="24"/>
                <w:szCs w:val="24"/>
                <w:lang w:eastAsia="en-US"/>
              </w:rPr>
              <w:t>и инструкции</w:t>
            </w:r>
          </w:p>
        </w:tc>
        <w:tc>
          <w:tcPr>
            <w:tcW w:w="1276" w:type="dxa"/>
            <w:tcBorders>
              <w:top w:val="single" w:sz="4" w:space="0" w:color="auto"/>
              <w:left w:val="single" w:sz="4" w:space="0" w:color="auto"/>
              <w:bottom w:val="single" w:sz="4" w:space="0" w:color="auto"/>
              <w:right w:val="single" w:sz="4" w:space="0" w:color="auto"/>
            </w:tcBorders>
          </w:tcPr>
          <w:p w14:paraId="04CAAA77" w14:textId="77777777" w:rsidR="009462B9" w:rsidRPr="009D0379" w:rsidRDefault="009462B9">
            <w:pPr>
              <w:spacing w:line="276" w:lineRule="auto"/>
              <w:jc w:val="both"/>
              <w:rPr>
                <w:sz w:val="24"/>
                <w:szCs w:val="24"/>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FA4204" w14:textId="77777777" w:rsidR="009462B9" w:rsidRPr="009D0379" w:rsidRDefault="009462B9">
            <w:pPr>
              <w:spacing w:line="276" w:lineRule="auto"/>
              <w:jc w:val="both"/>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14:paraId="34C3796C" w14:textId="77777777" w:rsidR="009462B9" w:rsidRPr="009D0379" w:rsidRDefault="009462B9">
            <w:pPr>
              <w:spacing w:line="276" w:lineRule="auto"/>
              <w:jc w:val="both"/>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4A15F708" w14:textId="77777777" w:rsidR="009462B9" w:rsidRPr="009D0379" w:rsidRDefault="009462B9">
            <w:pPr>
              <w:spacing w:line="276" w:lineRule="auto"/>
              <w:jc w:val="both"/>
              <w:rPr>
                <w:sz w:val="24"/>
                <w:szCs w:val="24"/>
                <w:lang w:eastAsia="en-US"/>
              </w:rPr>
            </w:pPr>
          </w:p>
        </w:tc>
      </w:tr>
      <w:tr w:rsidR="009462B9" w:rsidRPr="009D0379" w14:paraId="3BE46331" w14:textId="77777777" w:rsidTr="00542F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49" w:type="dxa"/>
            <w:gridSpan w:val="4"/>
          </w:tcPr>
          <w:p w14:paraId="2EFF2F12" w14:textId="77777777" w:rsidR="00542F7B" w:rsidRPr="009D0379" w:rsidRDefault="00542F7B" w:rsidP="009462B9">
            <w:pPr>
              <w:spacing w:line="276" w:lineRule="auto"/>
              <w:jc w:val="both"/>
              <w:rPr>
                <w:sz w:val="28"/>
                <w:szCs w:val="28"/>
              </w:rPr>
            </w:pPr>
          </w:p>
          <w:p w14:paraId="0EBD96EA" w14:textId="77777777" w:rsidR="009462B9" w:rsidRPr="009D0379" w:rsidRDefault="009462B9" w:rsidP="009462B9">
            <w:pPr>
              <w:spacing w:line="276" w:lineRule="auto"/>
              <w:jc w:val="both"/>
              <w:rPr>
                <w:b/>
                <w:sz w:val="28"/>
                <w:szCs w:val="28"/>
              </w:rPr>
            </w:pPr>
            <w:r w:rsidRPr="009D0379">
              <w:rPr>
                <w:b/>
                <w:sz w:val="28"/>
                <w:szCs w:val="28"/>
              </w:rPr>
              <w:t>Общая оценка по проведенной проверке знаний:</w:t>
            </w:r>
          </w:p>
        </w:tc>
        <w:tc>
          <w:tcPr>
            <w:tcW w:w="4105" w:type="dxa"/>
            <w:gridSpan w:val="4"/>
          </w:tcPr>
          <w:p w14:paraId="1A534C87" w14:textId="77777777" w:rsidR="00542F7B" w:rsidRPr="009D0379" w:rsidRDefault="00542F7B" w:rsidP="009462B9">
            <w:pPr>
              <w:spacing w:line="276" w:lineRule="auto"/>
              <w:jc w:val="both"/>
              <w:rPr>
                <w:sz w:val="28"/>
                <w:szCs w:val="28"/>
              </w:rPr>
            </w:pPr>
          </w:p>
          <w:p w14:paraId="08AB8F65" w14:textId="77777777" w:rsidR="00542F7B" w:rsidRPr="009D0379" w:rsidRDefault="00542F7B" w:rsidP="009462B9">
            <w:pPr>
              <w:spacing w:line="276" w:lineRule="auto"/>
              <w:jc w:val="both"/>
              <w:rPr>
                <w:sz w:val="28"/>
                <w:szCs w:val="28"/>
              </w:rPr>
            </w:pPr>
          </w:p>
          <w:p w14:paraId="38A8B995" w14:textId="77777777" w:rsidR="009462B9" w:rsidRPr="009D0379" w:rsidRDefault="009462B9" w:rsidP="009462B9">
            <w:pPr>
              <w:spacing w:line="276" w:lineRule="auto"/>
              <w:jc w:val="both"/>
              <w:rPr>
                <w:sz w:val="28"/>
                <w:szCs w:val="28"/>
              </w:rPr>
            </w:pPr>
            <w:r w:rsidRPr="009D0379">
              <w:rPr>
                <w:sz w:val="28"/>
                <w:szCs w:val="28"/>
              </w:rPr>
              <w:t>_________________________</w:t>
            </w:r>
          </w:p>
        </w:tc>
      </w:tr>
    </w:tbl>
    <w:p w14:paraId="43BE3561" w14:textId="77777777" w:rsidR="00542F7B" w:rsidRPr="009D0379" w:rsidRDefault="00542F7B" w:rsidP="00542F7B">
      <w:pPr>
        <w:jc w:val="both"/>
        <w:rPr>
          <w:sz w:val="28"/>
          <w:szCs w:val="28"/>
          <w:u w:val="single"/>
        </w:rPr>
      </w:pPr>
    </w:p>
    <w:p w14:paraId="73129743" w14:textId="77777777" w:rsidR="00542F7B" w:rsidRPr="009D0379" w:rsidRDefault="00542F7B" w:rsidP="009B49F9">
      <w:pPr>
        <w:pStyle w:val="a8"/>
        <w:numPr>
          <w:ilvl w:val="0"/>
          <w:numId w:val="13"/>
        </w:numPr>
        <w:tabs>
          <w:tab w:val="left" w:pos="1276"/>
        </w:tabs>
        <w:spacing w:after="0" w:line="240" w:lineRule="auto"/>
        <w:ind w:left="0" w:firstLine="0"/>
        <w:jc w:val="both"/>
        <w:rPr>
          <w:rFonts w:ascii="Times New Roman" w:hAnsi="Times New Roman" w:cs="Times New Roman"/>
          <w:sz w:val="28"/>
          <w:szCs w:val="28"/>
        </w:rPr>
      </w:pPr>
      <w:r w:rsidRPr="009D0379">
        <w:rPr>
          <w:rFonts w:ascii="Times New Roman" w:hAnsi="Times New Roman" w:cs="Times New Roman"/>
          <w:sz w:val="28"/>
          <w:szCs w:val="28"/>
        </w:rPr>
        <w:t>Замечания к работе комиссии (указываются при наличии): _____________________________________________________________________________________________________________________________________________________________________________________________________________________</w:t>
      </w:r>
    </w:p>
    <w:p w14:paraId="2B41DB0E" w14:textId="77777777" w:rsidR="009462B9" w:rsidRPr="009D0379" w:rsidRDefault="009462B9" w:rsidP="009462B9">
      <w:pPr>
        <w:spacing w:line="276" w:lineRule="auto"/>
        <w:ind w:firstLine="567"/>
        <w:jc w:val="both"/>
      </w:pPr>
    </w:p>
    <w:p w14:paraId="187D695A" w14:textId="77777777" w:rsidR="00542F7B" w:rsidRPr="009D0379" w:rsidRDefault="00542F7B" w:rsidP="009462B9">
      <w:pPr>
        <w:spacing w:line="276" w:lineRule="auto"/>
        <w:ind w:firstLine="567"/>
        <w:jc w:val="both"/>
      </w:pPr>
    </w:p>
    <w:p w14:paraId="1E3F5D31" w14:textId="77777777" w:rsidR="009462B9" w:rsidRPr="009D0379" w:rsidRDefault="009462B9" w:rsidP="009462B9">
      <w:pPr>
        <w:spacing w:line="276" w:lineRule="auto"/>
        <w:ind w:firstLine="567"/>
        <w:jc w:val="both"/>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021"/>
        <w:gridCol w:w="3352"/>
      </w:tblGrid>
      <w:tr w:rsidR="009462B9" w:rsidRPr="009D0379" w14:paraId="6E07901A" w14:textId="77777777" w:rsidTr="00542F7B">
        <w:tc>
          <w:tcPr>
            <w:tcW w:w="3681" w:type="dxa"/>
          </w:tcPr>
          <w:p w14:paraId="7FE6DCD1" w14:textId="77777777" w:rsidR="009462B9" w:rsidRPr="009D0379" w:rsidRDefault="009462B9" w:rsidP="009462B9">
            <w:pPr>
              <w:spacing w:line="276" w:lineRule="auto"/>
              <w:jc w:val="both"/>
              <w:rPr>
                <w:sz w:val="24"/>
                <w:szCs w:val="24"/>
                <w:lang w:eastAsia="en-US"/>
              </w:rPr>
            </w:pPr>
            <w:r w:rsidRPr="009D0379">
              <w:rPr>
                <w:sz w:val="24"/>
                <w:szCs w:val="24"/>
                <w:lang w:eastAsia="en-US"/>
              </w:rPr>
              <w:t xml:space="preserve">Член </w:t>
            </w:r>
            <w:r w:rsidRPr="009D0379">
              <w:rPr>
                <w:sz w:val="24"/>
                <w:szCs w:val="24"/>
                <w:lang w:val="en-US" w:eastAsia="en-US"/>
              </w:rPr>
              <w:t>IV</w:t>
            </w:r>
            <w:r w:rsidRPr="009D0379">
              <w:rPr>
                <w:sz w:val="24"/>
                <w:szCs w:val="24"/>
                <w:lang w:eastAsia="en-US"/>
              </w:rPr>
              <w:t xml:space="preserve"> ступени ВК СУОТППЭБ</w:t>
            </w:r>
          </w:p>
        </w:tc>
        <w:tc>
          <w:tcPr>
            <w:tcW w:w="3021" w:type="dxa"/>
          </w:tcPr>
          <w:p w14:paraId="56B22AB8" w14:textId="77777777" w:rsidR="009462B9" w:rsidRPr="009D0379" w:rsidRDefault="009462B9" w:rsidP="009462B9">
            <w:pPr>
              <w:spacing w:line="276" w:lineRule="auto"/>
              <w:jc w:val="both"/>
              <w:rPr>
                <w:sz w:val="24"/>
                <w:szCs w:val="24"/>
              </w:rPr>
            </w:pPr>
          </w:p>
        </w:tc>
        <w:tc>
          <w:tcPr>
            <w:tcW w:w="3352" w:type="dxa"/>
          </w:tcPr>
          <w:p w14:paraId="0C1DCB29" w14:textId="77777777" w:rsidR="009462B9" w:rsidRPr="009D0379" w:rsidRDefault="009462B9" w:rsidP="009462B9">
            <w:pPr>
              <w:spacing w:line="276" w:lineRule="auto"/>
              <w:jc w:val="both"/>
              <w:rPr>
                <w:sz w:val="24"/>
                <w:szCs w:val="24"/>
              </w:rPr>
            </w:pPr>
          </w:p>
        </w:tc>
      </w:tr>
      <w:tr w:rsidR="009462B9" w:rsidRPr="009D0379" w14:paraId="7641664D" w14:textId="77777777" w:rsidTr="00542F7B">
        <w:tc>
          <w:tcPr>
            <w:tcW w:w="3681" w:type="dxa"/>
          </w:tcPr>
          <w:p w14:paraId="333015BB" w14:textId="77777777" w:rsidR="009462B9" w:rsidRPr="009D0379" w:rsidRDefault="009462B9" w:rsidP="00D815EC">
            <w:pPr>
              <w:pBdr>
                <w:bottom w:val="single" w:sz="4" w:space="1" w:color="auto"/>
              </w:pBdr>
              <w:spacing w:line="276" w:lineRule="auto"/>
              <w:jc w:val="both"/>
              <w:rPr>
                <w:kern w:val="2"/>
                <w:sz w:val="28"/>
                <w:szCs w:val="28"/>
                <w:vertAlign w:val="superscript"/>
                <w:lang w:eastAsia="en-US"/>
              </w:rPr>
            </w:pPr>
          </w:p>
          <w:p w14:paraId="56BE6A25" w14:textId="77777777" w:rsidR="009462B9" w:rsidRPr="009D0379" w:rsidRDefault="009462B9" w:rsidP="009462B9">
            <w:pPr>
              <w:spacing w:line="276" w:lineRule="auto"/>
              <w:jc w:val="both"/>
              <w:rPr>
                <w:sz w:val="22"/>
                <w:szCs w:val="22"/>
              </w:rPr>
            </w:pPr>
            <w:r w:rsidRPr="009D0379">
              <w:rPr>
                <w:kern w:val="2"/>
                <w:sz w:val="22"/>
                <w:szCs w:val="22"/>
                <w:vertAlign w:val="superscript"/>
                <w:lang w:eastAsia="en-US"/>
              </w:rPr>
              <w:t>(должность)</w:t>
            </w:r>
          </w:p>
        </w:tc>
        <w:tc>
          <w:tcPr>
            <w:tcW w:w="3021" w:type="dxa"/>
          </w:tcPr>
          <w:p w14:paraId="61FAE4A8" w14:textId="77777777" w:rsidR="009462B9" w:rsidRPr="009D0379" w:rsidRDefault="009462B9" w:rsidP="00D815EC">
            <w:pPr>
              <w:pBdr>
                <w:bottom w:val="single" w:sz="4" w:space="1" w:color="auto"/>
              </w:pBdr>
              <w:spacing w:line="276" w:lineRule="auto"/>
              <w:jc w:val="both"/>
              <w:rPr>
                <w:sz w:val="28"/>
                <w:szCs w:val="28"/>
              </w:rPr>
            </w:pPr>
          </w:p>
          <w:p w14:paraId="7122EB5A" w14:textId="77777777" w:rsidR="009462B9" w:rsidRPr="009D0379" w:rsidRDefault="009462B9" w:rsidP="009462B9">
            <w:pPr>
              <w:spacing w:line="276" w:lineRule="auto"/>
              <w:jc w:val="both"/>
              <w:rPr>
                <w:sz w:val="16"/>
                <w:szCs w:val="16"/>
              </w:rPr>
            </w:pPr>
            <w:r w:rsidRPr="009D0379">
              <w:rPr>
                <w:sz w:val="16"/>
                <w:szCs w:val="16"/>
              </w:rPr>
              <w:t>(подпись)</w:t>
            </w:r>
          </w:p>
        </w:tc>
        <w:tc>
          <w:tcPr>
            <w:tcW w:w="3352" w:type="dxa"/>
          </w:tcPr>
          <w:p w14:paraId="63ABD23B" w14:textId="77777777" w:rsidR="009462B9" w:rsidRPr="009D0379" w:rsidRDefault="009462B9" w:rsidP="00D815EC">
            <w:pPr>
              <w:pBdr>
                <w:bottom w:val="single" w:sz="4" w:space="1" w:color="auto"/>
              </w:pBdr>
              <w:spacing w:line="276" w:lineRule="auto"/>
              <w:jc w:val="both"/>
              <w:rPr>
                <w:kern w:val="2"/>
                <w:sz w:val="28"/>
                <w:szCs w:val="28"/>
                <w:vertAlign w:val="superscript"/>
                <w:lang w:eastAsia="en-US"/>
              </w:rPr>
            </w:pPr>
          </w:p>
          <w:p w14:paraId="51AD090F" w14:textId="77777777" w:rsidR="009462B9" w:rsidRPr="009D0379" w:rsidRDefault="009462B9" w:rsidP="009462B9">
            <w:pPr>
              <w:spacing w:line="276" w:lineRule="auto"/>
              <w:jc w:val="both"/>
            </w:pPr>
            <w:r w:rsidRPr="009D0379">
              <w:rPr>
                <w:kern w:val="2"/>
                <w:vertAlign w:val="superscript"/>
                <w:lang w:eastAsia="en-US"/>
              </w:rPr>
              <w:t>(</w:t>
            </w:r>
            <w:r w:rsidRPr="009D0379">
              <w:rPr>
                <w:vertAlign w:val="superscript"/>
                <w:lang w:eastAsia="en-US"/>
              </w:rPr>
              <w:t>фамилия и инициалы</w:t>
            </w:r>
            <w:r w:rsidRPr="009D0379">
              <w:rPr>
                <w:kern w:val="2"/>
                <w:vertAlign w:val="superscript"/>
                <w:lang w:eastAsia="en-US"/>
              </w:rPr>
              <w:t>)</w:t>
            </w:r>
          </w:p>
        </w:tc>
      </w:tr>
      <w:tr w:rsidR="009462B9" w:rsidRPr="009D0379" w14:paraId="0A627D7D" w14:textId="77777777" w:rsidTr="00542F7B">
        <w:tc>
          <w:tcPr>
            <w:tcW w:w="3681" w:type="dxa"/>
          </w:tcPr>
          <w:p w14:paraId="45FEA0B7" w14:textId="77777777" w:rsidR="009462B9" w:rsidRPr="009D0379" w:rsidRDefault="009462B9" w:rsidP="009462B9">
            <w:pPr>
              <w:spacing w:line="276" w:lineRule="auto"/>
              <w:jc w:val="both"/>
            </w:pPr>
          </w:p>
        </w:tc>
        <w:tc>
          <w:tcPr>
            <w:tcW w:w="3021" w:type="dxa"/>
          </w:tcPr>
          <w:p w14:paraId="5468795A" w14:textId="77777777" w:rsidR="009462B9" w:rsidRPr="009D0379" w:rsidRDefault="009462B9" w:rsidP="009462B9">
            <w:pPr>
              <w:spacing w:line="276" w:lineRule="auto"/>
              <w:jc w:val="both"/>
            </w:pPr>
          </w:p>
        </w:tc>
        <w:tc>
          <w:tcPr>
            <w:tcW w:w="3352" w:type="dxa"/>
          </w:tcPr>
          <w:p w14:paraId="4704489D" w14:textId="77777777" w:rsidR="009462B9" w:rsidRPr="009D0379" w:rsidRDefault="009462B9" w:rsidP="009462B9">
            <w:pPr>
              <w:spacing w:line="276" w:lineRule="auto"/>
              <w:jc w:val="both"/>
            </w:pPr>
          </w:p>
        </w:tc>
      </w:tr>
      <w:tr w:rsidR="009462B9" w:rsidRPr="009D0379" w14:paraId="5C5B2D5B" w14:textId="77777777" w:rsidTr="00542F7B">
        <w:tc>
          <w:tcPr>
            <w:tcW w:w="3681" w:type="dxa"/>
          </w:tcPr>
          <w:p w14:paraId="7F74DEB3" w14:textId="77777777" w:rsidR="009462B9" w:rsidRPr="009D0379" w:rsidRDefault="009462B9" w:rsidP="009462B9">
            <w:pPr>
              <w:spacing w:line="276" w:lineRule="auto"/>
              <w:jc w:val="both"/>
              <w:rPr>
                <w:sz w:val="24"/>
                <w:szCs w:val="24"/>
              </w:rPr>
            </w:pPr>
            <w:r w:rsidRPr="009D0379">
              <w:rPr>
                <w:sz w:val="24"/>
                <w:szCs w:val="24"/>
                <w:lang w:eastAsia="en-US"/>
              </w:rPr>
              <w:t>Ознакомлен:</w:t>
            </w:r>
          </w:p>
        </w:tc>
        <w:tc>
          <w:tcPr>
            <w:tcW w:w="3021" w:type="dxa"/>
          </w:tcPr>
          <w:p w14:paraId="4190855E" w14:textId="77777777" w:rsidR="009462B9" w:rsidRPr="009D0379" w:rsidRDefault="009462B9" w:rsidP="009462B9">
            <w:pPr>
              <w:spacing w:line="276" w:lineRule="auto"/>
              <w:jc w:val="both"/>
            </w:pPr>
          </w:p>
        </w:tc>
        <w:tc>
          <w:tcPr>
            <w:tcW w:w="3352" w:type="dxa"/>
          </w:tcPr>
          <w:p w14:paraId="6059493A" w14:textId="77777777" w:rsidR="009462B9" w:rsidRPr="009D0379" w:rsidRDefault="009462B9" w:rsidP="009462B9">
            <w:pPr>
              <w:spacing w:line="276" w:lineRule="auto"/>
              <w:jc w:val="both"/>
            </w:pPr>
          </w:p>
        </w:tc>
      </w:tr>
      <w:tr w:rsidR="009462B9" w:rsidRPr="009D0379" w14:paraId="209DAAF0" w14:textId="77777777" w:rsidTr="00542F7B">
        <w:tc>
          <w:tcPr>
            <w:tcW w:w="3681" w:type="dxa"/>
          </w:tcPr>
          <w:p w14:paraId="30E7DC7E" w14:textId="77777777" w:rsidR="009462B9" w:rsidRPr="009D0379" w:rsidRDefault="009462B9" w:rsidP="009462B9">
            <w:pPr>
              <w:spacing w:line="276" w:lineRule="auto"/>
              <w:jc w:val="both"/>
              <w:rPr>
                <w:sz w:val="24"/>
                <w:szCs w:val="24"/>
                <w:u w:val="single"/>
                <w:lang w:eastAsia="en-US"/>
              </w:rPr>
            </w:pPr>
            <w:r w:rsidRPr="009D0379">
              <w:rPr>
                <w:sz w:val="24"/>
                <w:szCs w:val="24"/>
                <w:u w:val="single"/>
                <w:lang w:eastAsia="en-US"/>
              </w:rPr>
              <w:t xml:space="preserve">Председатель </w:t>
            </w:r>
            <w:r w:rsidR="00542F7B" w:rsidRPr="009D0379">
              <w:rPr>
                <w:sz w:val="24"/>
                <w:szCs w:val="24"/>
                <w:u w:val="single"/>
                <w:lang w:eastAsia="en-US"/>
              </w:rPr>
              <w:t>П</w:t>
            </w:r>
            <w:r w:rsidRPr="009D0379">
              <w:rPr>
                <w:sz w:val="24"/>
                <w:szCs w:val="24"/>
                <w:u w:val="single"/>
                <w:lang w:eastAsia="en-US"/>
              </w:rPr>
              <w:t>ДК</w:t>
            </w:r>
            <w:r w:rsidR="00542F7B" w:rsidRPr="009D0379">
              <w:rPr>
                <w:sz w:val="24"/>
                <w:szCs w:val="24"/>
                <w:u w:val="single"/>
                <w:lang w:eastAsia="en-US"/>
              </w:rPr>
              <w:t xml:space="preserve"> </w:t>
            </w:r>
          </w:p>
        </w:tc>
        <w:tc>
          <w:tcPr>
            <w:tcW w:w="3021" w:type="dxa"/>
          </w:tcPr>
          <w:p w14:paraId="4A029ED8" w14:textId="77777777" w:rsidR="009462B9" w:rsidRPr="009D0379" w:rsidRDefault="009462B9" w:rsidP="009462B9">
            <w:pPr>
              <w:spacing w:line="276" w:lineRule="auto"/>
              <w:jc w:val="both"/>
            </w:pPr>
          </w:p>
        </w:tc>
        <w:tc>
          <w:tcPr>
            <w:tcW w:w="3352" w:type="dxa"/>
          </w:tcPr>
          <w:p w14:paraId="6194B2D6" w14:textId="77777777" w:rsidR="009462B9" w:rsidRPr="009D0379" w:rsidRDefault="009462B9" w:rsidP="009462B9">
            <w:pPr>
              <w:spacing w:line="276" w:lineRule="auto"/>
              <w:jc w:val="both"/>
            </w:pPr>
          </w:p>
        </w:tc>
      </w:tr>
      <w:tr w:rsidR="009462B9" w:rsidRPr="009D0379" w14:paraId="5FFCD095" w14:textId="77777777" w:rsidTr="00542F7B">
        <w:tc>
          <w:tcPr>
            <w:tcW w:w="3681" w:type="dxa"/>
          </w:tcPr>
          <w:p w14:paraId="5BB381F1" w14:textId="77777777" w:rsidR="009462B9" w:rsidRPr="009D0379" w:rsidRDefault="009462B9" w:rsidP="00D815EC">
            <w:pPr>
              <w:pBdr>
                <w:bottom w:val="single" w:sz="4" w:space="1" w:color="auto"/>
              </w:pBdr>
              <w:spacing w:line="276" w:lineRule="auto"/>
              <w:jc w:val="both"/>
              <w:rPr>
                <w:kern w:val="2"/>
                <w:sz w:val="28"/>
                <w:szCs w:val="28"/>
                <w:vertAlign w:val="superscript"/>
                <w:lang w:eastAsia="en-US"/>
              </w:rPr>
            </w:pPr>
          </w:p>
          <w:p w14:paraId="108CE2B4" w14:textId="77777777" w:rsidR="009462B9" w:rsidRPr="009D0379" w:rsidRDefault="009462B9" w:rsidP="009462B9">
            <w:pPr>
              <w:spacing w:line="276" w:lineRule="auto"/>
              <w:jc w:val="both"/>
            </w:pPr>
            <w:r w:rsidRPr="009D0379">
              <w:rPr>
                <w:kern w:val="2"/>
                <w:vertAlign w:val="superscript"/>
                <w:lang w:eastAsia="en-US"/>
              </w:rPr>
              <w:t>(должность)</w:t>
            </w:r>
          </w:p>
        </w:tc>
        <w:tc>
          <w:tcPr>
            <w:tcW w:w="3021" w:type="dxa"/>
          </w:tcPr>
          <w:p w14:paraId="07E1D94D" w14:textId="77777777" w:rsidR="009462B9" w:rsidRPr="009D0379" w:rsidRDefault="009462B9" w:rsidP="00D815EC">
            <w:pPr>
              <w:pBdr>
                <w:bottom w:val="single" w:sz="4" w:space="1" w:color="auto"/>
              </w:pBdr>
              <w:spacing w:line="276" w:lineRule="auto"/>
              <w:jc w:val="both"/>
              <w:rPr>
                <w:sz w:val="28"/>
                <w:szCs w:val="28"/>
              </w:rPr>
            </w:pPr>
          </w:p>
          <w:p w14:paraId="7E5A2481" w14:textId="77777777" w:rsidR="009462B9" w:rsidRPr="009D0379" w:rsidRDefault="009462B9" w:rsidP="009462B9">
            <w:pPr>
              <w:spacing w:line="276" w:lineRule="auto"/>
              <w:jc w:val="both"/>
            </w:pPr>
            <w:r w:rsidRPr="009D0379">
              <w:rPr>
                <w:sz w:val="16"/>
                <w:szCs w:val="16"/>
              </w:rPr>
              <w:t>(подпись)</w:t>
            </w:r>
          </w:p>
        </w:tc>
        <w:tc>
          <w:tcPr>
            <w:tcW w:w="3352" w:type="dxa"/>
          </w:tcPr>
          <w:p w14:paraId="63375848" w14:textId="77777777" w:rsidR="009462B9" w:rsidRPr="009D0379" w:rsidRDefault="009462B9" w:rsidP="00D815EC">
            <w:pPr>
              <w:pBdr>
                <w:bottom w:val="single" w:sz="4" w:space="1" w:color="auto"/>
              </w:pBdr>
              <w:spacing w:line="276" w:lineRule="auto"/>
              <w:jc w:val="both"/>
              <w:rPr>
                <w:kern w:val="2"/>
                <w:sz w:val="28"/>
                <w:szCs w:val="28"/>
                <w:vertAlign w:val="superscript"/>
                <w:lang w:eastAsia="en-US"/>
              </w:rPr>
            </w:pPr>
          </w:p>
          <w:p w14:paraId="5D429FE4" w14:textId="77777777" w:rsidR="009462B9" w:rsidRPr="009D0379" w:rsidRDefault="009462B9" w:rsidP="009462B9">
            <w:pPr>
              <w:spacing w:line="276" w:lineRule="auto"/>
              <w:jc w:val="both"/>
            </w:pPr>
            <w:r w:rsidRPr="009D0379">
              <w:rPr>
                <w:kern w:val="2"/>
                <w:vertAlign w:val="superscript"/>
                <w:lang w:eastAsia="en-US"/>
              </w:rPr>
              <w:t>(</w:t>
            </w:r>
            <w:r w:rsidRPr="009D0379">
              <w:rPr>
                <w:vertAlign w:val="superscript"/>
                <w:lang w:eastAsia="en-US"/>
              </w:rPr>
              <w:t>фамилия и инициалы</w:t>
            </w:r>
            <w:r w:rsidRPr="009D0379">
              <w:rPr>
                <w:kern w:val="2"/>
                <w:vertAlign w:val="superscript"/>
                <w:lang w:eastAsia="en-US"/>
              </w:rPr>
              <w:t>)</w:t>
            </w:r>
          </w:p>
        </w:tc>
      </w:tr>
    </w:tbl>
    <w:p w14:paraId="00DACD68" w14:textId="77777777" w:rsidR="00A84B30" w:rsidRPr="009D0379" w:rsidRDefault="00A84B30" w:rsidP="009462B9">
      <w:pPr>
        <w:spacing w:line="276" w:lineRule="auto"/>
        <w:ind w:firstLine="567"/>
        <w:jc w:val="both"/>
      </w:pPr>
    </w:p>
    <w:p w14:paraId="6506CA1F" w14:textId="77777777" w:rsidR="00671FEB" w:rsidRPr="009D0379" w:rsidRDefault="00671FEB" w:rsidP="009462B9">
      <w:pPr>
        <w:spacing w:line="276" w:lineRule="auto"/>
        <w:ind w:firstLine="567"/>
        <w:jc w:val="both"/>
      </w:pPr>
    </w:p>
    <w:p w14:paraId="50850212" w14:textId="77777777" w:rsidR="00671FEB" w:rsidRPr="009D0379" w:rsidRDefault="00671FEB" w:rsidP="009B49F9">
      <w:pPr>
        <w:pStyle w:val="1"/>
        <w:numPr>
          <w:ilvl w:val="0"/>
          <w:numId w:val="9"/>
        </w:numPr>
        <w:jc w:val="center"/>
        <w:rPr>
          <w:rFonts w:ascii="Times New Roman" w:hAnsi="Times New Roman" w:cs="Times New Roman"/>
          <w:b/>
          <w:color w:val="auto"/>
          <w:sz w:val="28"/>
          <w:szCs w:val="28"/>
        </w:rPr>
      </w:pPr>
      <w:bookmarkStart w:id="26" w:name="_Toc108603394"/>
      <w:r w:rsidRPr="009D0379">
        <w:rPr>
          <w:rFonts w:ascii="Times New Roman" w:hAnsi="Times New Roman" w:cs="Times New Roman"/>
          <w:b/>
          <w:color w:val="auto"/>
          <w:sz w:val="28"/>
          <w:szCs w:val="28"/>
        </w:rPr>
        <w:lastRenderedPageBreak/>
        <w:t>Приложение №7 Форма предписания специалиста по охране труда</w:t>
      </w:r>
      <w:bookmarkEnd w:id="26"/>
    </w:p>
    <w:p w14:paraId="19AD46AE" w14:textId="77777777" w:rsidR="00D815EC" w:rsidRPr="009D0379" w:rsidRDefault="00D815EC" w:rsidP="00671FEB">
      <w:pPr>
        <w:pStyle w:val="ConsPlusNonformat"/>
        <w:jc w:val="center"/>
        <w:rPr>
          <w:rFonts w:ascii="Times New Roman" w:hAnsi="Times New Roman" w:cs="Times New Roman"/>
          <w:sz w:val="28"/>
          <w:szCs w:val="28"/>
        </w:rPr>
      </w:pPr>
    </w:p>
    <w:p w14:paraId="277D4865" w14:textId="77777777" w:rsidR="00671FEB" w:rsidRPr="009D0379" w:rsidRDefault="00671FEB" w:rsidP="00671FEB">
      <w:pPr>
        <w:pStyle w:val="ConsPlusNonformat"/>
        <w:jc w:val="center"/>
        <w:rPr>
          <w:rFonts w:ascii="Times New Roman" w:hAnsi="Times New Roman" w:cs="Times New Roman"/>
          <w:sz w:val="28"/>
          <w:szCs w:val="28"/>
        </w:rPr>
      </w:pPr>
      <w:r w:rsidRPr="009D0379">
        <w:rPr>
          <w:rFonts w:ascii="Times New Roman" w:hAnsi="Times New Roman" w:cs="Times New Roman"/>
          <w:sz w:val="28"/>
          <w:szCs w:val="28"/>
        </w:rPr>
        <w:t>ПРЕДПИСАНИЕ</w:t>
      </w:r>
    </w:p>
    <w:p w14:paraId="0C4F139A" w14:textId="77777777" w:rsidR="00671FEB" w:rsidRPr="009D0379" w:rsidRDefault="00671FEB" w:rsidP="00671FEB">
      <w:pPr>
        <w:pStyle w:val="ConsPlusNonformat"/>
        <w:jc w:val="center"/>
        <w:rPr>
          <w:rFonts w:ascii="Times New Roman" w:hAnsi="Times New Roman" w:cs="Times New Roman"/>
          <w:sz w:val="28"/>
          <w:szCs w:val="28"/>
        </w:rPr>
      </w:pPr>
      <w:r w:rsidRPr="009D0379">
        <w:rPr>
          <w:rFonts w:ascii="Times New Roman" w:hAnsi="Times New Roman" w:cs="Times New Roman"/>
          <w:sz w:val="28"/>
          <w:szCs w:val="28"/>
        </w:rPr>
        <w:t>СПЕЦИАЛИСТА ПО ОХРАНЕ ТРУДА</w:t>
      </w:r>
    </w:p>
    <w:p w14:paraId="50AFA44E" w14:textId="77777777" w:rsidR="00671FEB" w:rsidRPr="009D0379" w:rsidRDefault="00671FEB" w:rsidP="00671FEB">
      <w:pPr>
        <w:pStyle w:val="ConsPlusNonformat"/>
        <w:jc w:val="both"/>
        <w:rPr>
          <w:rFonts w:ascii="Times New Roman" w:hAnsi="Times New Roman" w:cs="Times New Roman"/>
          <w:sz w:val="28"/>
          <w:szCs w:val="28"/>
        </w:rPr>
      </w:pPr>
    </w:p>
    <w:p w14:paraId="7D3F285D"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_______________________________________________________________________</w:t>
      </w:r>
    </w:p>
    <w:p w14:paraId="7AFC646E" w14:textId="77777777" w:rsidR="00671FEB" w:rsidRPr="009D0379" w:rsidRDefault="00671FEB" w:rsidP="00C7393A">
      <w:pPr>
        <w:pStyle w:val="ConsPlusNonformat"/>
        <w:jc w:val="center"/>
        <w:rPr>
          <w:rFonts w:ascii="Times New Roman" w:hAnsi="Times New Roman" w:cs="Times New Roman"/>
          <w:sz w:val="24"/>
          <w:szCs w:val="24"/>
        </w:rPr>
      </w:pPr>
      <w:r w:rsidRPr="009D0379">
        <w:rPr>
          <w:rFonts w:ascii="Times New Roman" w:hAnsi="Times New Roman" w:cs="Times New Roman"/>
          <w:sz w:val="24"/>
          <w:szCs w:val="24"/>
        </w:rPr>
        <w:t>(наименование организации)</w:t>
      </w:r>
    </w:p>
    <w:p w14:paraId="3FA5B87C" w14:textId="77777777" w:rsidR="00671FEB" w:rsidRPr="009D0379" w:rsidRDefault="00671FEB" w:rsidP="00671FEB">
      <w:pPr>
        <w:pStyle w:val="ConsPlusNonformat"/>
        <w:jc w:val="both"/>
        <w:rPr>
          <w:rFonts w:ascii="Times New Roman" w:hAnsi="Times New Roman" w:cs="Times New Roman"/>
          <w:sz w:val="28"/>
          <w:szCs w:val="28"/>
        </w:rPr>
      </w:pPr>
    </w:p>
    <w:p w14:paraId="53A355DF"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 xml:space="preserve">                  "__" ____________ 20__ г.        № ___</w:t>
      </w:r>
    </w:p>
    <w:p w14:paraId="3C222A46" w14:textId="77777777" w:rsidR="00671FEB" w:rsidRPr="009D0379" w:rsidRDefault="00671FEB" w:rsidP="00671FEB">
      <w:pPr>
        <w:pStyle w:val="ConsPlusNonformat"/>
        <w:jc w:val="both"/>
        <w:rPr>
          <w:rFonts w:ascii="Times New Roman" w:hAnsi="Times New Roman" w:cs="Times New Roman"/>
          <w:sz w:val="28"/>
          <w:szCs w:val="28"/>
        </w:rPr>
      </w:pPr>
    </w:p>
    <w:p w14:paraId="05BC863E"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Кому __________________________________________________________________</w:t>
      </w:r>
    </w:p>
    <w:p w14:paraId="2C769E97" w14:textId="77777777" w:rsidR="00671FEB" w:rsidRPr="009D0379" w:rsidRDefault="00671FEB" w:rsidP="00671FEB">
      <w:pPr>
        <w:pStyle w:val="ConsPlusNonformat"/>
        <w:jc w:val="center"/>
        <w:rPr>
          <w:rFonts w:ascii="Times New Roman" w:hAnsi="Times New Roman" w:cs="Times New Roman"/>
          <w:sz w:val="22"/>
          <w:szCs w:val="22"/>
        </w:rPr>
      </w:pPr>
      <w:r w:rsidRPr="009D0379">
        <w:rPr>
          <w:rFonts w:ascii="Times New Roman" w:hAnsi="Times New Roman" w:cs="Times New Roman"/>
          <w:sz w:val="22"/>
          <w:szCs w:val="22"/>
        </w:rPr>
        <w:t>(должность, Ф.И.О.)</w:t>
      </w:r>
    </w:p>
    <w:p w14:paraId="5DAEC4D2"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_______________________________________________________________________</w:t>
      </w:r>
    </w:p>
    <w:p w14:paraId="14C18E73" w14:textId="77777777" w:rsidR="00671FEB" w:rsidRPr="009D0379" w:rsidRDefault="00671FEB" w:rsidP="00671FEB">
      <w:pPr>
        <w:pStyle w:val="ConsPlusNonformat"/>
        <w:jc w:val="center"/>
        <w:rPr>
          <w:rFonts w:ascii="Times New Roman" w:hAnsi="Times New Roman" w:cs="Times New Roman"/>
          <w:sz w:val="24"/>
          <w:szCs w:val="24"/>
        </w:rPr>
      </w:pPr>
      <w:r w:rsidRPr="009D0379">
        <w:rPr>
          <w:rFonts w:ascii="Times New Roman" w:hAnsi="Times New Roman" w:cs="Times New Roman"/>
          <w:sz w:val="24"/>
          <w:szCs w:val="24"/>
        </w:rPr>
        <w:t xml:space="preserve"> (наименование подразделения организации)</w:t>
      </w:r>
    </w:p>
    <w:p w14:paraId="6082834E" w14:textId="77777777" w:rsidR="00671FEB" w:rsidRPr="009D0379" w:rsidRDefault="00671FEB" w:rsidP="00671FEB">
      <w:pPr>
        <w:pStyle w:val="ConsPlusNonformat"/>
        <w:jc w:val="both"/>
        <w:rPr>
          <w:rFonts w:ascii="Times New Roman" w:hAnsi="Times New Roman" w:cs="Times New Roman"/>
          <w:sz w:val="28"/>
          <w:szCs w:val="28"/>
        </w:rPr>
      </w:pPr>
    </w:p>
    <w:p w14:paraId="09F423A7"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В соответствии с требованиями ____________________________________________</w:t>
      </w:r>
    </w:p>
    <w:p w14:paraId="760868C0" w14:textId="77777777" w:rsidR="00671FEB" w:rsidRPr="009D0379" w:rsidRDefault="00671FEB" w:rsidP="00671FEB">
      <w:pPr>
        <w:pStyle w:val="ConsPlusNonformat"/>
        <w:jc w:val="both"/>
        <w:rPr>
          <w:rFonts w:ascii="Times New Roman" w:hAnsi="Times New Roman" w:cs="Times New Roman"/>
          <w:sz w:val="28"/>
          <w:szCs w:val="28"/>
        </w:rPr>
      </w:pPr>
      <w:r w:rsidRPr="009D0379">
        <w:rPr>
          <w:rFonts w:ascii="Times New Roman" w:hAnsi="Times New Roman" w:cs="Times New Roman"/>
          <w:sz w:val="28"/>
          <w:szCs w:val="28"/>
        </w:rPr>
        <w:t>_______________________________________________________________________</w:t>
      </w:r>
    </w:p>
    <w:p w14:paraId="3BA77899" w14:textId="77777777" w:rsidR="00671FEB" w:rsidRPr="009D0379" w:rsidRDefault="00671FEB" w:rsidP="00671FEB">
      <w:pPr>
        <w:pStyle w:val="ConsPlusNonformat"/>
        <w:jc w:val="center"/>
        <w:rPr>
          <w:rFonts w:ascii="Times New Roman" w:hAnsi="Times New Roman" w:cs="Times New Roman"/>
          <w:sz w:val="28"/>
          <w:szCs w:val="28"/>
        </w:rPr>
      </w:pPr>
      <w:r w:rsidRPr="009D0379">
        <w:rPr>
          <w:rFonts w:ascii="Times New Roman" w:hAnsi="Times New Roman" w:cs="Times New Roman"/>
          <w:sz w:val="24"/>
          <w:szCs w:val="24"/>
        </w:rPr>
        <w:t>(наименование нормативного правового акта, содержащего требования охраны труда)</w:t>
      </w:r>
    </w:p>
    <w:p w14:paraId="22CA6053" w14:textId="77777777" w:rsidR="00671FEB" w:rsidRPr="009D0379" w:rsidRDefault="00671FEB" w:rsidP="00671FEB">
      <w:pPr>
        <w:pStyle w:val="ConsPlusNonformat"/>
        <w:spacing w:before="120"/>
        <w:jc w:val="both"/>
        <w:rPr>
          <w:rFonts w:ascii="Times New Roman" w:hAnsi="Times New Roman" w:cs="Times New Roman"/>
          <w:sz w:val="28"/>
          <w:szCs w:val="28"/>
        </w:rPr>
      </w:pPr>
      <w:r w:rsidRPr="009D0379">
        <w:rPr>
          <w:rFonts w:ascii="Times New Roman" w:hAnsi="Times New Roman" w:cs="Times New Roman"/>
          <w:sz w:val="28"/>
          <w:szCs w:val="28"/>
        </w:rPr>
        <w:t>предлагаю устранить следующие нарушения:</w:t>
      </w:r>
    </w:p>
    <w:p w14:paraId="48DE025B" w14:textId="77777777" w:rsidR="00671FEB" w:rsidRPr="009D0379" w:rsidRDefault="00671FEB" w:rsidP="00671FEB">
      <w:pPr>
        <w:pStyle w:val="ConsPlusNormal"/>
        <w:ind w:firstLine="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667"/>
        <w:gridCol w:w="5849"/>
        <w:gridCol w:w="1814"/>
        <w:gridCol w:w="1512"/>
      </w:tblGrid>
      <w:tr w:rsidR="00671FEB" w:rsidRPr="009D0379" w14:paraId="6735FB84" w14:textId="77777777" w:rsidTr="00671FEB">
        <w:tc>
          <w:tcPr>
            <w:tcW w:w="667" w:type="dxa"/>
          </w:tcPr>
          <w:p w14:paraId="080D2B5D" w14:textId="77777777" w:rsidR="00671FEB" w:rsidRPr="009D0379" w:rsidRDefault="00671FEB" w:rsidP="00671FEB">
            <w:pPr>
              <w:pStyle w:val="ConsPlusNormal"/>
              <w:ind w:firstLine="0"/>
              <w:jc w:val="center"/>
              <w:rPr>
                <w:rFonts w:ascii="Times New Roman" w:hAnsi="Times New Roman" w:cs="Times New Roman"/>
                <w:sz w:val="28"/>
                <w:szCs w:val="28"/>
              </w:rPr>
            </w:pPr>
            <w:r w:rsidRPr="009D0379">
              <w:rPr>
                <w:rFonts w:ascii="Times New Roman" w:hAnsi="Times New Roman" w:cs="Times New Roman"/>
                <w:sz w:val="28"/>
                <w:szCs w:val="28"/>
              </w:rPr>
              <w:t>№ п/п</w:t>
            </w:r>
          </w:p>
        </w:tc>
        <w:tc>
          <w:tcPr>
            <w:tcW w:w="5849" w:type="dxa"/>
          </w:tcPr>
          <w:p w14:paraId="7C453B24" w14:textId="77777777" w:rsidR="00671FEB" w:rsidRPr="009D0379" w:rsidRDefault="00671FEB" w:rsidP="00671FEB">
            <w:pPr>
              <w:pStyle w:val="ConsPlusNormal"/>
              <w:ind w:firstLine="0"/>
              <w:jc w:val="center"/>
              <w:rPr>
                <w:rFonts w:ascii="Times New Roman" w:hAnsi="Times New Roman" w:cs="Times New Roman"/>
                <w:sz w:val="28"/>
                <w:szCs w:val="28"/>
              </w:rPr>
            </w:pPr>
            <w:r w:rsidRPr="009D0379">
              <w:rPr>
                <w:rFonts w:ascii="Times New Roman" w:hAnsi="Times New Roman" w:cs="Times New Roman"/>
                <w:sz w:val="28"/>
                <w:szCs w:val="28"/>
              </w:rPr>
              <w:t>Перечень выявленных нарушений требований охраны труда</w:t>
            </w:r>
          </w:p>
        </w:tc>
        <w:tc>
          <w:tcPr>
            <w:tcW w:w="1814" w:type="dxa"/>
          </w:tcPr>
          <w:p w14:paraId="06FAC24D" w14:textId="77777777" w:rsidR="00671FEB" w:rsidRPr="009D0379" w:rsidRDefault="00671FEB" w:rsidP="00671FEB">
            <w:pPr>
              <w:pStyle w:val="ConsPlusNormal"/>
              <w:ind w:firstLine="0"/>
              <w:jc w:val="center"/>
              <w:rPr>
                <w:rFonts w:ascii="Times New Roman" w:hAnsi="Times New Roman" w:cs="Times New Roman"/>
                <w:sz w:val="28"/>
                <w:szCs w:val="28"/>
              </w:rPr>
            </w:pPr>
            <w:r w:rsidRPr="009D0379">
              <w:rPr>
                <w:rFonts w:ascii="Times New Roman" w:hAnsi="Times New Roman" w:cs="Times New Roman"/>
                <w:sz w:val="28"/>
                <w:szCs w:val="28"/>
              </w:rPr>
              <w:t>Сроки устранения</w:t>
            </w:r>
          </w:p>
        </w:tc>
        <w:tc>
          <w:tcPr>
            <w:tcW w:w="1512" w:type="dxa"/>
          </w:tcPr>
          <w:p w14:paraId="5CFCBEF1" w14:textId="77777777" w:rsidR="00671FEB" w:rsidRPr="009D0379" w:rsidRDefault="00671FEB" w:rsidP="00671FEB">
            <w:pPr>
              <w:pStyle w:val="ConsPlusNormal"/>
              <w:ind w:firstLine="0"/>
              <w:jc w:val="center"/>
              <w:rPr>
                <w:rFonts w:ascii="Times New Roman" w:hAnsi="Times New Roman" w:cs="Times New Roman"/>
                <w:sz w:val="28"/>
                <w:szCs w:val="28"/>
              </w:rPr>
            </w:pPr>
            <w:r w:rsidRPr="009D0379">
              <w:rPr>
                <w:rFonts w:ascii="Times New Roman" w:hAnsi="Times New Roman" w:cs="Times New Roman"/>
                <w:sz w:val="28"/>
                <w:szCs w:val="28"/>
              </w:rPr>
              <w:t>Отметки об устранении</w:t>
            </w:r>
          </w:p>
        </w:tc>
      </w:tr>
      <w:tr w:rsidR="00671FEB" w:rsidRPr="009D0379" w14:paraId="1C6B51CB" w14:textId="77777777" w:rsidTr="00671FEB">
        <w:trPr>
          <w:trHeight w:val="113"/>
        </w:trPr>
        <w:tc>
          <w:tcPr>
            <w:tcW w:w="667" w:type="dxa"/>
          </w:tcPr>
          <w:p w14:paraId="1CFEDA3C" w14:textId="77777777" w:rsidR="00671FEB" w:rsidRPr="009D0379" w:rsidRDefault="00671FEB" w:rsidP="00671FEB">
            <w:pPr>
              <w:pStyle w:val="ConsPlusNormal"/>
              <w:ind w:firstLine="0"/>
              <w:jc w:val="center"/>
              <w:rPr>
                <w:rFonts w:ascii="Times New Roman" w:hAnsi="Times New Roman" w:cs="Times New Roman"/>
                <w:sz w:val="24"/>
                <w:szCs w:val="24"/>
              </w:rPr>
            </w:pPr>
            <w:r w:rsidRPr="009D0379">
              <w:rPr>
                <w:rFonts w:ascii="Times New Roman" w:hAnsi="Times New Roman" w:cs="Times New Roman"/>
                <w:sz w:val="24"/>
                <w:szCs w:val="24"/>
              </w:rPr>
              <w:t>1</w:t>
            </w:r>
          </w:p>
        </w:tc>
        <w:tc>
          <w:tcPr>
            <w:tcW w:w="5849" w:type="dxa"/>
          </w:tcPr>
          <w:p w14:paraId="7806FD1F" w14:textId="77777777" w:rsidR="00671FEB" w:rsidRPr="009D0379" w:rsidRDefault="00671FEB" w:rsidP="00671FEB">
            <w:pPr>
              <w:pStyle w:val="ConsPlusNormal"/>
              <w:ind w:firstLine="0"/>
              <w:jc w:val="center"/>
              <w:rPr>
                <w:rFonts w:ascii="Times New Roman" w:hAnsi="Times New Roman" w:cs="Times New Roman"/>
                <w:sz w:val="24"/>
                <w:szCs w:val="24"/>
              </w:rPr>
            </w:pPr>
            <w:r w:rsidRPr="009D0379">
              <w:rPr>
                <w:rFonts w:ascii="Times New Roman" w:hAnsi="Times New Roman" w:cs="Times New Roman"/>
                <w:sz w:val="24"/>
                <w:szCs w:val="24"/>
              </w:rPr>
              <w:t>2</w:t>
            </w:r>
          </w:p>
        </w:tc>
        <w:tc>
          <w:tcPr>
            <w:tcW w:w="1814" w:type="dxa"/>
          </w:tcPr>
          <w:p w14:paraId="3F29797C" w14:textId="77777777" w:rsidR="00671FEB" w:rsidRPr="009D0379" w:rsidRDefault="00671FEB" w:rsidP="00671FEB">
            <w:pPr>
              <w:pStyle w:val="ConsPlusNormal"/>
              <w:ind w:firstLine="0"/>
              <w:jc w:val="center"/>
              <w:rPr>
                <w:rFonts w:ascii="Times New Roman" w:hAnsi="Times New Roman" w:cs="Times New Roman"/>
                <w:sz w:val="24"/>
                <w:szCs w:val="24"/>
              </w:rPr>
            </w:pPr>
            <w:r w:rsidRPr="009D0379">
              <w:rPr>
                <w:rFonts w:ascii="Times New Roman" w:hAnsi="Times New Roman" w:cs="Times New Roman"/>
                <w:sz w:val="24"/>
                <w:szCs w:val="24"/>
              </w:rPr>
              <w:t>3</w:t>
            </w:r>
          </w:p>
        </w:tc>
        <w:tc>
          <w:tcPr>
            <w:tcW w:w="1512" w:type="dxa"/>
          </w:tcPr>
          <w:p w14:paraId="35266131" w14:textId="77777777" w:rsidR="00671FEB" w:rsidRPr="009D0379" w:rsidRDefault="00671FEB" w:rsidP="00671FEB">
            <w:pPr>
              <w:pStyle w:val="ConsPlusNormal"/>
              <w:ind w:firstLine="0"/>
              <w:jc w:val="center"/>
              <w:rPr>
                <w:rFonts w:ascii="Times New Roman" w:hAnsi="Times New Roman" w:cs="Times New Roman"/>
                <w:sz w:val="24"/>
                <w:szCs w:val="24"/>
              </w:rPr>
            </w:pPr>
            <w:r w:rsidRPr="009D0379">
              <w:rPr>
                <w:rFonts w:ascii="Times New Roman" w:hAnsi="Times New Roman" w:cs="Times New Roman"/>
                <w:sz w:val="24"/>
                <w:szCs w:val="24"/>
              </w:rPr>
              <w:t>4</w:t>
            </w:r>
          </w:p>
        </w:tc>
      </w:tr>
      <w:tr w:rsidR="00671FEB" w:rsidRPr="009D0379" w14:paraId="07BF33DB" w14:textId="77777777" w:rsidTr="00671FEB">
        <w:tc>
          <w:tcPr>
            <w:tcW w:w="667" w:type="dxa"/>
          </w:tcPr>
          <w:p w14:paraId="5C2DAD0A"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5F543FBC"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3E1DE6BD"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1C29B987" w14:textId="77777777" w:rsidR="00671FEB" w:rsidRPr="009D0379" w:rsidRDefault="00671FEB" w:rsidP="00671FEB">
            <w:pPr>
              <w:pStyle w:val="ConsPlusNormal"/>
              <w:ind w:firstLine="0"/>
              <w:rPr>
                <w:rFonts w:ascii="Times New Roman" w:hAnsi="Times New Roman" w:cs="Times New Roman"/>
                <w:sz w:val="28"/>
                <w:szCs w:val="28"/>
              </w:rPr>
            </w:pPr>
          </w:p>
        </w:tc>
      </w:tr>
      <w:tr w:rsidR="00671FEB" w:rsidRPr="009D0379" w14:paraId="77E07CBC" w14:textId="77777777" w:rsidTr="00671FEB">
        <w:tc>
          <w:tcPr>
            <w:tcW w:w="667" w:type="dxa"/>
          </w:tcPr>
          <w:p w14:paraId="4D351ACB"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0951CD78"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22442167"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2AC237B9" w14:textId="77777777" w:rsidR="00671FEB" w:rsidRPr="009D0379" w:rsidRDefault="00671FEB" w:rsidP="00671FEB">
            <w:pPr>
              <w:pStyle w:val="ConsPlusNormal"/>
              <w:ind w:firstLine="0"/>
              <w:rPr>
                <w:rFonts w:ascii="Times New Roman" w:hAnsi="Times New Roman" w:cs="Times New Roman"/>
                <w:sz w:val="28"/>
                <w:szCs w:val="28"/>
              </w:rPr>
            </w:pPr>
          </w:p>
        </w:tc>
      </w:tr>
      <w:tr w:rsidR="00671FEB" w:rsidRPr="009D0379" w14:paraId="760780B0" w14:textId="77777777" w:rsidTr="00671FEB">
        <w:tc>
          <w:tcPr>
            <w:tcW w:w="667" w:type="dxa"/>
          </w:tcPr>
          <w:p w14:paraId="7A1E31E7"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736D63A0"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4693E2F1"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32760E18" w14:textId="77777777" w:rsidR="00671FEB" w:rsidRPr="009D0379" w:rsidRDefault="00671FEB" w:rsidP="00671FEB">
            <w:pPr>
              <w:pStyle w:val="ConsPlusNormal"/>
              <w:ind w:firstLine="0"/>
              <w:rPr>
                <w:rFonts w:ascii="Times New Roman" w:hAnsi="Times New Roman" w:cs="Times New Roman"/>
                <w:sz w:val="28"/>
                <w:szCs w:val="28"/>
              </w:rPr>
            </w:pPr>
          </w:p>
        </w:tc>
      </w:tr>
      <w:tr w:rsidR="00671FEB" w:rsidRPr="009D0379" w14:paraId="1C2B447F" w14:textId="77777777" w:rsidTr="00671FEB">
        <w:tc>
          <w:tcPr>
            <w:tcW w:w="667" w:type="dxa"/>
          </w:tcPr>
          <w:p w14:paraId="18E0D534"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045FE9B6"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6E9598F9"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7C1A6896" w14:textId="77777777" w:rsidR="00671FEB" w:rsidRPr="009D0379" w:rsidRDefault="00671FEB" w:rsidP="00671FEB">
            <w:pPr>
              <w:pStyle w:val="ConsPlusNormal"/>
              <w:ind w:firstLine="0"/>
              <w:rPr>
                <w:rFonts w:ascii="Times New Roman" w:hAnsi="Times New Roman" w:cs="Times New Roman"/>
                <w:sz w:val="28"/>
                <w:szCs w:val="28"/>
              </w:rPr>
            </w:pPr>
          </w:p>
        </w:tc>
      </w:tr>
      <w:tr w:rsidR="00671FEB" w:rsidRPr="009D0379" w14:paraId="0D9968CB" w14:textId="77777777" w:rsidTr="00671FEB">
        <w:tc>
          <w:tcPr>
            <w:tcW w:w="667" w:type="dxa"/>
          </w:tcPr>
          <w:p w14:paraId="42EF754F"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777421E0"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3D4487D6"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091BE128" w14:textId="77777777" w:rsidR="00671FEB" w:rsidRPr="009D0379" w:rsidRDefault="00671FEB" w:rsidP="00671FEB">
            <w:pPr>
              <w:pStyle w:val="ConsPlusNormal"/>
              <w:ind w:firstLine="0"/>
              <w:rPr>
                <w:rFonts w:ascii="Times New Roman" w:hAnsi="Times New Roman" w:cs="Times New Roman"/>
                <w:sz w:val="28"/>
                <w:szCs w:val="28"/>
              </w:rPr>
            </w:pPr>
          </w:p>
        </w:tc>
      </w:tr>
      <w:tr w:rsidR="00671FEB" w:rsidRPr="009D0379" w14:paraId="1E2180A0" w14:textId="77777777" w:rsidTr="00671FEB">
        <w:tc>
          <w:tcPr>
            <w:tcW w:w="667" w:type="dxa"/>
          </w:tcPr>
          <w:p w14:paraId="5155DC22" w14:textId="77777777" w:rsidR="00671FEB" w:rsidRPr="009D0379" w:rsidRDefault="00671FEB" w:rsidP="00671FEB">
            <w:pPr>
              <w:pStyle w:val="ConsPlusNormal"/>
              <w:ind w:firstLine="0"/>
              <w:rPr>
                <w:rFonts w:ascii="Times New Roman" w:hAnsi="Times New Roman" w:cs="Times New Roman"/>
                <w:sz w:val="28"/>
                <w:szCs w:val="28"/>
              </w:rPr>
            </w:pPr>
          </w:p>
        </w:tc>
        <w:tc>
          <w:tcPr>
            <w:tcW w:w="5849" w:type="dxa"/>
          </w:tcPr>
          <w:p w14:paraId="65EADA84" w14:textId="77777777" w:rsidR="00671FEB" w:rsidRPr="009D0379" w:rsidRDefault="00671FEB" w:rsidP="00671FEB">
            <w:pPr>
              <w:pStyle w:val="ConsPlusNormal"/>
              <w:ind w:firstLine="0"/>
              <w:rPr>
                <w:rFonts w:ascii="Times New Roman" w:hAnsi="Times New Roman" w:cs="Times New Roman"/>
                <w:sz w:val="28"/>
                <w:szCs w:val="28"/>
              </w:rPr>
            </w:pPr>
          </w:p>
        </w:tc>
        <w:tc>
          <w:tcPr>
            <w:tcW w:w="1814" w:type="dxa"/>
          </w:tcPr>
          <w:p w14:paraId="7DCDF5CE" w14:textId="77777777" w:rsidR="00671FEB" w:rsidRPr="009D0379" w:rsidRDefault="00671FEB" w:rsidP="00671FEB">
            <w:pPr>
              <w:pStyle w:val="ConsPlusNormal"/>
              <w:ind w:firstLine="0"/>
              <w:rPr>
                <w:rFonts w:ascii="Times New Roman" w:hAnsi="Times New Roman" w:cs="Times New Roman"/>
                <w:sz w:val="28"/>
                <w:szCs w:val="28"/>
              </w:rPr>
            </w:pPr>
          </w:p>
        </w:tc>
        <w:tc>
          <w:tcPr>
            <w:tcW w:w="1512" w:type="dxa"/>
          </w:tcPr>
          <w:p w14:paraId="615BE9B4" w14:textId="77777777" w:rsidR="00671FEB" w:rsidRPr="009D0379" w:rsidRDefault="00671FEB" w:rsidP="00671FEB">
            <w:pPr>
              <w:pStyle w:val="ConsPlusNormal"/>
              <w:ind w:firstLine="0"/>
              <w:rPr>
                <w:rFonts w:ascii="Times New Roman" w:hAnsi="Times New Roman" w:cs="Times New Roman"/>
                <w:sz w:val="28"/>
                <w:szCs w:val="28"/>
              </w:rPr>
            </w:pPr>
          </w:p>
        </w:tc>
      </w:tr>
    </w:tbl>
    <w:p w14:paraId="065032A0" w14:textId="77777777" w:rsidR="00671FEB" w:rsidRPr="009D0379" w:rsidRDefault="00671FEB" w:rsidP="00671FEB">
      <w:pPr>
        <w:pStyle w:val="ConsPlusNormal"/>
        <w:ind w:firstLine="0"/>
        <w:jc w:val="both"/>
        <w:rPr>
          <w:rFonts w:ascii="Times New Roman" w:hAnsi="Times New Roman" w:cs="Times New Roman"/>
          <w:sz w:val="28"/>
          <w:szCs w:val="28"/>
        </w:rPr>
      </w:pPr>
    </w:p>
    <w:p w14:paraId="4DB2D5F4" w14:textId="77777777" w:rsidR="00671FEB" w:rsidRPr="009D0379" w:rsidRDefault="00671FEB" w:rsidP="00671FEB">
      <w:pPr>
        <w:pStyle w:val="ConsPlusNonformat"/>
        <w:rPr>
          <w:rFonts w:ascii="Times New Roman" w:hAnsi="Times New Roman" w:cs="Times New Roman"/>
          <w:sz w:val="28"/>
          <w:szCs w:val="28"/>
        </w:rPr>
      </w:pPr>
      <w:r w:rsidRPr="009D0379">
        <w:rPr>
          <w:rFonts w:ascii="Times New Roman" w:hAnsi="Times New Roman" w:cs="Times New Roman"/>
          <w:sz w:val="28"/>
          <w:szCs w:val="28"/>
        </w:rPr>
        <w:t>О выполнении настоящего предписания прошу сообщить до ___________________</w:t>
      </w:r>
    </w:p>
    <w:p w14:paraId="60C6C376" w14:textId="77777777" w:rsidR="00671FEB" w:rsidRPr="009D0379" w:rsidRDefault="00671FEB" w:rsidP="00671FEB">
      <w:pPr>
        <w:pStyle w:val="ConsPlusNonformat"/>
        <w:jc w:val="both"/>
        <w:rPr>
          <w:rFonts w:ascii="Times New Roman" w:hAnsi="Times New Roman" w:cs="Times New Roman"/>
          <w:sz w:val="24"/>
          <w:szCs w:val="24"/>
        </w:rPr>
      </w:pPr>
      <w:r w:rsidRPr="009D0379">
        <w:rPr>
          <w:rFonts w:ascii="Times New Roman" w:hAnsi="Times New Roman" w:cs="Times New Roman"/>
          <w:sz w:val="24"/>
          <w:szCs w:val="24"/>
        </w:rPr>
        <w:t xml:space="preserve">                                                                                                                                          (дата)</w:t>
      </w:r>
    </w:p>
    <w:p w14:paraId="44456D32" w14:textId="77777777" w:rsidR="00671FEB" w:rsidRPr="009D0379" w:rsidRDefault="00671FEB" w:rsidP="00671FEB">
      <w:pPr>
        <w:pStyle w:val="ConsPlusNonformat"/>
        <w:rPr>
          <w:rFonts w:ascii="Times New Roman" w:hAnsi="Times New Roman" w:cs="Times New Roman"/>
          <w:sz w:val="28"/>
          <w:szCs w:val="28"/>
        </w:rPr>
      </w:pPr>
      <w:r w:rsidRPr="009D0379">
        <w:rPr>
          <w:rFonts w:ascii="Times New Roman" w:hAnsi="Times New Roman" w:cs="Times New Roman"/>
          <w:sz w:val="28"/>
          <w:szCs w:val="28"/>
        </w:rPr>
        <w:t>письменно (по телефону) _________________________________________________</w:t>
      </w:r>
    </w:p>
    <w:p w14:paraId="367ADD26" w14:textId="77777777" w:rsidR="00671FEB" w:rsidRPr="009D0379" w:rsidRDefault="00671FEB" w:rsidP="00671FEB">
      <w:pPr>
        <w:pStyle w:val="ConsPlusNonformat"/>
        <w:ind w:left="4956" w:firstLine="708"/>
        <w:jc w:val="both"/>
        <w:rPr>
          <w:rFonts w:ascii="Times New Roman" w:hAnsi="Times New Roman" w:cs="Times New Roman"/>
          <w:sz w:val="24"/>
          <w:szCs w:val="24"/>
        </w:rPr>
      </w:pPr>
      <w:r w:rsidRPr="009D0379">
        <w:rPr>
          <w:rFonts w:ascii="Times New Roman" w:hAnsi="Times New Roman" w:cs="Times New Roman"/>
          <w:sz w:val="24"/>
          <w:szCs w:val="24"/>
        </w:rPr>
        <w:t>(Ф.И.О., должность)</w:t>
      </w:r>
    </w:p>
    <w:p w14:paraId="2282C74F" w14:textId="77777777" w:rsidR="00671FEB" w:rsidRPr="009D0379" w:rsidRDefault="00671FEB" w:rsidP="00671FEB">
      <w:pPr>
        <w:pStyle w:val="ConsPlusNonformat"/>
        <w:rPr>
          <w:rFonts w:ascii="Times New Roman" w:hAnsi="Times New Roman" w:cs="Times New Roman"/>
          <w:sz w:val="28"/>
          <w:szCs w:val="28"/>
        </w:rPr>
      </w:pPr>
      <w:r w:rsidRPr="009D0379">
        <w:rPr>
          <w:rFonts w:ascii="Times New Roman" w:hAnsi="Times New Roman" w:cs="Times New Roman"/>
          <w:sz w:val="28"/>
          <w:szCs w:val="28"/>
        </w:rPr>
        <w:t>Предписание выдал: _____________________________ ________________________</w:t>
      </w:r>
    </w:p>
    <w:p w14:paraId="0E24E6A3" w14:textId="77777777" w:rsidR="00671FEB" w:rsidRPr="009D0379" w:rsidRDefault="00671FEB" w:rsidP="00671FEB">
      <w:pPr>
        <w:pStyle w:val="ConsPlusNonformat"/>
        <w:ind w:left="3540"/>
        <w:rPr>
          <w:rFonts w:ascii="Times New Roman" w:hAnsi="Times New Roman" w:cs="Times New Roman"/>
          <w:sz w:val="24"/>
          <w:szCs w:val="24"/>
        </w:rPr>
      </w:pPr>
      <w:r w:rsidRPr="009D0379">
        <w:rPr>
          <w:rFonts w:ascii="Times New Roman" w:hAnsi="Times New Roman" w:cs="Times New Roman"/>
          <w:sz w:val="24"/>
          <w:szCs w:val="24"/>
        </w:rPr>
        <w:t xml:space="preserve">(подпись, </w:t>
      </w:r>
      <w:proofErr w:type="gramStart"/>
      <w:r w:rsidRPr="009D0379">
        <w:rPr>
          <w:rFonts w:ascii="Times New Roman" w:hAnsi="Times New Roman" w:cs="Times New Roman"/>
          <w:sz w:val="24"/>
          <w:szCs w:val="24"/>
        </w:rPr>
        <w:t xml:space="preserve">дата)   </w:t>
      </w:r>
      <w:proofErr w:type="gramEnd"/>
      <w:r w:rsidRPr="009D0379">
        <w:rPr>
          <w:rFonts w:ascii="Times New Roman" w:hAnsi="Times New Roman" w:cs="Times New Roman"/>
          <w:sz w:val="24"/>
          <w:szCs w:val="24"/>
        </w:rPr>
        <w:t xml:space="preserve">         </w:t>
      </w:r>
      <w:r w:rsidRPr="009D0379">
        <w:rPr>
          <w:rFonts w:ascii="Times New Roman" w:hAnsi="Times New Roman" w:cs="Times New Roman"/>
          <w:sz w:val="24"/>
          <w:szCs w:val="24"/>
        </w:rPr>
        <w:tab/>
      </w:r>
      <w:r w:rsidRPr="009D0379">
        <w:rPr>
          <w:rFonts w:ascii="Times New Roman" w:hAnsi="Times New Roman" w:cs="Times New Roman"/>
          <w:sz w:val="24"/>
          <w:szCs w:val="24"/>
        </w:rPr>
        <w:tab/>
        <w:t>(Ф.И.О., должность)</w:t>
      </w:r>
    </w:p>
    <w:p w14:paraId="38B0B2E3" w14:textId="77777777" w:rsidR="00671FEB" w:rsidRPr="009D0379" w:rsidRDefault="00671FEB" w:rsidP="00671FEB">
      <w:pPr>
        <w:pStyle w:val="ConsPlusNonformat"/>
        <w:rPr>
          <w:rFonts w:ascii="Times New Roman" w:hAnsi="Times New Roman" w:cs="Times New Roman"/>
          <w:sz w:val="28"/>
          <w:szCs w:val="28"/>
        </w:rPr>
      </w:pPr>
      <w:r w:rsidRPr="009D0379">
        <w:rPr>
          <w:rFonts w:ascii="Times New Roman" w:hAnsi="Times New Roman" w:cs="Times New Roman"/>
          <w:sz w:val="28"/>
          <w:szCs w:val="28"/>
        </w:rPr>
        <w:t>Предписание получил: ___________________________ ________________________</w:t>
      </w:r>
    </w:p>
    <w:p w14:paraId="6DCB86BA" w14:textId="77777777" w:rsidR="00671FEB" w:rsidRPr="009D0379" w:rsidRDefault="00671FEB" w:rsidP="00671FEB">
      <w:pPr>
        <w:pStyle w:val="ConsPlusNonformat"/>
        <w:ind w:left="3540"/>
        <w:rPr>
          <w:rFonts w:ascii="Times New Roman" w:hAnsi="Times New Roman" w:cs="Times New Roman"/>
          <w:sz w:val="24"/>
          <w:szCs w:val="24"/>
        </w:rPr>
      </w:pPr>
      <w:r w:rsidRPr="009D0379">
        <w:rPr>
          <w:rFonts w:ascii="Times New Roman" w:hAnsi="Times New Roman" w:cs="Times New Roman"/>
          <w:sz w:val="24"/>
          <w:szCs w:val="24"/>
        </w:rPr>
        <w:t xml:space="preserve">(подпись, </w:t>
      </w:r>
      <w:proofErr w:type="gramStart"/>
      <w:r w:rsidRPr="009D0379">
        <w:rPr>
          <w:rFonts w:ascii="Times New Roman" w:hAnsi="Times New Roman" w:cs="Times New Roman"/>
          <w:sz w:val="24"/>
          <w:szCs w:val="24"/>
        </w:rPr>
        <w:t xml:space="preserve">дата)   </w:t>
      </w:r>
      <w:proofErr w:type="gramEnd"/>
      <w:r w:rsidRPr="009D0379">
        <w:rPr>
          <w:rFonts w:ascii="Times New Roman" w:hAnsi="Times New Roman" w:cs="Times New Roman"/>
          <w:sz w:val="24"/>
          <w:szCs w:val="24"/>
        </w:rPr>
        <w:t xml:space="preserve">         </w:t>
      </w:r>
      <w:r w:rsidRPr="009D0379">
        <w:rPr>
          <w:rFonts w:ascii="Times New Roman" w:hAnsi="Times New Roman" w:cs="Times New Roman"/>
          <w:sz w:val="24"/>
          <w:szCs w:val="24"/>
        </w:rPr>
        <w:tab/>
      </w:r>
      <w:r w:rsidRPr="009D0379">
        <w:rPr>
          <w:rFonts w:ascii="Times New Roman" w:hAnsi="Times New Roman" w:cs="Times New Roman"/>
          <w:sz w:val="24"/>
          <w:szCs w:val="24"/>
        </w:rPr>
        <w:tab/>
        <w:t>(Ф.И.О., должность)</w:t>
      </w:r>
    </w:p>
    <w:p w14:paraId="33FC8CBA" w14:textId="77777777" w:rsidR="00671FEB" w:rsidRPr="009D0379" w:rsidRDefault="00671FEB" w:rsidP="00671FEB">
      <w:pPr>
        <w:pStyle w:val="ConsPlusNonformat"/>
        <w:jc w:val="both"/>
        <w:rPr>
          <w:rFonts w:ascii="Times New Roman" w:hAnsi="Times New Roman" w:cs="Times New Roman"/>
          <w:sz w:val="28"/>
          <w:szCs w:val="28"/>
        </w:rPr>
      </w:pPr>
    </w:p>
    <w:p w14:paraId="7AAF787C" w14:textId="77777777" w:rsidR="00671FEB" w:rsidRPr="009D0379" w:rsidRDefault="00671FEB" w:rsidP="00671FEB">
      <w:pPr>
        <w:pStyle w:val="ConsPlusNonformat"/>
        <w:rPr>
          <w:rFonts w:ascii="Times New Roman" w:hAnsi="Times New Roman" w:cs="Times New Roman"/>
          <w:sz w:val="28"/>
          <w:szCs w:val="28"/>
        </w:rPr>
      </w:pPr>
      <w:r w:rsidRPr="009D0379">
        <w:rPr>
          <w:rFonts w:ascii="Times New Roman" w:hAnsi="Times New Roman" w:cs="Times New Roman"/>
          <w:sz w:val="28"/>
          <w:szCs w:val="28"/>
        </w:rPr>
        <w:t>Контроль устранения нарушений провел: ___________________________________</w:t>
      </w:r>
    </w:p>
    <w:p w14:paraId="38AE20BD" w14:textId="77777777" w:rsidR="00671FEB" w:rsidRPr="00671FEB" w:rsidRDefault="00671FEB" w:rsidP="00671FEB">
      <w:pPr>
        <w:pStyle w:val="ConsPlusNonformat"/>
        <w:ind w:left="4248" w:firstLine="708"/>
        <w:rPr>
          <w:rFonts w:ascii="Times New Roman" w:hAnsi="Times New Roman" w:cs="Times New Roman"/>
          <w:sz w:val="28"/>
          <w:szCs w:val="28"/>
        </w:rPr>
      </w:pPr>
      <w:r w:rsidRPr="009D0379">
        <w:rPr>
          <w:rFonts w:ascii="Times New Roman" w:hAnsi="Times New Roman" w:cs="Times New Roman"/>
          <w:sz w:val="24"/>
          <w:szCs w:val="24"/>
        </w:rPr>
        <w:t xml:space="preserve">       (Ф.И.О., </w:t>
      </w:r>
      <w:proofErr w:type="gramStart"/>
      <w:r w:rsidRPr="009D0379">
        <w:rPr>
          <w:rFonts w:ascii="Times New Roman" w:hAnsi="Times New Roman" w:cs="Times New Roman"/>
          <w:sz w:val="24"/>
          <w:szCs w:val="24"/>
        </w:rPr>
        <w:t>должность)</w:t>
      </w:r>
      <w:r w:rsidRPr="009D0379">
        <w:rPr>
          <w:rFonts w:ascii="Times New Roman" w:hAnsi="Times New Roman" w:cs="Times New Roman"/>
          <w:sz w:val="28"/>
          <w:szCs w:val="28"/>
        </w:rPr>
        <w:t xml:space="preserve">   </w:t>
      </w:r>
      <w:proofErr w:type="gramEnd"/>
      <w:r w:rsidRPr="009D0379">
        <w:rPr>
          <w:rFonts w:ascii="Times New Roman" w:hAnsi="Times New Roman" w:cs="Times New Roman"/>
          <w:sz w:val="28"/>
          <w:szCs w:val="28"/>
        </w:rPr>
        <w:t xml:space="preserve">     </w:t>
      </w:r>
      <w:r w:rsidRPr="009D0379">
        <w:rPr>
          <w:rFonts w:ascii="Times New Roman" w:hAnsi="Times New Roman" w:cs="Times New Roman"/>
          <w:sz w:val="24"/>
          <w:szCs w:val="24"/>
        </w:rPr>
        <w:t>(подпись, дата)</w:t>
      </w:r>
    </w:p>
    <w:p w14:paraId="0B2AB786" w14:textId="77777777" w:rsidR="00671FEB" w:rsidRPr="00671FEB" w:rsidRDefault="00671FEB" w:rsidP="00671FEB">
      <w:pPr>
        <w:pStyle w:val="ConsPlusNonformat"/>
        <w:jc w:val="both"/>
        <w:rPr>
          <w:rFonts w:ascii="Times New Roman" w:hAnsi="Times New Roman" w:cs="Times New Roman"/>
          <w:sz w:val="28"/>
          <w:szCs w:val="28"/>
        </w:rPr>
      </w:pPr>
      <w:r w:rsidRPr="00671FEB">
        <w:rPr>
          <w:rFonts w:ascii="Times New Roman" w:hAnsi="Times New Roman" w:cs="Times New Roman"/>
          <w:sz w:val="28"/>
          <w:szCs w:val="28"/>
        </w:rPr>
        <w:t xml:space="preserve">                              </w:t>
      </w:r>
    </w:p>
    <w:p w14:paraId="00CF4063" w14:textId="77777777" w:rsidR="00671FEB" w:rsidRPr="00671FEB" w:rsidRDefault="00671FEB" w:rsidP="00671FEB">
      <w:pPr>
        <w:tabs>
          <w:tab w:val="left" w:pos="1418"/>
        </w:tabs>
        <w:jc w:val="both"/>
        <w:rPr>
          <w:rFonts w:ascii="Times New Roman" w:hAnsi="Times New Roman" w:cs="Times New Roman"/>
          <w:b/>
          <w:sz w:val="28"/>
          <w:szCs w:val="28"/>
        </w:rPr>
      </w:pPr>
    </w:p>
    <w:sectPr w:rsidR="00671FEB" w:rsidRPr="00671FEB" w:rsidSect="00311300">
      <w:pgSz w:w="11906" w:h="16838"/>
      <w:pgMar w:top="709" w:right="566"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546A2" w14:textId="77777777" w:rsidR="006E2E48" w:rsidRDefault="006E2E48" w:rsidP="00A718AA">
      <w:pPr>
        <w:spacing w:after="0" w:line="240" w:lineRule="auto"/>
      </w:pPr>
      <w:r>
        <w:separator/>
      </w:r>
    </w:p>
  </w:endnote>
  <w:endnote w:type="continuationSeparator" w:id="0">
    <w:p w14:paraId="3C8F24EC" w14:textId="77777777" w:rsidR="006E2E48" w:rsidRDefault="006E2E48" w:rsidP="00A71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0259716"/>
      <w:docPartObj>
        <w:docPartGallery w:val="Page Numbers (Bottom of Page)"/>
        <w:docPartUnique/>
      </w:docPartObj>
    </w:sdtPr>
    <w:sdtEndPr>
      <w:rPr>
        <w:rFonts w:ascii="Times New Roman" w:hAnsi="Times New Roman" w:cs="Times New Roman"/>
        <w:sz w:val="28"/>
        <w:szCs w:val="28"/>
      </w:rPr>
    </w:sdtEndPr>
    <w:sdtContent>
      <w:p w14:paraId="49FB65CC" w14:textId="65C8A0C6" w:rsidR="006E2E48" w:rsidRPr="00AE4E4C" w:rsidRDefault="006E2E48">
        <w:pPr>
          <w:pStyle w:val="a5"/>
          <w:jc w:val="right"/>
          <w:rPr>
            <w:rFonts w:ascii="Times New Roman" w:hAnsi="Times New Roman" w:cs="Times New Roman"/>
            <w:sz w:val="28"/>
            <w:szCs w:val="28"/>
          </w:rPr>
        </w:pPr>
        <w:r w:rsidRPr="00AE4E4C">
          <w:rPr>
            <w:rFonts w:ascii="Times New Roman" w:hAnsi="Times New Roman" w:cs="Times New Roman"/>
            <w:sz w:val="28"/>
            <w:szCs w:val="28"/>
          </w:rPr>
          <w:fldChar w:fldCharType="begin"/>
        </w:r>
        <w:r w:rsidRPr="00AE4E4C">
          <w:rPr>
            <w:rFonts w:ascii="Times New Roman" w:hAnsi="Times New Roman" w:cs="Times New Roman"/>
            <w:sz w:val="28"/>
            <w:szCs w:val="28"/>
          </w:rPr>
          <w:instrText>PAGE   \* MERGEFORMAT</w:instrText>
        </w:r>
        <w:r w:rsidRPr="00AE4E4C">
          <w:rPr>
            <w:rFonts w:ascii="Times New Roman" w:hAnsi="Times New Roman" w:cs="Times New Roman"/>
            <w:sz w:val="28"/>
            <w:szCs w:val="28"/>
          </w:rPr>
          <w:fldChar w:fldCharType="separate"/>
        </w:r>
        <w:r>
          <w:rPr>
            <w:rFonts w:ascii="Times New Roman" w:hAnsi="Times New Roman" w:cs="Times New Roman"/>
            <w:noProof/>
            <w:sz w:val="28"/>
            <w:szCs w:val="28"/>
          </w:rPr>
          <w:t>21</w:t>
        </w:r>
        <w:r w:rsidRPr="00AE4E4C">
          <w:rPr>
            <w:rFonts w:ascii="Times New Roman" w:hAnsi="Times New Roman" w:cs="Times New Roman"/>
            <w:sz w:val="28"/>
            <w:szCs w:val="28"/>
          </w:rPr>
          <w:fldChar w:fldCharType="end"/>
        </w:r>
      </w:p>
    </w:sdtContent>
  </w:sdt>
  <w:p w14:paraId="4C7D2A96" w14:textId="77777777" w:rsidR="006E2E48" w:rsidRDefault="006E2E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03AAE" w14:textId="77777777" w:rsidR="006E2E48" w:rsidRDefault="006E2E48" w:rsidP="00A718AA">
      <w:pPr>
        <w:spacing w:after="0" w:line="240" w:lineRule="auto"/>
      </w:pPr>
      <w:r>
        <w:separator/>
      </w:r>
    </w:p>
  </w:footnote>
  <w:footnote w:type="continuationSeparator" w:id="0">
    <w:p w14:paraId="6109F99D" w14:textId="77777777" w:rsidR="006E2E48" w:rsidRDefault="006E2E48" w:rsidP="00A718AA">
      <w:pPr>
        <w:spacing w:after="0" w:line="240" w:lineRule="auto"/>
      </w:pPr>
      <w:r>
        <w:continuationSeparator/>
      </w:r>
    </w:p>
  </w:footnote>
  <w:footnote w:id="1">
    <w:p w14:paraId="06040319" w14:textId="77777777" w:rsidR="006E2E48" w:rsidRDefault="006E2E48" w:rsidP="00662258">
      <w:pPr>
        <w:pStyle w:val="a9"/>
        <w:jc w:val="both"/>
      </w:pPr>
      <w:r>
        <w:rPr>
          <w:rStyle w:val="ab"/>
        </w:rPr>
        <w:footnoteRef/>
      </w:r>
      <w:r>
        <w:t xml:space="preserve"> Периодичность внезапных проверок рабочих мест на п/п ЮГЭС выполняемых специалистом по охране труда СТЭЦ должна быть не реже 1 раза в месяц.</w:t>
      </w:r>
    </w:p>
  </w:footnote>
  <w:footnote w:id="2">
    <w:p w14:paraId="62F792D9" w14:textId="77777777" w:rsidR="006E2E48" w:rsidRDefault="006E2E48" w:rsidP="00364F2A">
      <w:pPr>
        <w:pStyle w:val="a9"/>
        <w:jc w:val="both"/>
      </w:pPr>
      <w:r>
        <w:rPr>
          <w:rStyle w:val="ab"/>
        </w:rPr>
        <w:footnoteRef/>
      </w:r>
      <w:r>
        <w:t xml:space="preserve"> </w:t>
      </w:r>
      <w:r w:rsidRPr="00D97464">
        <w:t>При контроле выполнения работ, выполняемых подрядными организациями по актам-допускам, проверка проводится только оперативным персоналом, допустившим к выполнению работ</w:t>
      </w:r>
      <w:r>
        <w:t>, на закрепленным за оперативным персоналом оборудовании/территории</w:t>
      </w:r>
      <w:r w:rsidRPr="00D97464">
        <w:t>.</w:t>
      </w:r>
    </w:p>
  </w:footnote>
  <w:footnote w:id="3">
    <w:p w14:paraId="4EC97496" w14:textId="77777777" w:rsidR="006E2E48" w:rsidRPr="00F3633C" w:rsidRDefault="006E2E48">
      <w:pPr>
        <w:pStyle w:val="a9"/>
        <w:rPr>
          <w:sz w:val="16"/>
          <w:szCs w:val="16"/>
        </w:rPr>
      </w:pPr>
      <w:r w:rsidRPr="00F3633C">
        <w:rPr>
          <w:rStyle w:val="ab"/>
          <w:sz w:val="16"/>
          <w:szCs w:val="16"/>
        </w:rPr>
        <w:footnoteRef/>
      </w:r>
      <w:r w:rsidRPr="00F3633C">
        <w:rPr>
          <w:sz w:val="16"/>
          <w:szCs w:val="16"/>
        </w:rPr>
        <w:t xml:space="preserve"> Настоящий раздел не распространяется на </w:t>
      </w:r>
      <w:r>
        <w:rPr>
          <w:sz w:val="16"/>
          <w:szCs w:val="16"/>
        </w:rPr>
        <w:t xml:space="preserve">порядок проведения и оформления результатов </w:t>
      </w:r>
      <w:r w:rsidRPr="00F3633C">
        <w:rPr>
          <w:sz w:val="16"/>
          <w:szCs w:val="16"/>
        </w:rPr>
        <w:t>проверк</w:t>
      </w:r>
      <w:r>
        <w:rPr>
          <w:sz w:val="16"/>
          <w:szCs w:val="16"/>
        </w:rPr>
        <w:t>и</w:t>
      </w:r>
      <w:r w:rsidRPr="00F3633C">
        <w:rPr>
          <w:sz w:val="16"/>
          <w:szCs w:val="16"/>
        </w:rPr>
        <w:t xml:space="preserve"> знаний членов комиссии по проведению III ступени ВК СУОТППЭБ</w:t>
      </w:r>
      <w:r>
        <w:rPr>
          <w:sz w:val="16"/>
          <w:szCs w:val="16"/>
        </w:rPr>
        <w:t>, которые являются членами ПДК филиала и проходят проверку знаний в ЦПДК ООО «БГК»</w:t>
      </w:r>
    </w:p>
  </w:footnote>
  <w:footnote w:id="4">
    <w:p w14:paraId="218A6B98" w14:textId="77777777" w:rsidR="006E2E48" w:rsidRPr="00A46BAD" w:rsidRDefault="006E2E48" w:rsidP="009E3ABB">
      <w:pPr>
        <w:pStyle w:val="a9"/>
      </w:pPr>
      <w:r w:rsidRPr="00A46BAD">
        <w:rPr>
          <w:rStyle w:val="ab"/>
        </w:rPr>
        <w:footnoteRef/>
      </w:r>
      <w:r w:rsidRPr="00A46BAD">
        <w:t xml:space="preserve"> Примечание. Каждый филиал составляет с учетом настоящего Перечня и специфики выполняемых работ свой перечень, утвержденный первым руководителем филиала.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4785"/>
      <w:gridCol w:w="2830"/>
    </w:tblGrid>
    <w:tr w:rsidR="006E2E48" w:rsidRPr="00B04CBA" w14:paraId="19492828" w14:textId="77777777" w:rsidTr="00311300">
      <w:trPr>
        <w:cantSplit/>
        <w:trHeight w:val="556"/>
        <w:jc w:val="center"/>
      </w:trPr>
      <w:tc>
        <w:tcPr>
          <w:tcW w:w="2445" w:type="dxa"/>
          <w:vMerge w:val="restart"/>
          <w:vAlign w:val="center"/>
        </w:tcPr>
        <w:p w14:paraId="60C916E8" w14:textId="77777777" w:rsidR="006E2E48" w:rsidRDefault="006E2E48" w:rsidP="00381881">
          <w:pPr>
            <w:pStyle w:val="a3"/>
            <w:jc w:val="center"/>
            <w:rPr>
              <w:b/>
              <w:bCs/>
            </w:rPr>
          </w:pPr>
          <w:r w:rsidRPr="00573D9D">
            <w:rPr>
              <w:noProof/>
              <w:lang w:eastAsia="ru-RU"/>
            </w:rPr>
            <w:drawing>
              <wp:inline distT="0" distB="0" distL="0" distR="0" wp14:anchorId="78568A3C" wp14:editId="2B022AF1">
                <wp:extent cx="1390015" cy="461010"/>
                <wp:effectExtent l="0" t="0" r="635" b="0"/>
                <wp:docPr id="2" name="Рисунок 2" descr="D:\_Работа\_Елена КУЧАЕВА\РТС и БГК\_ Брендбук _ 2017\БГК _ логотипы филиалов\все логотипы отдельно\БГК.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_Работа\_Елена КУЧАЕВА\РТС и БГК\_ Брендбук _ 2017\БГК _ логотипы филиалов\все логотипы отдельно\БГК.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461010"/>
                        </a:xfrm>
                        <a:prstGeom prst="rect">
                          <a:avLst/>
                        </a:prstGeom>
                        <a:noFill/>
                        <a:ln>
                          <a:noFill/>
                        </a:ln>
                      </pic:spPr>
                    </pic:pic>
                  </a:graphicData>
                </a:graphic>
              </wp:inline>
            </w:drawing>
          </w:r>
        </w:p>
      </w:tc>
      <w:tc>
        <w:tcPr>
          <w:tcW w:w="4785" w:type="dxa"/>
          <w:vMerge w:val="restart"/>
          <w:vAlign w:val="center"/>
        </w:tcPr>
        <w:p w14:paraId="1D80BC91" w14:textId="77777777" w:rsidR="006E2E48" w:rsidRDefault="006E2E48" w:rsidP="0034452A">
          <w:pPr>
            <w:spacing w:after="0"/>
            <w:jc w:val="center"/>
            <w:rPr>
              <w:rFonts w:ascii="Times New Roman" w:hAnsi="Times New Roman" w:cs="Times New Roman"/>
              <w:b/>
              <w:sz w:val="20"/>
              <w:szCs w:val="20"/>
            </w:rPr>
          </w:pPr>
          <w:r w:rsidRPr="0034452A">
            <w:rPr>
              <w:rFonts w:ascii="Times New Roman" w:hAnsi="Times New Roman" w:cs="Times New Roman"/>
              <w:b/>
              <w:sz w:val="20"/>
              <w:szCs w:val="20"/>
            </w:rPr>
            <w:t xml:space="preserve">Положение </w:t>
          </w:r>
        </w:p>
        <w:p w14:paraId="6ECECAEF" w14:textId="77777777" w:rsidR="006E2E48" w:rsidRPr="0034452A" w:rsidRDefault="006E2E48" w:rsidP="0034452A">
          <w:pPr>
            <w:spacing w:after="0"/>
            <w:jc w:val="center"/>
            <w:rPr>
              <w:rFonts w:ascii="Times New Roman" w:hAnsi="Times New Roman" w:cs="Times New Roman"/>
              <w:b/>
              <w:sz w:val="20"/>
              <w:szCs w:val="20"/>
            </w:rPr>
          </w:pPr>
          <w:r w:rsidRPr="0034452A">
            <w:rPr>
              <w:rFonts w:ascii="Times New Roman" w:hAnsi="Times New Roman" w:cs="Times New Roman"/>
              <w:b/>
              <w:sz w:val="20"/>
              <w:szCs w:val="20"/>
            </w:rPr>
            <w:t>об организации контроля состояния охраны труда в ООО «БГК»</w:t>
          </w:r>
        </w:p>
      </w:tc>
      <w:tc>
        <w:tcPr>
          <w:tcW w:w="2830" w:type="dxa"/>
          <w:vAlign w:val="center"/>
        </w:tcPr>
        <w:p w14:paraId="0E4C1EE0" w14:textId="77777777" w:rsidR="006E2E48" w:rsidRPr="0034452A" w:rsidRDefault="006E2E48" w:rsidP="00CE1367">
          <w:pPr>
            <w:pStyle w:val="a3"/>
            <w:jc w:val="center"/>
            <w:rPr>
              <w:rFonts w:ascii="Times New Roman" w:hAnsi="Times New Roman" w:cs="Times New Roman"/>
              <w:b/>
              <w:sz w:val="24"/>
              <w:szCs w:val="24"/>
              <w:lang w:val="en-US"/>
            </w:rPr>
          </w:pPr>
          <w:r w:rsidRPr="0034452A">
            <w:rPr>
              <w:rFonts w:ascii="Times New Roman" w:hAnsi="Times New Roman" w:cs="Times New Roman"/>
              <w:b/>
              <w:sz w:val="24"/>
              <w:szCs w:val="24"/>
            </w:rPr>
            <w:t>МТ-563-</w:t>
          </w:r>
          <w:r>
            <w:rPr>
              <w:rFonts w:ascii="Times New Roman" w:hAnsi="Times New Roman" w:cs="Times New Roman"/>
              <w:b/>
              <w:sz w:val="24"/>
              <w:szCs w:val="24"/>
            </w:rPr>
            <w:t>6</w:t>
          </w:r>
        </w:p>
      </w:tc>
    </w:tr>
    <w:tr w:rsidR="006E2E48" w:rsidRPr="00A62BF8" w14:paraId="7EEFB763" w14:textId="77777777" w:rsidTr="00311300">
      <w:trPr>
        <w:cantSplit/>
        <w:trHeight w:val="329"/>
        <w:jc w:val="center"/>
      </w:trPr>
      <w:tc>
        <w:tcPr>
          <w:tcW w:w="2445" w:type="dxa"/>
          <w:vMerge/>
          <w:vAlign w:val="center"/>
        </w:tcPr>
        <w:p w14:paraId="26964386" w14:textId="77777777" w:rsidR="006E2E48" w:rsidRDefault="006E2E48" w:rsidP="00381881">
          <w:pPr>
            <w:pStyle w:val="a3"/>
            <w:jc w:val="center"/>
          </w:pPr>
        </w:p>
      </w:tc>
      <w:tc>
        <w:tcPr>
          <w:tcW w:w="4785" w:type="dxa"/>
          <w:vMerge/>
        </w:tcPr>
        <w:p w14:paraId="6DA93FF9" w14:textId="77777777" w:rsidR="006E2E48" w:rsidRDefault="006E2E48" w:rsidP="00381881">
          <w:pPr>
            <w:spacing w:line="360" w:lineRule="auto"/>
            <w:jc w:val="center"/>
            <w:rPr>
              <w:b/>
              <w:bCs/>
            </w:rPr>
          </w:pPr>
        </w:p>
      </w:tc>
      <w:tc>
        <w:tcPr>
          <w:tcW w:w="2830" w:type="dxa"/>
          <w:vAlign w:val="center"/>
        </w:tcPr>
        <w:p w14:paraId="11081A90" w14:textId="77777777" w:rsidR="006E2E48" w:rsidRPr="0034452A" w:rsidRDefault="006E2E48" w:rsidP="00381881">
          <w:pPr>
            <w:pStyle w:val="a3"/>
            <w:jc w:val="center"/>
            <w:rPr>
              <w:rFonts w:ascii="Times New Roman" w:hAnsi="Times New Roman" w:cs="Times New Roman"/>
            </w:rPr>
          </w:pPr>
          <w:r w:rsidRPr="0034452A">
            <w:rPr>
              <w:rFonts w:ascii="Times New Roman" w:hAnsi="Times New Roman" w:cs="Times New Roman"/>
              <w:sz w:val="16"/>
            </w:rPr>
            <w:t>Для внутреннего использования</w:t>
          </w:r>
        </w:p>
      </w:tc>
    </w:tr>
  </w:tbl>
  <w:p w14:paraId="4D5B5031" w14:textId="77777777" w:rsidR="006E2E48" w:rsidRDefault="006E2E48" w:rsidP="00AD53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4785"/>
      <w:gridCol w:w="2830"/>
    </w:tblGrid>
    <w:tr w:rsidR="006E2E48" w:rsidRPr="00B04CBA" w14:paraId="7F95748C" w14:textId="77777777" w:rsidTr="000A6C4D">
      <w:trPr>
        <w:cantSplit/>
        <w:trHeight w:val="556"/>
        <w:jc w:val="center"/>
      </w:trPr>
      <w:tc>
        <w:tcPr>
          <w:tcW w:w="2445" w:type="dxa"/>
          <w:vMerge w:val="restart"/>
          <w:vAlign w:val="center"/>
        </w:tcPr>
        <w:p w14:paraId="00CBF6C6" w14:textId="77777777" w:rsidR="006E2E48" w:rsidRDefault="006E2E48" w:rsidP="001C63E4">
          <w:pPr>
            <w:pStyle w:val="a3"/>
            <w:jc w:val="center"/>
            <w:rPr>
              <w:b/>
              <w:bCs/>
            </w:rPr>
          </w:pPr>
          <w:r w:rsidRPr="00573D9D">
            <w:rPr>
              <w:noProof/>
              <w:lang w:eastAsia="ru-RU"/>
            </w:rPr>
            <w:drawing>
              <wp:inline distT="0" distB="0" distL="0" distR="0" wp14:anchorId="0D361EDE" wp14:editId="704AF0C7">
                <wp:extent cx="1390015" cy="461010"/>
                <wp:effectExtent l="0" t="0" r="635" b="0"/>
                <wp:docPr id="3" name="Рисунок 3" descr="D:\_Работа\_Елена КУЧАЕВА\РТС и БГК\_ Брендбук _ 2017\БГК _ логотипы филиалов\все логотипы отдельно\БГК.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_Работа\_Елена КУЧАЕВА\РТС и БГК\_ Брендбук _ 2017\БГК _ логотипы филиалов\все логотипы отдельно\БГК.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461010"/>
                        </a:xfrm>
                        <a:prstGeom prst="rect">
                          <a:avLst/>
                        </a:prstGeom>
                        <a:noFill/>
                        <a:ln>
                          <a:noFill/>
                        </a:ln>
                      </pic:spPr>
                    </pic:pic>
                  </a:graphicData>
                </a:graphic>
              </wp:inline>
            </w:drawing>
          </w:r>
        </w:p>
      </w:tc>
      <w:tc>
        <w:tcPr>
          <w:tcW w:w="4785" w:type="dxa"/>
          <w:vMerge w:val="restart"/>
          <w:vAlign w:val="center"/>
        </w:tcPr>
        <w:p w14:paraId="2BC6A954" w14:textId="77777777" w:rsidR="006E2E48" w:rsidRDefault="006E2E48" w:rsidP="001C63E4">
          <w:pPr>
            <w:spacing w:after="0"/>
            <w:jc w:val="center"/>
            <w:rPr>
              <w:rFonts w:ascii="Times New Roman" w:hAnsi="Times New Roman" w:cs="Times New Roman"/>
              <w:b/>
              <w:sz w:val="20"/>
              <w:szCs w:val="20"/>
            </w:rPr>
          </w:pPr>
          <w:r w:rsidRPr="0034452A">
            <w:rPr>
              <w:rFonts w:ascii="Times New Roman" w:hAnsi="Times New Roman" w:cs="Times New Roman"/>
              <w:b/>
              <w:sz w:val="20"/>
              <w:szCs w:val="20"/>
            </w:rPr>
            <w:t xml:space="preserve">Положение </w:t>
          </w:r>
        </w:p>
        <w:p w14:paraId="7F5AB31C" w14:textId="77777777" w:rsidR="006E2E48" w:rsidRPr="0034452A" w:rsidRDefault="006E2E48" w:rsidP="001C63E4">
          <w:pPr>
            <w:spacing w:after="0"/>
            <w:jc w:val="center"/>
            <w:rPr>
              <w:rFonts w:ascii="Times New Roman" w:hAnsi="Times New Roman" w:cs="Times New Roman"/>
              <w:b/>
              <w:sz w:val="20"/>
              <w:szCs w:val="20"/>
            </w:rPr>
          </w:pPr>
          <w:r w:rsidRPr="0034452A">
            <w:rPr>
              <w:rFonts w:ascii="Times New Roman" w:hAnsi="Times New Roman" w:cs="Times New Roman"/>
              <w:b/>
              <w:sz w:val="20"/>
              <w:szCs w:val="20"/>
            </w:rPr>
            <w:t>об организации контроля состояния охраны труда в ООО «БГК»</w:t>
          </w:r>
        </w:p>
      </w:tc>
      <w:tc>
        <w:tcPr>
          <w:tcW w:w="2830" w:type="dxa"/>
          <w:vAlign w:val="center"/>
        </w:tcPr>
        <w:p w14:paraId="55963C55" w14:textId="77777777" w:rsidR="006E2E48" w:rsidRPr="0034452A" w:rsidRDefault="006E2E48" w:rsidP="00CE1367">
          <w:pPr>
            <w:pStyle w:val="a3"/>
            <w:jc w:val="center"/>
            <w:rPr>
              <w:rFonts w:ascii="Times New Roman" w:hAnsi="Times New Roman" w:cs="Times New Roman"/>
              <w:b/>
              <w:sz w:val="24"/>
              <w:szCs w:val="24"/>
              <w:lang w:val="en-US"/>
            </w:rPr>
          </w:pPr>
          <w:r w:rsidRPr="0034452A">
            <w:rPr>
              <w:rFonts w:ascii="Times New Roman" w:hAnsi="Times New Roman" w:cs="Times New Roman"/>
              <w:b/>
              <w:sz w:val="24"/>
              <w:szCs w:val="24"/>
            </w:rPr>
            <w:t>МТ-563-</w:t>
          </w:r>
          <w:r>
            <w:rPr>
              <w:rFonts w:ascii="Times New Roman" w:hAnsi="Times New Roman" w:cs="Times New Roman"/>
              <w:b/>
              <w:sz w:val="24"/>
              <w:szCs w:val="24"/>
            </w:rPr>
            <w:t>6</w:t>
          </w:r>
        </w:p>
      </w:tc>
    </w:tr>
    <w:tr w:rsidR="006E2E48" w:rsidRPr="00A62BF8" w14:paraId="008A28BE" w14:textId="77777777" w:rsidTr="000A6C4D">
      <w:trPr>
        <w:cantSplit/>
        <w:trHeight w:val="329"/>
        <w:jc w:val="center"/>
      </w:trPr>
      <w:tc>
        <w:tcPr>
          <w:tcW w:w="2445" w:type="dxa"/>
          <w:vMerge/>
          <w:vAlign w:val="center"/>
        </w:tcPr>
        <w:p w14:paraId="23A51FBD" w14:textId="77777777" w:rsidR="006E2E48" w:rsidRDefault="006E2E48" w:rsidP="001C63E4">
          <w:pPr>
            <w:pStyle w:val="a3"/>
            <w:jc w:val="center"/>
          </w:pPr>
        </w:p>
      </w:tc>
      <w:tc>
        <w:tcPr>
          <w:tcW w:w="4785" w:type="dxa"/>
          <w:vMerge/>
        </w:tcPr>
        <w:p w14:paraId="10BF5953" w14:textId="77777777" w:rsidR="006E2E48" w:rsidRDefault="006E2E48" w:rsidP="001C63E4">
          <w:pPr>
            <w:spacing w:line="360" w:lineRule="auto"/>
            <w:jc w:val="center"/>
            <w:rPr>
              <w:b/>
              <w:bCs/>
            </w:rPr>
          </w:pPr>
        </w:p>
      </w:tc>
      <w:tc>
        <w:tcPr>
          <w:tcW w:w="2830" w:type="dxa"/>
          <w:vAlign w:val="center"/>
        </w:tcPr>
        <w:p w14:paraId="17D27974" w14:textId="77777777" w:rsidR="006E2E48" w:rsidRPr="0034452A" w:rsidRDefault="006E2E48" w:rsidP="001C63E4">
          <w:pPr>
            <w:pStyle w:val="a3"/>
            <w:jc w:val="center"/>
            <w:rPr>
              <w:rFonts w:ascii="Times New Roman" w:hAnsi="Times New Roman" w:cs="Times New Roman"/>
            </w:rPr>
          </w:pPr>
          <w:r w:rsidRPr="0034452A">
            <w:rPr>
              <w:rFonts w:ascii="Times New Roman" w:hAnsi="Times New Roman" w:cs="Times New Roman"/>
              <w:sz w:val="16"/>
            </w:rPr>
            <w:t>Для внутреннего использования</w:t>
          </w:r>
        </w:p>
      </w:tc>
    </w:tr>
  </w:tbl>
  <w:p w14:paraId="4F49AD15" w14:textId="77777777" w:rsidR="006E2E48" w:rsidRDefault="006E2E4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E21"/>
    <w:multiLevelType w:val="hybridMultilevel"/>
    <w:tmpl w:val="82EABACE"/>
    <w:lvl w:ilvl="0" w:tplc="8B66403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955E74"/>
    <w:multiLevelType w:val="hybridMultilevel"/>
    <w:tmpl w:val="9878E382"/>
    <w:lvl w:ilvl="0" w:tplc="5A48D8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D08EC"/>
    <w:multiLevelType w:val="hybridMultilevel"/>
    <w:tmpl w:val="B50C2EA4"/>
    <w:lvl w:ilvl="0" w:tplc="D31C8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D01FFD"/>
    <w:multiLevelType w:val="hybridMultilevel"/>
    <w:tmpl w:val="E7065BFE"/>
    <w:lvl w:ilvl="0" w:tplc="5A48D8D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86167A8"/>
    <w:multiLevelType w:val="multilevel"/>
    <w:tmpl w:val="C9181FD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C42B14"/>
    <w:multiLevelType w:val="multilevel"/>
    <w:tmpl w:val="C6FC27F4"/>
    <w:lvl w:ilvl="0">
      <w:start w:val="5"/>
      <w:numFmt w:val="decimal"/>
      <w:lvlText w:val="%1."/>
      <w:lvlJc w:val="left"/>
      <w:pPr>
        <w:ind w:left="450" w:hanging="450"/>
      </w:pPr>
      <w:rPr>
        <w:rFonts w:hint="default"/>
      </w:rPr>
    </w:lvl>
    <w:lvl w:ilvl="1">
      <w:start w:val="1"/>
      <w:numFmt w:val="bullet"/>
      <w:lvlText w:val=""/>
      <w:lvlJc w:val="left"/>
      <w:pPr>
        <w:ind w:left="1429" w:hanging="720"/>
      </w:pPr>
      <w:rPr>
        <w:rFonts w:ascii="Symbol" w:hAnsi="Symbol"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97D5753"/>
    <w:multiLevelType w:val="multilevel"/>
    <w:tmpl w:val="FB4091AE"/>
    <w:lvl w:ilvl="0">
      <w:start w:val="1"/>
      <w:numFmt w:val="decimal"/>
      <w:lvlText w:val="%1."/>
      <w:lvlJc w:val="left"/>
      <w:pPr>
        <w:ind w:left="720" w:hanging="360"/>
      </w:pPr>
      <w:rPr>
        <w:rFonts w:hint="default"/>
      </w:rPr>
    </w:lvl>
    <w:lvl w:ilvl="1">
      <w:start w:val="38"/>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297F173E"/>
    <w:multiLevelType w:val="multilevel"/>
    <w:tmpl w:val="BF92BB2A"/>
    <w:lvl w:ilvl="0">
      <w:start w:val="4"/>
      <w:numFmt w:val="decimal"/>
      <w:lvlText w:val="%1."/>
      <w:lvlJc w:val="left"/>
      <w:pPr>
        <w:ind w:left="450" w:hanging="450"/>
      </w:pPr>
      <w:rPr>
        <w:rFonts w:ascii="Times New Roman" w:eastAsia="Times New Roman" w:hAnsi="Times New Roman" w:cs="Times New Roman" w:hint="default"/>
        <w:color w:val="000000"/>
      </w:rPr>
    </w:lvl>
    <w:lvl w:ilvl="1">
      <w:start w:val="1"/>
      <w:numFmt w:val="decimal"/>
      <w:lvlText w:val="%1.%2."/>
      <w:lvlJc w:val="left"/>
      <w:pPr>
        <w:ind w:left="720" w:hanging="72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1080" w:hanging="1080"/>
      </w:pPr>
      <w:rPr>
        <w:rFonts w:ascii="Times New Roman" w:eastAsia="Times New Roman" w:hAnsi="Times New Roman" w:cs="Times New Roman" w:hint="default"/>
        <w:color w:val="000000"/>
      </w:rPr>
    </w:lvl>
    <w:lvl w:ilvl="4">
      <w:start w:val="1"/>
      <w:numFmt w:val="decimal"/>
      <w:lvlText w:val="%1.%2.%3.%4.%5."/>
      <w:lvlJc w:val="left"/>
      <w:pPr>
        <w:ind w:left="1080" w:hanging="1080"/>
      </w:pPr>
      <w:rPr>
        <w:rFonts w:ascii="Times New Roman" w:eastAsia="Times New Roman" w:hAnsi="Times New Roman" w:cs="Times New Roman" w:hint="default"/>
        <w:color w:val="000000"/>
      </w:rPr>
    </w:lvl>
    <w:lvl w:ilvl="5">
      <w:start w:val="1"/>
      <w:numFmt w:val="decimal"/>
      <w:lvlText w:val="%1.%2.%3.%4.%5.%6."/>
      <w:lvlJc w:val="left"/>
      <w:pPr>
        <w:ind w:left="1440" w:hanging="1440"/>
      </w:pPr>
      <w:rPr>
        <w:rFonts w:ascii="Times New Roman" w:eastAsia="Times New Roman" w:hAnsi="Times New Roman" w:cs="Times New Roman" w:hint="default"/>
        <w:color w:val="000000"/>
      </w:rPr>
    </w:lvl>
    <w:lvl w:ilvl="6">
      <w:start w:val="1"/>
      <w:numFmt w:val="decimal"/>
      <w:lvlText w:val="%1.%2.%3.%4.%5.%6.%7."/>
      <w:lvlJc w:val="left"/>
      <w:pPr>
        <w:ind w:left="1800" w:hanging="1800"/>
      </w:pPr>
      <w:rPr>
        <w:rFonts w:ascii="Times New Roman" w:eastAsia="Times New Roman" w:hAnsi="Times New Roman" w:cs="Times New Roman" w:hint="default"/>
        <w:color w:val="000000"/>
      </w:rPr>
    </w:lvl>
    <w:lvl w:ilvl="7">
      <w:start w:val="1"/>
      <w:numFmt w:val="decimal"/>
      <w:lvlText w:val="%1.%2.%3.%4.%5.%6.%7.%8."/>
      <w:lvlJc w:val="left"/>
      <w:pPr>
        <w:ind w:left="1800" w:hanging="1800"/>
      </w:pPr>
      <w:rPr>
        <w:rFonts w:ascii="Times New Roman" w:eastAsia="Times New Roman" w:hAnsi="Times New Roman" w:cs="Times New Roman" w:hint="default"/>
        <w:color w:val="000000"/>
      </w:rPr>
    </w:lvl>
    <w:lvl w:ilvl="8">
      <w:start w:val="1"/>
      <w:numFmt w:val="decimal"/>
      <w:lvlText w:val="%1.%2.%3.%4.%5.%6.%7.%8.%9."/>
      <w:lvlJc w:val="left"/>
      <w:pPr>
        <w:ind w:left="2160" w:hanging="2160"/>
      </w:pPr>
      <w:rPr>
        <w:rFonts w:ascii="Times New Roman" w:eastAsia="Times New Roman" w:hAnsi="Times New Roman" w:cs="Times New Roman" w:hint="default"/>
        <w:color w:val="000000"/>
      </w:rPr>
    </w:lvl>
  </w:abstractNum>
  <w:abstractNum w:abstractNumId="8" w15:restartNumberingAfterBreak="0">
    <w:nsid w:val="2DAF5396"/>
    <w:multiLevelType w:val="hybridMultilevel"/>
    <w:tmpl w:val="B88C8C5A"/>
    <w:lvl w:ilvl="0" w:tplc="5A48D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155B5D"/>
    <w:multiLevelType w:val="hybridMultilevel"/>
    <w:tmpl w:val="9DA09E06"/>
    <w:lvl w:ilvl="0" w:tplc="8F58A20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15:restartNumberingAfterBreak="0">
    <w:nsid w:val="348B740B"/>
    <w:multiLevelType w:val="hybridMultilevel"/>
    <w:tmpl w:val="45B455C0"/>
    <w:lvl w:ilvl="0" w:tplc="E9AE79BC">
      <w:start w:val="1"/>
      <w:numFmt w:val="bullet"/>
      <w:lvlText w:val=""/>
      <w:lvlJc w:val="left"/>
      <w:pPr>
        <w:ind w:left="1069" w:hanging="360"/>
      </w:pPr>
      <w:rPr>
        <w:rFonts w:ascii="Symbol" w:hAnsi="Symbol" w:hint="default"/>
        <w:sz w:val="16"/>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496188E"/>
    <w:multiLevelType w:val="hybridMultilevel"/>
    <w:tmpl w:val="0E82F096"/>
    <w:lvl w:ilvl="0" w:tplc="8F58A206">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B504AD"/>
    <w:multiLevelType w:val="hybridMultilevel"/>
    <w:tmpl w:val="0026E8F8"/>
    <w:lvl w:ilvl="0" w:tplc="E9AE79BC">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BBB47ED"/>
    <w:multiLevelType w:val="hybridMultilevel"/>
    <w:tmpl w:val="2D90403E"/>
    <w:lvl w:ilvl="0" w:tplc="8F58A20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15:restartNumberingAfterBreak="0">
    <w:nsid w:val="3DFF1454"/>
    <w:multiLevelType w:val="hybridMultilevel"/>
    <w:tmpl w:val="EDD4A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142FE3"/>
    <w:multiLevelType w:val="hybridMultilevel"/>
    <w:tmpl w:val="2BF85608"/>
    <w:lvl w:ilvl="0" w:tplc="A704E2C4">
      <w:start w:val="1"/>
      <w:numFmt w:val="decimal"/>
      <w:suff w:val="space"/>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6" w15:restartNumberingAfterBreak="0">
    <w:nsid w:val="46C47EAE"/>
    <w:multiLevelType w:val="hybridMultilevel"/>
    <w:tmpl w:val="5888E808"/>
    <w:lvl w:ilvl="0" w:tplc="8F58A20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15:restartNumberingAfterBreak="0">
    <w:nsid w:val="4B757E00"/>
    <w:multiLevelType w:val="hybridMultilevel"/>
    <w:tmpl w:val="1556EC00"/>
    <w:lvl w:ilvl="0" w:tplc="362ED7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E5820"/>
    <w:multiLevelType w:val="hybridMultilevel"/>
    <w:tmpl w:val="4B927D3E"/>
    <w:lvl w:ilvl="0" w:tplc="9A1EF624">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9" w15:restartNumberingAfterBreak="0">
    <w:nsid w:val="5CA04254"/>
    <w:multiLevelType w:val="multilevel"/>
    <w:tmpl w:val="723AB9EA"/>
    <w:lvl w:ilvl="0">
      <w:start w:val="1"/>
      <w:numFmt w:val="decimal"/>
      <w:pStyle w:val="m1"/>
      <w:lvlText w:val="%1."/>
      <w:lvlJc w:val="left"/>
      <w:pPr>
        <w:tabs>
          <w:tab w:val="num" w:pos="644"/>
        </w:tabs>
        <w:ind w:left="284" w:firstLine="0"/>
      </w:pPr>
      <w:rPr>
        <w:rFonts w:ascii="Times New Roman" w:hAnsi="Times New Roman" w:hint="default"/>
        <w:b/>
        <w:i w:val="0"/>
        <w:caps/>
        <w:strike w:val="0"/>
        <w:dstrike w:val="0"/>
        <w:vanish w:val="0"/>
        <w:sz w:val="24"/>
        <w:vertAlign w:val="baseline"/>
      </w:rPr>
    </w:lvl>
    <w:lvl w:ilvl="1">
      <w:start w:val="1"/>
      <w:numFmt w:val="decimal"/>
      <w:pStyle w:val="m2"/>
      <w:lvlText w:val="%1.%2."/>
      <w:lvlJc w:val="left"/>
      <w:pPr>
        <w:tabs>
          <w:tab w:val="num" w:pos="864"/>
        </w:tabs>
        <w:ind w:left="504" w:firstLine="0"/>
      </w:pPr>
      <w:rPr>
        <w:rFonts w:ascii="Times New Roman" w:hAnsi="Times New Roman" w:hint="default"/>
        <w:b w:val="0"/>
        <w:i w:val="0"/>
        <w:caps w:val="0"/>
        <w:strike w:val="0"/>
        <w:dstrike w:val="0"/>
        <w:vanish w:val="0"/>
        <w:sz w:val="28"/>
        <w:vertAlign w:val="baseline"/>
      </w:rPr>
    </w:lvl>
    <w:lvl w:ilvl="2">
      <w:start w:val="1"/>
      <w:numFmt w:val="decimal"/>
      <w:pStyle w:val="m3"/>
      <w:lvlText w:val="%1.%2.%3."/>
      <w:lvlJc w:val="left"/>
      <w:pPr>
        <w:tabs>
          <w:tab w:val="num" w:pos="1429"/>
        </w:tabs>
        <w:ind w:left="709" w:firstLine="0"/>
      </w:pPr>
      <w:rPr>
        <w:rFonts w:ascii="Times New Roman" w:hAnsi="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92C1715"/>
    <w:multiLevelType w:val="hybridMultilevel"/>
    <w:tmpl w:val="48B02082"/>
    <w:lvl w:ilvl="0" w:tplc="5A48D8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B015A37"/>
    <w:multiLevelType w:val="hybridMultilevel"/>
    <w:tmpl w:val="04F48858"/>
    <w:lvl w:ilvl="0" w:tplc="2D44EF8A">
      <w:start w:val="1"/>
      <w:numFmt w:val="bullet"/>
      <w:lvlText w:val=""/>
      <w:lvlJc w:val="left"/>
      <w:pPr>
        <w:ind w:left="2203" w:hanging="360"/>
      </w:pPr>
      <w:rPr>
        <w:rFonts w:ascii="Symbol" w:hAnsi="Symbol" w:hint="default"/>
        <w:sz w:val="24"/>
        <w:szCs w:val="24"/>
      </w:rPr>
    </w:lvl>
    <w:lvl w:ilvl="1" w:tplc="2D44EF8A">
      <w:start w:val="1"/>
      <w:numFmt w:val="bullet"/>
      <w:lvlText w:val=""/>
      <w:lvlJc w:val="left"/>
      <w:pPr>
        <w:ind w:left="2149" w:hanging="360"/>
      </w:pPr>
      <w:rPr>
        <w:rFonts w:ascii="Symbol" w:hAnsi="Symbol" w:hint="default"/>
        <w:sz w:val="24"/>
        <w:szCs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230704"/>
    <w:multiLevelType w:val="hybridMultilevel"/>
    <w:tmpl w:val="222EB1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5F800CE"/>
    <w:multiLevelType w:val="hybridMultilevel"/>
    <w:tmpl w:val="65B43422"/>
    <w:lvl w:ilvl="0" w:tplc="C71402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E113CF"/>
    <w:multiLevelType w:val="multilevel"/>
    <w:tmpl w:val="863C11D6"/>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7A99045B"/>
    <w:multiLevelType w:val="hybridMultilevel"/>
    <w:tmpl w:val="68DEAC3C"/>
    <w:lvl w:ilvl="0" w:tplc="8F58A20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15:restartNumberingAfterBreak="0">
    <w:nsid w:val="7B0F33F6"/>
    <w:multiLevelType w:val="hybridMultilevel"/>
    <w:tmpl w:val="66821C4C"/>
    <w:lvl w:ilvl="0" w:tplc="E9AE79BC">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9"/>
  </w:num>
  <w:num w:numId="3">
    <w:abstractNumId w:val="3"/>
  </w:num>
  <w:num w:numId="4">
    <w:abstractNumId w:val="7"/>
  </w:num>
  <w:num w:numId="5">
    <w:abstractNumId w:val="24"/>
  </w:num>
  <w:num w:numId="6">
    <w:abstractNumId w:val="5"/>
  </w:num>
  <w:num w:numId="7">
    <w:abstractNumId w:val="8"/>
  </w:num>
  <w:num w:numId="8">
    <w:abstractNumId w:val="21"/>
  </w:num>
  <w:num w:numId="9">
    <w:abstractNumId w:val="4"/>
  </w:num>
  <w:num w:numId="10">
    <w:abstractNumId w:val="1"/>
  </w:num>
  <w:num w:numId="11">
    <w:abstractNumId w:val="2"/>
  </w:num>
  <w:num w:numId="12">
    <w:abstractNumId w:val="17"/>
  </w:num>
  <w:num w:numId="13">
    <w:abstractNumId w:val="1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4"/>
  </w:num>
  <w:num w:numId="18">
    <w:abstractNumId w:val="20"/>
  </w:num>
  <w:num w:numId="19">
    <w:abstractNumId w:val="26"/>
  </w:num>
  <w:num w:numId="20">
    <w:abstractNumId w:val="22"/>
  </w:num>
  <w:num w:numId="21">
    <w:abstractNumId w:val="11"/>
  </w:num>
  <w:num w:numId="22">
    <w:abstractNumId w:val="10"/>
  </w:num>
  <w:num w:numId="23">
    <w:abstractNumId w:val="13"/>
  </w:num>
  <w:num w:numId="24">
    <w:abstractNumId w:val="25"/>
  </w:num>
  <w:num w:numId="25">
    <w:abstractNumId w:val="9"/>
  </w:num>
  <w:num w:numId="26">
    <w:abstractNumId w:val="16"/>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C27"/>
    <w:rsid w:val="00001C5B"/>
    <w:rsid w:val="0000505F"/>
    <w:rsid w:val="00005B71"/>
    <w:rsid w:val="00014ED6"/>
    <w:rsid w:val="000170E3"/>
    <w:rsid w:val="000275B8"/>
    <w:rsid w:val="00032348"/>
    <w:rsid w:val="00032B7C"/>
    <w:rsid w:val="000341B5"/>
    <w:rsid w:val="000370DF"/>
    <w:rsid w:val="00040B67"/>
    <w:rsid w:val="000440C2"/>
    <w:rsid w:val="00047C86"/>
    <w:rsid w:val="000575FA"/>
    <w:rsid w:val="00057749"/>
    <w:rsid w:val="000636BB"/>
    <w:rsid w:val="00070813"/>
    <w:rsid w:val="00072877"/>
    <w:rsid w:val="00072CE9"/>
    <w:rsid w:val="000741F4"/>
    <w:rsid w:val="00083099"/>
    <w:rsid w:val="000839E5"/>
    <w:rsid w:val="000A306B"/>
    <w:rsid w:val="000A6C4D"/>
    <w:rsid w:val="000B5628"/>
    <w:rsid w:val="000C265B"/>
    <w:rsid w:val="000C2F35"/>
    <w:rsid w:val="000C336C"/>
    <w:rsid w:val="000D0EA6"/>
    <w:rsid w:val="000D2CBA"/>
    <w:rsid w:val="000D2E95"/>
    <w:rsid w:val="000D302A"/>
    <w:rsid w:val="000D3400"/>
    <w:rsid w:val="000E2BF3"/>
    <w:rsid w:val="000E4D31"/>
    <w:rsid w:val="000E7E99"/>
    <w:rsid w:val="000F544A"/>
    <w:rsid w:val="0010178A"/>
    <w:rsid w:val="00102797"/>
    <w:rsid w:val="00103F2C"/>
    <w:rsid w:val="00106B97"/>
    <w:rsid w:val="00107676"/>
    <w:rsid w:val="0010771C"/>
    <w:rsid w:val="00107848"/>
    <w:rsid w:val="00114933"/>
    <w:rsid w:val="00115CEC"/>
    <w:rsid w:val="0011675A"/>
    <w:rsid w:val="00117C42"/>
    <w:rsid w:val="00126B36"/>
    <w:rsid w:val="00127214"/>
    <w:rsid w:val="001369C6"/>
    <w:rsid w:val="001376AE"/>
    <w:rsid w:val="00137E1C"/>
    <w:rsid w:val="00144558"/>
    <w:rsid w:val="00147024"/>
    <w:rsid w:val="00154CA1"/>
    <w:rsid w:val="00155199"/>
    <w:rsid w:val="001624A1"/>
    <w:rsid w:val="00163CD4"/>
    <w:rsid w:val="00166FA8"/>
    <w:rsid w:val="0018074E"/>
    <w:rsid w:val="001835DC"/>
    <w:rsid w:val="001837C2"/>
    <w:rsid w:val="00185490"/>
    <w:rsid w:val="00190F8F"/>
    <w:rsid w:val="00196FAC"/>
    <w:rsid w:val="00197A95"/>
    <w:rsid w:val="001A1BFA"/>
    <w:rsid w:val="001A4E0A"/>
    <w:rsid w:val="001A6149"/>
    <w:rsid w:val="001A66FC"/>
    <w:rsid w:val="001C10B4"/>
    <w:rsid w:val="001C215C"/>
    <w:rsid w:val="001C4BF0"/>
    <w:rsid w:val="001C63E4"/>
    <w:rsid w:val="001C64B7"/>
    <w:rsid w:val="001C6821"/>
    <w:rsid w:val="001C6B15"/>
    <w:rsid w:val="001C6EE9"/>
    <w:rsid w:val="001D14D4"/>
    <w:rsid w:val="001D610A"/>
    <w:rsid w:val="001D69EF"/>
    <w:rsid w:val="001D6D39"/>
    <w:rsid w:val="001E1DCE"/>
    <w:rsid w:val="001E5250"/>
    <w:rsid w:val="001E687F"/>
    <w:rsid w:val="001E6937"/>
    <w:rsid w:val="001F00EB"/>
    <w:rsid w:val="001F184C"/>
    <w:rsid w:val="001F426B"/>
    <w:rsid w:val="00202B9F"/>
    <w:rsid w:val="00205A11"/>
    <w:rsid w:val="00205BA0"/>
    <w:rsid w:val="00216F8C"/>
    <w:rsid w:val="00222403"/>
    <w:rsid w:val="00226147"/>
    <w:rsid w:val="002364C5"/>
    <w:rsid w:val="00240E07"/>
    <w:rsid w:val="002414BE"/>
    <w:rsid w:val="00246201"/>
    <w:rsid w:val="00251541"/>
    <w:rsid w:val="00262D10"/>
    <w:rsid w:val="00263552"/>
    <w:rsid w:val="002653D5"/>
    <w:rsid w:val="00270167"/>
    <w:rsid w:val="00270F90"/>
    <w:rsid w:val="002728F7"/>
    <w:rsid w:val="00281212"/>
    <w:rsid w:val="00282994"/>
    <w:rsid w:val="0028366A"/>
    <w:rsid w:val="00285060"/>
    <w:rsid w:val="00285A95"/>
    <w:rsid w:val="002866F1"/>
    <w:rsid w:val="00287484"/>
    <w:rsid w:val="00287536"/>
    <w:rsid w:val="002A636E"/>
    <w:rsid w:val="002A6EBC"/>
    <w:rsid w:val="002B6128"/>
    <w:rsid w:val="002E7925"/>
    <w:rsid w:val="002F00AF"/>
    <w:rsid w:val="00300CD5"/>
    <w:rsid w:val="00304C12"/>
    <w:rsid w:val="00306110"/>
    <w:rsid w:val="0031043D"/>
    <w:rsid w:val="00311300"/>
    <w:rsid w:val="003129DE"/>
    <w:rsid w:val="0031322C"/>
    <w:rsid w:val="00313E9A"/>
    <w:rsid w:val="003145E1"/>
    <w:rsid w:val="00321D7C"/>
    <w:rsid w:val="0033026D"/>
    <w:rsid w:val="00333B2E"/>
    <w:rsid w:val="00341985"/>
    <w:rsid w:val="0034432F"/>
    <w:rsid w:val="0034452A"/>
    <w:rsid w:val="003456F4"/>
    <w:rsid w:val="003519F3"/>
    <w:rsid w:val="00360306"/>
    <w:rsid w:val="00360F4A"/>
    <w:rsid w:val="00364F2A"/>
    <w:rsid w:val="003654A6"/>
    <w:rsid w:val="00365543"/>
    <w:rsid w:val="00371A2C"/>
    <w:rsid w:val="00381881"/>
    <w:rsid w:val="003856A0"/>
    <w:rsid w:val="00386B83"/>
    <w:rsid w:val="00393EAD"/>
    <w:rsid w:val="0039419E"/>
    <w:rsid w:val="003A235D"/>
    <w:rsid w:val="003A5487"/>
    <w:rsid w:val="003B095C"/>
    <w:rsid w:val="003B486C"/>
    <w:rsid w:val="003B7817"/>
    <w:rsid w:val="003C48F0"/>
    <w:rsid w:val="003C5477"/>
    <w:rsid w:val="003C657A"/>
    <w:rsid w:val="003D5C8F"/>
    <w:rsid w:val="003D677C"/>
    <w:rsid w:val="003D679A"/>
    <w:rsid w:val="003E1FB9"/>
    <w:rsid w:val="003E3DC7"/>
    <w:rsid w:val="003E51EE"/>
    <w:rsid w:val="003E7F69"/>
    <w:rsid w:val="003F09E7"/>
    <w:rsid w:val="003F4237"/>
    <w:rsid w:val="003F4536"/>
    <w:rsid w:val="003F463D"/>
    <w:rsid w:val="00412002"/>
    <w:rsid w:val="00414667"/>
    <w:rsid w:val="00414A4C"/>
    <w:rsid w:val="00421CE0"/>
    <w:rsid w:val="00425359"/>
    <w:rsid w:val="00433070"/>
    <w:rsid w:val="00441B2A"/>
    <w:rsid w:val="0044200D"/>
    <w:rsid w:val="004427A0"/>
    <w:rsid w:val="00442922"/>
    <w:rsid w:val="00454D5E"/>
    <w:rsid w:val="00457C03"/>
    <w:rsid w:val="0046011E"/>
    <w:rsid w:val="00464115"/>
    <w:rsid w:val="00466671"/>
    <w:rsid w:val="00467116"/>
    <w:rsid w:val="0047093B"/>
    <w:rsid w:val="00470A0F"/>
    <w:rsid w:val="00472667"/>
    <w:rsid w:val="00477F71"/>
    <w:rsid w:val="00483419"/>
    <w:rsid w:val="00486921"/>
    <w:rsid w:val="004873A5"/>
    <w:rsid w:val="004924CF"/>
    <w:rsid w:val="004956C1"/>
    <w:rsid w:val="004A76EC"/>
    <w:rsid w:val="004A7F94"/>
    <w:rsid w:val="004B005A"/>
    <w:rsid w:val="004B2602"/>
    <w:rsid w:val="004B6649"/>
    <w:rsid w:val="004B76BE"/>
    <w:rsid w:val="004B7940"/>
    <w:rsid w:val="004C2600"/>
    <w:rsid w:val="004C568B"/>
    <w:rsid w:val="004C5ACF"/>
    <w:rsid w:val="004C61FA"/>
    <w:rsid w:val="004C7AEF"/>
    <w:rsid w:val="004D1E66"/>
    <w:rsid w:val="004D40C6"/>
    <w:rsid w:val="004D6A90"/>
    <w:rsid w:val="004E05A8"/>
    <w:rsid w:val="005069BD"/>
    <w:rsid w:val="00507265"/>
    <w:rsid w:val="00507836"/>
    <w:rsid w:val="005115FA"/>
    <w:rsid w:val="00513579"/>
    <w:rsid w:val="00514010"/>
    <w:rsid w:val="005156A0"/>
    <w:rsid w:val="005175CD"/>
    <w:rsid w:val="00525815"/>
    <w:rsid w:val="005300CE"/>
    <w:rsid w:val="005308EE"/>
    <w:rsid w:val="005406F3"/>
    <w:rsid w:val="00541AD2"/>
    <w:rsid w:val="00541C73"/>
    <w:rsid w:val="00542F7B"/>
    <w:rsid w:val="005539DE"/>
    <w:rsid w:val="005573E7"/>
    <w:rsid w:val="0056020F"/>
    <w:rsid w:val="0056666B"/>
    <w:rsid w:val="005700E6"/>
    <w:rsid w:val="00570D65"/>
    <w:rsid w:val="00571DC8"/>
    <w:rsid w:val="005765F4"/>
    <w:rsid w:val="00576EE6"/>
    <w:rsid w:val="00584177"/>
    <w:rsid w:val="00587571"/>
    <w:rsid w:val="005903C9"/>
    <w:rsid w:val="00591596"/>
    <w:rsid w:val="0059171C"/>
    <w:rsid w:val="005A0203"/>
    <w:rsid w:val="005A7B78"/>
    <w:rsid w:val="005B210C"/>
    <w:rsid w:val="005B2311"/>
    <w:rsid w:val="005B7301"/>
    <w:rsid w:val="005C22AD"/>
    <w:rsid w:val="005C3C5C"/>
    <w:rsid w:val="005D1414"/>
    <w:rsid w:val="005D6EF0"/>
    <w:rsid w:val="005E39F7"/>
    <w:rsid w:val="005F0802"/>
    <w:rsid w:val="005F13D0"/>
    <w:rsid w:val="005F4899"/>
    <w:rsid w:val="006011E3"/>
    <w:rsid w:val="0061096D"/>
    <w:rsid w:val="00617E41"/>
    <w:rsid w:val="00622032"/>
    <w:rsid w:val="006226B2"/>
    <w:rsid w:val="00637C53"/>
    <w:rsid w:val="006407CA"/>
    <w:rsid w:val="00645A5A"/>
    <w:rsid w:val="00646AF4"/>
    <w:rsid w:val="00651DFD"/>
    <w:rsid w:val="00653FD7"/>
    <w:rsid w:val="006545C4"/>
    <w:rsid w:val="00656713"/>
    <w:rsid w:val="00662258"/>
    <w:rsid w:val="00664C82"/>
    <w:rsid w:val="00665CCA"/>
    <w:rsid w:val="006706D9"/>
    <w:rsid w:val="00671FEB"/>
    <w:rsid w:val="00674DFA"/>
    <w:rsid w:val="00680783"/>
    <w:rsid w:val="006873A9"/>
    <w:rsid w:val="00692C4D"/>
    <w:rsid w:val="006A2B46"/>
    <w:rsid w:val="006A3B17"/>
    <w:rsid w:val="006A5E9C"/>
    <w:rsid w:val="006B21F6"/>
    <w:rsid w:val="006C237B"/>
    <w:rsid w:val="006C4551"/>
    <w:rsid w:val="006C7723"/>
    <w:rsid w:val="006D4624"/>
    <w:rsid w:val="006D7B79"/>
    <w:rsid w:val="006E2E48"/>
    <w:rsid w:val="006E5BB9"/>
    <w:rsid w:val="006F03C6"/>
    <w:rsid w:val="006F11B2"/>
    <w:rsid w:val="006F6132"/>
    <w:rsid w:val="0070393E"/>
    <w:rsid w:val="00706915"/>
    <w:rsid w:val="00710010"/>
    <w:rsid w:val="00710F15"/>
    <w:rsid w:val="007134BF"/>
    <w:rsid w:val="00723956"/>
    <w:rsid w:val="00723D74"/>
    <w:rsid w:val="00726AB8"/>
    <w:rsid w:val="00727872"/>
    <w:rsid w:val="00730D43"/>
    <w:rsid w:val="007340A6"/>
    <w:rsid w:val="00740D20"/>
    <w:rsid w:val="00741749"/>
    <w:rsid w:val="007427B5"/>
    <w:rsid w:val="00744057"/>
    <w:rsid w:val="0075326A"/>
    <w:rsid w:val="0075723F"/>
    <w:rsid w:val="00763035"/>
    <w:rsid w:val="007670E9"/>
    <w:rsid w:val="007762F2"/>
    <w:rsid w:val="00776C43"/>
    <w:rsid w:val="00781534"/>
    <w:rsid w:val="00781978"/>
    <w:rsid w:val="007820B9"/>
    <w:rsid w:val="0078493A"/>
    <w:rsid w:val="0079284C"/>
    <w:rsid w:val="007978A8"/>
    <w:rsid w:val="007A7CB3"/>
    <w:rsid w:val="007B02B3"/>
    <w:rsid w:val="007B484E"/>
    <w:rsid w:val="007B5C91"/>
    <w:rsid w:val="007B5DCE"/>
    <w:rsid w:val="007B6806"/>
    <w:rsid w:val="007B6C0A"/>
    <w:rsid w:val="007C154C"/>
    <w:rsid w:val="007C1665"/>
    <w:rsid w:val="007C1795"/>
    <w:rsid w:val="007C7BB2"/>
    <w:rsid w:val="007D29A8"/>
    <w:rsid w:val="007D31C6"/>
    <w:rsid w:val="007E1D2D"/>
    <w:rsid w:val="007E39A3"/>
    <w:rsid w:val="007F248A"/>
    <w:rsid w:val="007F486F"/>
    <w:rsid w:val="007F5137"/>
    <w:rsid w:val="007F59ED"/>
    <w:rsid w:val="008005AE"/>
    <w:rsid w:val="008150B9"/>
    <w:rsid w:val="00825675"/>
    <w:rsid w:val="008276DB"/>
    <w:rsid w:val="0083062A"/>
    <w:rsid w:val="00830E74"/>
    <w:rsid w:val="00832F81"/>
    <w:rsid w:val="00834EA3"/>
    <w:rsid w:val="00835965"/>
    <w:rsid w:val="008425A1"/>
    <w:rsid w:val="0084331E"/>
    <w:rsid w:val="00846845"/>
    <w:rsid w:val="00847A87"/>
    <w:rsid w:val="00870C0C"/>
    <w:rsid w:val="00871384"/>
    <w:rsid w:val="00872D08"/>
    <w:rsid w:val="00881AE8"/>
    <w:rsid w:val="00882635"/>
    <w:rsid w:val="00890476"/>
    <w:rsid w:val="00892089"/>
    <w:rsid w:val="00895F16"/>
    <w:rsid w:val="00896A02"/>
    <w:rsid w:val="008978C7"/>
    <w:rsid w:val="00897C5D"/>
    <w:rsid w:val="008A6D27"/>
    <w:rsid w:val="008B260A"/>
    <w:rsid w:val="008C116B"/>
    <w:rsid w:val="008C1209"/>
    <w:rsid w:val="008C5FDE"/>
    <w:rsid w:val="008C6414"/>
    <w:rsid w:val="008C66CE"/>
    <w:rsid w:val="008D07E6"/>
    <w:rsid w:val="008D47B4"/>
    <w:rsid w:val="008D5191"/>
    <w:rsid w:val="008D62E2"/>
    <w:rsid w:val="008E145F"/>
    <w:rsid w:val="008E2EA7"/>
    <w:rsid w:val="008E763E"/>
    <w:rsid w:val="008E79FB"/>
    <w:rsid w:val="008F1E33"/>
    <w:rsid w:val="008F42CB"/>
    <w:rsid w:val="0090133B"/>
    <w:rsid w:val="009025BC"/>
    <w:rsid w:val="009066A9"/>
    <w:rsid w:val="00910243"/>
    <w:rsid w:val="00915F14"/>
    <w:rsid w:val="0091627A"/>
    <w:rsid w:val="00923FA8"/>
    <w:rsid w:val="009240EE"/>
    <w:rsid w:val="00925B12"/>
    <w:rsid w:val="00926F89"/>
    <w:rsid w:val="00930BE9"/>
    <w:rsid w:val="0093129B"/>
    <w:rsid w:val="00931D5B"/>
    <w:rsid w:val="00932D58"/>
    <w:rsid w:val="00937D5E"/>
    <w:rsid w:val="0094575B"/>
    <w:rsid w:val="009462B9"/>
    <w:rsid w:val="00947192"/>
    <w:rsid w:val="00953AB8"/>
    <w:rsid w:val="0096162C"/>
    <w:rsid w:val="00964C30"/>
    <w:rsid w:val="00966592"/>
    <w:rsid w:val="009758D7"/>
    <w:rsid w:val="00993FC9"/>
    <w:rsid w:val="009A1E30"/>
    <w:rsid w:val="009B2BC1"/>
    <w:rsid w:val="009B49F9"/>
    <w:rsid w:val="009C1FC4"/>
    <w:rsid w:val="009C593D"/>
    <w:rsid w:val="009D0379"/>
    <w:rsid w:val="009D106E"/>
    <w:rsid w:val="009D4335"/>
    <w:rsid w:val="009E0C3E"/>
    <w:rsid w:val="009E3ABB"/>
    <w:rsid w:val="009E4F75"/>
    <w:rsid w:val="009F0472"/>
    <w:rsid w:val="009F793C"/>
    <w:rsid w:val="00A05059"/>
    <w:rsid w:val="00A07439"/>
    <w:rsid w:val="00A14D0D"/>
    <w:rsid w:val="00A15D34"/>
    <w:rsid w:val="00A20D62"/>
    <w:rsid w:val="00A220A8"/>
    <w:rsid w:val="00A2435C"/>
    <w:rsid w:val="00A276B3"/>
    <w:rsid w:val="00A337A0"/>
    <w:rsid w:val="00A36C13"/>
    <w:rsid w:val="00A4377E"/>
    <w:rsid w:val="00A466EA"/>
    <w:rsid w:val="00A46C20"/>
    <w:rsid w:val="00A508E3"/>
    <w:rsid w:val="00A521D5"/>
    <w:rsid w:val="00A538DB"/>
    <w:rsid w:val="00A5420A"/>
    <w:rsid w:val="00A560F9"/>
    <w:rsid w:val="00A616D3"/>
    <w:rsid w:val="00A6384F"/>
    <w:rsid w:val="00A65C27"/>
    <w:rsid w:val="00A7063D"/>
    <w:rsid w:val="00A718AA"/>
    <w:rsid w:val="00A7786C"/>
    <w:rsid w:val="00A84B30"/>
    <w:rsid w:val="00AA2BF0"/>
    <w:rsid w:val="00AA76CD"/>
    <w:rsid w:val="00AA79DD"/>
    <w:rsid w:val="00AC236A"/>
    <w:rsid w:val="00AC2FCA"/>
    <w:rsid w:val="00AD1C46"/>
    <w:rsid w:val="00AD2671"/>
    <w:rsid w:val="00AD4102"/>
    <w:rsid w:val="00AD535A"/>
    <w:rsid w:val="00AD7366"/>
    <w:rsid w:val="00AE0452"/>
    <w:rsid w:val="00AE293F"/>
    <w:rsid w:val="00AE2E64"/>
    <w:rsid w:val="00AE3B62"/>
    <w:rsid w:val="00AE47A0"/>
    <w:rsid w:val="00AE4E4C"/>
    <w:rsid w:val="00B1028E"/>
    <w:rsid w:val="00B1129F"/>
    <w:rsid w:val="00B157B1"/>
    <w:rsid w:val="00B170C9"/>
    <w:rsid w:val="00B2333F"/>
    <w:rsid w:val="00B3016D"/>
    <w:rsid w:val="00B3260C"/>
    <w:rsid w:val="00B40A56"/>
    <w:rsid w:val="00B460F5"/>
    <w:rsid w:val="00B47521"/>
    <w:rsid w:val="00B50EFD"/>
    <w:rsid w:val="00B658C2"/>
    <w:rsid w:val="00B7093E"/>
    <w:rsid w:val="00B7354A"/>
    <w:rsid w:val="00B73F9E"/>
    <w:rsid w:val="00B85303"/>
    <w:rsid w:val="00BC0892"/>
    <w:rsid w:val="00BC59A8"/>
    <w:rsid w:val="00BE08DB"/>
    <w:rsid w:val="00BE6B67"/>
    <w:rsid w:val="00BF1F9B"/>
    <w:rsid w:val="00C0764C"/>
    <w:rsid w:val="00C1145C"/>
    <w:rsid w:val="00C16945"/>
    <w:rsid w:val="00C16C65"/>
    <w:rsid w:val="00C327DE"/>
    <w:rsid w:val="00C47792"/>
    <w:rsid w:val="00C47D2F"/>
    <w:rsid w:val="00C54DCC"/>
    <w:rsid w:val="00C6165A"/>
    <w:rsid w:val="00C72B45"/>
    <w:rsid w:val="00C7393A"/>
    <w:rsid w:val="00C76F34"/>
    <w:rsid w:val="00C80408"/>
    <w:rsid w:val="00C81BE7"/>
    <w:rsid w:val="00C86318"/>
    <w:rsid w:val="00C91811"/>
    <w:rsid w:val="00C93427"/>
    <w:rsid w:val="00CA2545"/>
    <w:rsid w:val="00CB63F4"/>
    <w:rsid w:val="00CB7D94"/>
    <w:rsid w:val="00CC1B05"/>
    <w:rsid w:val="00CC1D58"/>
    <w:rsid w:val="00CD0D64"/>
    <w:rsid w:val="00CD1705"/>
    <w:rsid w:val="00CD1892"/>
    <w:rsid w:val="00CD3A63"/>
    <w:rsid w:val="00CD5335"/>
    <w:rsid w:val="00CD7699"/>
    <w:rsid w:val="00CE08E7"/>
    <w:rsid w:val="00CE0A2D"/>
    <w:rsid w:val="00CE1367"/>
    <w:rsid w:val="00CF35EE"/>
    <w:rsid w:val="00CF45B4"/>
    <w:rsid w:val="00CF5E63"/>
    <w:rsid w:val="00D017FD"/>
    <w:rsid w:val="00D05F41"/>
    <w:rsid w:val="00D0741C"/>
    <w:rsid w:val="00D07B30"/>
    <w:rsid w:val="00D108BD"/>
    <w:rsid w:val="00D1244A"/>
    <w:rsid w:val="00D13A42"/>
    <w:rsid w:val="00D1539C"/>
    <w:rsid w:val="00D15BBD"/>
    <w:rsid w:val="00D20839"/>
    <w:rsid w:val="00D20896"/>
    <w:rsid w:val="00D25E17"/>
    <w:rsid w:val="00D2665D"/>
    <w:rsid w:val="00D30393"/>
    <w:rsid w:val="00D34CDA"/>
    <w:rsid w:val="00D36001"/>
    <w:rsid w:val="00D4073E"/>
    <w:rsid w:val="00D4701F"/>
    <w:rsid w:val="00D516A7"/>
    <w:rsid w:val="00D54D6A"/>
    <w:rsid w:val="00D606F7"/>
    <w:rsid w:val="00D63C4B"/>
    <w:rsid w:val="00D641E3"/>
    <w:rsid w:val="00D64506"/>
    <w:rsid w:val="00D65488"/>
    <w:rsid w:val="00D658BC"/>
    <w:rsid w:val="00D67020"/>
    <w:rsid w:val="00D73953"/>
    <w:rsid w:val="00D807C8"/>
    <w:rsid w:val="00D815EC"/>
    <w:rsid w:val="00D82CBE"/>
    <w:rsid w:val="00D97464"/>
    <w:rsid w:val="00D97E03"/>
    <w:rsid w:val="00DA15F3"/>
    <w:rsid w:val="00DB0D4F"/>
    <w:rsid w:val="00DB4DB5"/>
    <w:rsid w:val="00DC1883"/>
    <w:rsid w:val="00DC4FB8"/>
    <w:rsid w:val="00DD1CA3"/>
    <w:rsid w:val="00DD75FD"/>
    <w:rsid w:val="00DE3C36"/>
    <w:rsid w:val="00DE452F"/>
    <w:rsid w:val="00DE7764"/>
    <w:rsid w:val="00E0386F"/>
    <w:rsid w:val="00E0448A"/>
    <w:rsid w:val="00E06E9A"/>
    <w:rsid w:val="00E077D5"/>
    <w:rsid w:val="00E10062"/>
    <w:rsid w:val="00E1358C"/>
    <w:rsid w:val="00E13DB7"/>
    <w:rsid w:val="00E146DE"/>
    <w:rsid w:val="00E14858"/>
    <w:rsid w:val="00E1505D"/>
    <w:rsid w:val="00E164C7"/>
    <w:rsid w:val="00E22BDA"/>
    <w:rsid w:val="00E232C7"/>
    <w:rsid w:val="00E3488B"/>
    <w:rsid w:val="00E36B19"/>
    <w:rsid w:val="00E407CB"/>
    <w:rsid w:val="00E425DC"/>
    <w:rsid w:val="00E44564"/>
    <w:rsid w:val="00E457C2"/>
    <w:rsid w:val="00E5009B"/>
    <w:rsid w:val="00E62374"/>
    <w:rsid w:val="00E677FE"/>
    <w:rsid w:val="00E818F3"/>
    <w:rsid w:val="00E82A3A"/>
    <w:rsid w:val="00E84873"/>
    <w:rsid w:val="00E900BD"/>
    <w:rsid w:val="00E97FA9"/>
    <w:rsid w:val="00EA54CC"/>
    <w:rsid w:val="00EB103E"/>
    <w:rsid w:val="00EB729D"/>
    <w:rsid w:val="00EC4DB5"/>
    <w:rsid w:val="00EC75FA"/>
    <w:rsid w:val="00ED0222"/>
    <w:rsid w:val="00ED22B2"/>
    <w:rsid w:val="00ED41F9"/>
    <w:rsid w:val="00EE0816"/>
    <w:rsid w:val="00EE301E"/>
    <w:rsid w:val="00EE623F"/>
    <w:rsid w:val="00EE75C0"/>
    <w:rsid w:val="00EE771A"/>
    <w:rsid w:val="00EF069C"/>
    <w:rsid w:val="00EF7663"/>
    <w:rsid w:val="00F04C58"/>
    <w:rsid w:val="00F10F7F"/>
    <w:rsid w:val="00F13371"/>
    <w:rsid w:val="00F13BE3"/>
    <w:rsid w:val="00F16EE1"/>
    <w:rsid w:val="00F20746"/>
    <w:rsid w:val="00F21751"/>
    <w:rsid w:val="00F221F8"/>
    <w:rsid w:val="00F2346C"/>
    <w:rsid w:val="00F3633C"/>
    <w:rsid w:val="00F3655B"/>
    <w:rsid w:val="00F371DC"/>
    <w:rsid w:val="00F40769"/>
    <w:rsid w:val="00F40D7D"/>
    <w:rsid w:val="00F53A26"/>
    <w:rsid w:val="00F57C98"/>
    <w:rsid w:val="00F6064B"/>
    <w:rsid w:val="00F70CEF"/>
    <w:rsid w:val="00F731E7"/>
    <w:rsid w:val="00F768C6"/>
    <w:rsid w:val="00F86F96"/>
    <w:rsid w:val="00F92F3D"/>
    <w:rsid w:val="00FA15F3"/>
    <w:rsid w:val="00FA1795"/>
    <w:rsid w:val="00FA7540"/>
    <w:rsid w:val="00FB0058"/>
    <w:rsid w:val="00FB160E"/>
    <w:rsid w:val="00FB5485"/>
    <w:rsid w:val="00FB67B0"/>
    <w:rsid w:val="00FE7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C95999"/>
  <w15:chartTrackingRefBased/>
  <w15:docId w15:val="{31DE57B2-A668-472E-BE87-F375D6EE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A26"/>
  </w:style>
  <w:style w:type="paragraph" w:styleId="1">
    <w:name w:val="heading 1"/>
    <w:basedOn w:val="a"/>
    <w:next w:val="a"/>
    <w:link w:val="10"/>
    <w:uiPriority w:val="9"/>
    <w:qFormat/>
    <w:rsid w:val="00674D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8">
    <w:name w:val="heading 8"/>
    <w:basedOn w:val="a"/>
    <w:next w:val="a"/>
    <w:link w:val="80"/>
    <w:qFormat/>
    <w:rsid w:val="00A718AA"/>
    <w:pPr>
      <w:keepNext/>
      <w:widowControl w:val="0"/>
      <w:spacing w:after="0" w:line="240" w:lineRule="auto"/>
      <w:ind w:firstLine="284"/>
      <w:jc w:val="both"/>
      <w:outlineLvl w:val="7"/>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18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18AA"/>
  </w:style>
  <w:style w:type="paragraph" w:styleId="a5">
    <w:name w:val="footer"/>
    <w:basedOn w:val="a"/>
    <w:link w:val="a6"/>
    <w:uiPriority w:val="99"/>
    <w:unhideWhenUsed/>
    <w:rsid w:val="00A718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18AA"/>
  </w:style>
  <w:style w:type="character" w:customStyle="1" w:styleId="80">
    <w:name w:val="Заголовок 8 Знак"/>
    <w:basedOn w:val="a0"/>
    <w:link w:val="8"/>
    <w:rsid w:val="00A718AA"/>
    <w:rPr>
      <w:rFonts w:ascii="Times New Roman" w:eastAsia="Times New Roman" w:hAnsi="Times New Roman" w:cs="Times New Roman"/>
      <w:b/>
      <w:sz w:val="24"/>
      <w:szCs w:val="20"/>
      <w:lang w:eastAsia="ru-RU"/>
    </w:rPr>
  </w:style>
  <w:style w:type="paragraph" w:customStyle="1" w:styleId="m">
    <w:name w:val="m_ПростойТекст"/>
    <w:basedOn w:val="a"/>
    <w:link w:val="m0"/>
    <w:rsid w:val="00A718AA"/>
    <w:pPr>
      <w:spacing w:after="0" w:line="240" w:lineRule="auto"/>
      <w:jc w:val="both"/>
    </w:pPr>
    <w:rPr>
      <w:rFonts w:ascii="Times New Roman" w:eastAsia="Times New Roman" w:hAnsi="Times New Roman" w:cs="Times New Roman"/>
      <w:sz w:val="24"/>
      <w:szCs w:val="24"/>
      <w:lang w:eastAsia="ru-RU"/>
    </w:rPr>
  </w:style>
  <w:style w:type="character" w:customStyle="1" w:styleId="m0">
    <w:name w:val="m_ПростойТекст Знак"/>
    <w:link w:val="m"/>
    <w:rsid w:val="00A718A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74DFA"/>
    <w:rPr>
      <w:rFonts w:asciiTheme="majorHAnsi" w:eastAsiaTheme="majorEastAsia" w:hAnsiTheme="majorHAnsi" w:cstheme="majorBidi"/>
      <w:color w:val="2E74B5" w:themeColor="accent1" w:themeShade="BF"/>
      <w:sz w:val="32"/>
      <w:szCs w:val="32"/>
    </w:rPr>
  </w:style>
  <w:style w:type="paragraph" w:customStyle="1" w:styleId="ConsPlusNormal">
    <w:name w:val="ConsPlusNormal"/>
    <w:rsid w:val="00674DF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ableHeader">
    <w:name w:val="TableHeader"/>
    <w:rsid w:val="00674DFA"/>
    <w:pPr>
      <w:spacing w:after="0" w:line="288" w:lineRule="atLeast"/>
      <w:jc w:val="center"/>
    </w:pPr>
    <w:rPr>
      <w:rFonts w:ascii="Arial" w:eastAsia="Arial" w:hAnsi="Arial" w:cs="Arial"/>
      <w:b/>
      <w:color w:val="000000"/>
      <w:sz w:val="24"/>
      <w:szCs w:val="20"/>
      <w:shd w:val="clear" w:color="auto" w:fill="D9D9D9"/>
      <w:lang w:eastAsia="ru-RU"/>
    </w:rPr>
  </w:style>
  <w:style w:type="paragraph" w:styleId="a7">
    <w:name w:val="Normal (Web)"/>
    <w:basedOn w:val="a"/>
    <w:uiPriority w:val="99"/>
    <w:unhideWhenUsed/>
    <w:rsid w:val="00F40D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0D7D"/>
    <w:pPr>
      <w:spacing w:after="200" w:line="276" w:lineRule="auto"/>
      <w:ind w:left="720"/>
      <w:contextualSpacing/>
    </w:pPr>
    <w:rPr>
      <w:rFonts w:eastAsiaTheme="minorEastAsia"/>
      <w:lang w:eastAsia="ru-RU"/>
    </w:rPr>
  </w:style>
  <w:style w:type="paragraph" w:styleId="a9">
    <w:name w:val="footnote text"/>
    <w:basedOn w:val="a"/>
    <w:link w:val="aa"/>
    <w:uiPriority w:val="99"/>
    <w:semiHidden/>
    <w:rsid w:val="00930BE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930BE9"/>
    <w:rPr>
      <w:rFonts w:ascii="Times New Roman" w:eastAsia="Times New Roman" w:hAnsi="Times New Roman" w:cs="Times New Roman"/>
      <w:sz w:val="20"/>
      <w:szCs w:val="20"/>
      <w:lang w:eastAsia="ru-RU"/>
    </w:rPr>
  </w:style>
  <w:style w:type="character" w:styleId="ab">
    <w:name w:val="footnote reference"/>
    <w:uiPriority w:val="99"/>
    <w:semiHidden/>
    <w:rsid w:val="00930BE9"/>
    <w:rPr>
      <w:vertAlign w:val="superscript"/>
    </w:rPr>
  </w:style>
  <w:style w:type="character" w:styleId="ac">
    <w:name w:val="Emphasis"/>
    <w:qFormat/>
    <w:rsid w:val="00781534"/>
    <w:rPr>
      <w:i/>
      <w:iCs/>
    </w:rPr>
  </w:style>
  <w:style w:type="paragraph" w:styleId="ad">
    <w:name w:val="TOC Heading"/>
    <w:basedOn w:val="1"/>
    <w:next w:val="a"/>
    <w:uiPriority w:val="39"/>
    <w:unhideWhenUsed/>
    <w:qFormat/>
    <w:rsid w:val="00C16945"/>
    <w:pPr>
      <w:outlineLvl w:val="9"/>
    </w:pPr>
    <w:rPr>
      <w:lang w:eastAsia="ru-RU"/>
    </w:rPr>
  </w:style>
  <w:style w:type="paragraph" w:styleId="11">
    <w:name w:val="toc 1"/>
    <w:basedOn w:val="a"/>
    <w:next w:val="a"/>
    <w:autoRedefine/>
    <w:uiPriority w:val="39"/>
    <w:unhideWhenUsed/>
    <w:rsid w:val="00BF1F9B"/>
    <w:pPr>
      <w:tabs>
        <w:tab w:val="left" w:pos="440"/>
        <w:tab w:val="right" w:leader="dot" w:pos="9770"/>
      </w:tabs>
      <w:spacing w:after="100"/>
    </w:pPr>
    <w:rPr>
      <w:rFonts w:ascii="Times New Roman" w:hAnsi="Times New Roman" w:cs="Times New Roman"/>
      <w:noProof/>
      <w:sz w:val="28"/>
    </w:rPr>
  </w:style>
  <w:style w:type="character" w:styleId="ae">
    <w:name w:val="Hyperlink"/>
    <w:basedOn w:val="a0"/>
    <w:uiPriority w:val="99"/>
    <w:unhideWhenUsed/>
    <w:rsid w:val="00C16945"/>
    <w:rPr>
      <w:color w:val="0563C1" w:themeColor="hyperlink"/>
      <w:u w:val="single"/>
    </w:rPr>
  </w:style>
  <w:style w:type="paragraph" w:customStyle="1" w:styleId="m4">
    <w:name w:val="m_ТекстТаблицы"/>
    <w:basedOn w:val="m"/>
    <w:rsid w:val="00202B9F"/>
    <w:pPr>
      <w:jc w:val="left"/>
    </w:pPr>
    <w:rPr>
      <w:sz w:val="20"/>
    </w:rPr>
  </w:style>
  <w:style w:type="paragraph" w:styleId="af">
    <w:name w:val="Body Text"/>
    <w:aliases w:val="bt"/>
    <w:basedOn w:val="a"/>
    <w:link w:val="af0"/>
    <w:rsid w:val="00202B9F"/>
    <w:pPr>
      <w:spacing w:after="0" w:line="360" w:lineRule="auto"/>
      <w:jc w:val="both"/>
    </w:pPr>
    <w:rPr>
      <w:rFonts w:ascii="Times New Roman" w:eastAsia="Times New Roman" w:hAnsi="Times New Roman" w:cs="Times New Roman"/>
      <w:sz w:val="24"/>
      <w:szCs w:val="24"/>
      <w:lang w:eastAsia="ru-RU"/>
    </w:rPr>
  </w:style>
  <w:style w:type="character" w:customStyle="1" w:styleId="af0">
    <w:name w:val="Основной текст Знак"/>
    <w:aliases w:val="bt Знак"/>
    <w:basedOn w:val="a0"/>
    <w:link w:val="af"/>
    <w:rsid w:val="00202B9F"/>
    <w:rPr>
      <w:rFonts w:ascii="Times New Roman" w:eastAsia="Times New Roman" w:hAnsi="Times New Roman" w:cs="Times New Roman"/>
      <w:sz w:val="24"/>
      <w:szCs w:val="24"/>
      <w:lang w:eastAsia="ru-RU"/>
    </w:rPr>
  </w:style>
  <w:style w:type="paragraph" w:customStyle="1" w:styleId="m5">
    <w:name w:val="m_ШапкаТаблицы"/>
    <w:basedOn w:val="m"/>
    <w:rsid w:val="00205BA0"/>
    <w:pPr>
      <w:keepNext/>
      <w:shd w:val="clear" w:color="auto" w:fill="D9D9D9"/>
      <w:jc w:val="center"/>
    </w:pPr>
    <w:rPr>
      <w:b/>
      <w:sz w:val="20"/>
    </w:rPr>
  </w:style>
  <w:style w:type="paragraph" w:customStyle="1" w:styleId="af1">
    <w:name w:val="текст таблиц"/>
    <w:basedOn w:val="a"/>
    <w:rsid w:val="00205BA0"/>
    <w:pPr>
      <w:spacing w:before="60" w:after="60" w:line="240" w:lineRule="auto"/>
    </w:pPr>
    <w:rPr>
      <w:rFonts w:ascii="Arial" w:eastAsia="Times New Roman" w:hAnsi="Arial" w:cs="Times New Roman"/>
      <w:sz w:val="20"/>
      <w:szCs w:val="20"/>
      <w:lang w:eastAsia="ru-RU"/>
    </w:rPr>
  </w:style>
  <w:style w:type="character" w:customStyle="1" w:styleId="2">
    <w:name w:val="Знак Знак2"/>
    <w:rsid w:val="00205BA0"/>
    <w:rPr>
      <w:sz w:val="28"/>
      <w:szCs w:val="24"/>
      <w:lang w:val="ru-RU" w:eastAsia="ar-SA" w:bidi="ar-SA"/>
    </w:rPr>
  </w:style>
  <w:style w:type="paragraph" w:styleId="af2">
    <w:name w:val="Subtitle"/>
    <w:basedOn w:val="a"/>
    <w:next w:val="a"/>
    <w:link w:val="af3"/>
    <w:uiPriority w:val="11"/>
    <w:qFormat/>
    <w:rsid w:val="007C154C"/>
    <w:pPr>
      <w:numPr>
        <w:ilvl w:val="1"/>
      </w:numPr>
    </w:pPr>
    <w:rPr>
      <w:rFonts w:eastAsiaTheme="minorEastAsia"/>
      <w:color w:val="5A5A5A" w:themeColor="text1" w:themeTint="A5"/>
      <w:spacing w:val="15"/>
    </w:rPr>
  </w:style>
  <w:style w:type="character" w:customStyle="1" w:styleId="af3">
    <w:name w:val="Подзаголовок Знак"/>
    <w:basedOn w:val="a0"/>
    <w:link w:val="af2"/>
    <w:uiPriority w:val="11"/>
    <w:rsid w:val="007C154C"/>
    <w:rPr>
      <w:rFonts w:eastAsiaTheme="minorEastAsia"/>
      <w:color w:val="5A5A5A" w:themeColor="text1" w:themeTint="A5"/>
      <w:spacing w:val="15"/>
    </w:rPr>
  </w:style>
  <w:style w:type="paragraph" w:styleId="20">
    <w:name w:val="toc 2"/>
    <w:basedOn w:val="a"/>
    <w:next w:val="a"/>
    <w:autoRedefine/>
    <w:uiPriority w:val="39"/>
    <w:unhideWhenUsed/>
    <w:rsid w:val="00B2333F"/>
    <w:pPr>
      <w:spacing w:after="100"/>
      <w:ind w:left="220"/>
    </w:pPr>
    <w:rPr>
      <w:rFonts w:eastAsiaTheme="minorEastAsia" w:cs="Times New Roman"/>
      <w:lang w:eastAsia="ru-RU"/>
    </w:rPr>
  </w:style>
  <w:style w:type="paragraph" w:styleId="3">
    <w:name w:val="toc 3"/>
    <w:basedOn w:val="a"/>
    <w:next w:val="a"/>
    <w:autoRedefine/>
    <w:uiPriority w:val="39"/>
    <w:unhideWhenUsed/>
    <w:rsid w:val="00B2333F"/>
    <w:pPr>
      <w:spacing w:after="100"/>
      <w:ind w:left="440"/>
    </w:pPr>
    <w:rPr>
      <w:rFonts w:eastAsiaTheme="minorEastAsia" w:cs="Times New Roman"/>
      <w:lang w:eastAsia="ru-RU"/>
    </w:rPr>
  </w:style>
  <w:style w:type="paragraph" w:styleId="af4">
    <w:name w:val="Balloon Text"/>
    <w:basedOn w:val="a"/>
    <w:link w:val="af5"/>
    <w:uiPriority w:val="99"/>
    <w:semiHidden/>
    <w:unhideWhenUsed/>
    <w:rsid w:val="001C6B1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1C6B15"/>
    <w:rPr>
      <w:rFonts w:ascii="Segoe UI" w:hAnsi="Segoe UI" w:cs="Segoe UI"/>
      <w:sz w:val="18"/>
      <w:szCs w:val="18"/>
    </w:rPr>
  </w:style>
  <w:style w:type="character" w:styleId="af6">
    <w:name w:val="annotation reference"/>
    <w:basedOn w:val="a0"/>
    <w:uiPriority w:val="99"/>
    <w:unhideWhenUsed/>
    <w:rsid w:val="00386B83"/>
    <w:rPr>
      <w:sz w:val="16"/>
      <w:szCs w:val="16"/>
    </w:rPr>
  </w:style>
  <w:style w:type="paragraph" w:styleId="af7">
    <w:name w:val="annotation text"/>
    <w:basedOn w:val="a"/>
    <w:link w:val="af8"/>
    <w:uiPriority w:val="99"/>
    <w:unhideWhenUsed/>
    <w:rsid w:val="00386B83"/>
    <w:pPr>
      <w:spacing w:line="240" w:lineRule="auto"/>
    </w:pPr>
    <w:rPr>
      <w:sz w:val="20"/>
      <w:szCs w:val="20"/>
    </w:rPr>
  </w:style>
  <w:style w:type="character" w:customStyle="1" w:styleId="af8">
    <w:name w:val="Текст примечания Знак"/>
    <w:basedOn w:val="a0"/>
    <w:link w:val="af7"/>
    <w:uiPriority w:val="99"/>
    <w:rsid w:val="00386B83"/>
    <w:rPr>
      <w:sz w:val="20"/>
      <w:szCs w:val="20"/>
    </w:rPr>
  </w:style>
  <w:style w:type="paragraph" w:styleId="af9">
    <w:name w:val="annotation subject"/>
    <w:basedOn w:val="af7"/>
    <w:next w:val="af7"/>
    <w:link w:val="afa"/>
    <w:uiPriority w:val="99"/>
    <w:semiHidden/>
    <w:unhideWhenUsed/>
    <w:rsid w:val="00386B83"/>
    <w:rPr>
      <w:b/>
      <w:bCs/>
    </w:rPr>
  </w:style>
  <w:style w:type="character" w:customStyle="1" w:styleId="afa">
    <w:name w:val="Тема примечания Знак"/>
    <w:basedOn w:val="af8"/>
    <w:link w:val="af9"/>
    <w:uiPriority w:val="99"/>
    <w:semiHidden/>
    <w:rsid w:val="00386B83"/>
    <w:rPr>
      <w:b/>
      <w:bCs/>
      <w:sz w:val="20"/>
      <w:szCs w:val="20"/>
    </w:rPr>
  </w:style>
  <w:style w:type="paragraph" w:customStyle="1" w:styleId="ConsNormal">
    <w:name w:val="ConsNormal"/>
    <w:rsid w:val="00B326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m1">
    <w:name w:val="m_1_Пункт"/>
    <w:basedOn w:val="m"/>
    <w:next w:val="m"/>
    <w:rsid w:val="00F57C98"/>
    <w:pPr>
      <w:keepNext/>
      <w:numPr>
        <w:numId w:val="2"/>
      </w:numPr>
    </w:pPr>
    <w:rPr>
      <w:b/>
      <w:caps/>
    </w:rPr>
  </w:style>
  <w:style w:type="paragraph" w:customStyle="1" w:styleId="m2">
    <w:name w:val="m_2_Пункт"/>
    <w:basedOn w:val="m"/>
    <w:next w:val="m"/>
    <w:rsid w:val="00F57C98"/>
    <w:pPr>
      <w:keepNext/>
      <w:numPr>
        <w:ilvl w:val="1"/>
        <w:numId w:val="2"/>
      </w:numPr>
      <w:tabs>
        <w:tab w:val="left" w:pos="510"/>
      </w:tabs>
    </w:pPr>
    <w:rPr>
      <w:b/>
    </w:rPr>
  </w:style>
  <w:style w:type="paragraph" w:customStyle="1" w:styleId="m3">
    <w:name w:val="m_3_Пункт"/>
    <w:basedOn w:val="m"/>
    <w:next w:val="m"/>
    <w:rsid w:val="00F57C98"/>
    <w:pPr>
      <w:numPr>
        <w:ilvl w:val="2"/>
        <w:numId w:val="2"/>
      </w:numPr>
    </w:pPr>
    <w:rPr>
      <w:b/>
      <w:lang w:val="en-US"/>
    </w:rPr>
  </w:style>
  <w:style w:type="character" w:customStyle="1" w:styleId="CharStyle6">
    <w:name w:val="Char Style 6"/>
    <w:basedOn w:val="a0"/>
    <w:link w:val="Style5"/>
    <w:rsid w:val="00306110"/>
    <w:rPr>
      <w:sz w:val="28"/>
      <w:szCs w:val="28"/>
      <w:shd w:val="clear" w:color="auto" w:fill="FFFFFF"/>
    </w:rPr>
  </w:style>
  <w:style w:type="character" w:customStyle="1" w:styleId="CharStyle7">
    <w:name w:val="Char Style 7"/>
    <w:basedOn w:val="CharStyle6"/>
    <w:rsid w:val="00306110"/>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paragraph" w:customStyle="1" w:styleId="Style5">
    <w:name w:val="Style 5"/>
    <w:basedOn w:val="a"/>
    <w:link w:val="CharStyle6"/>
    <w:rsid w:val="00306110"/>
    <w:pPr>
      <w:widowControl w:val="0"/>
      <w:shd w:val="clear" w:color="auto" w:fill="FFFFFF"/>
      <w:spacing w:before="320" w:after="320" w:line="310" w:lineRule="exact"/>
    </w:pPr>
    <w:rPr>
      <w:sz w:val="28"/>
      <w:szCs w:val="28"/>
    </w:rPr>
  </w:style>
  <w:style w:type="paragraph" w:customStyle="1" w:styleId="FORMATTEXT">
    <w:name w:val=".FORMATTEXT"/>
    <w:uiPriority w:val="99"/>
    <w:rsid w:val="00B853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fb">
    <w:name w:val="Table Grid"/>
    <w:basedOn w:val="a1"/>
    <w:uiPriority w:val="59"/>
    <w:rsid w:val="005765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F04C5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4C58"/>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6">
    <w:name w:val="Сетка таблицы6"/>
    <w:basedOn w:val="a1"/>
    <w:next w:val="afb"/>
    <w:uiPriority w:val="59"/>
    <w:rsid w:val="00DE45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
    <w:name w:val="m_ПромШапка"/>
    <w:basedOn w:val="m4"/>
    <w:rsid w:val="009F0472"/>
    <w:pPr>
      <w:keepNext/>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757235">
      <w:bodyDiv w:val="1"/>
      <w:marLeft w:val="0"/>
      <w:marRight w:val="0"/>
      <w:marTop w:val="0"/>
      <w:marBottom w:val="0"/>
      <w:divBdr>
        <w:top w:val="none" w:sz="0" w:space="0" w:color="auto"/>
        <w:left w:val="none" w:sz="0" w:space="0" w:color="auto"/>
        <w:bottom w:val="none" w:sz="0" w:space="0" w:color="auto"/>
        <w:right w:val="none" w:sz="0" w:space="0" w:color="auto"/>
      </w:divBdr>
    </w:div>
    <w:div w:id="722414437">
      <w:bodyDiv w:val="1"/>
      <w:marLeft w:val="0"/>
      <w:marRight w:val="0"/>
      <w:marTop w:val="0"/>
      <w:marBottom w:val="0"/>
      <w:divBdr>
        <w:top w:val="none" w:sz="0" w:space="0" w:color="auto"/>
        <w:left w:val="none" w:sz="0" w:space="0" w:color="auto"/>
        <w:bottom w:val="none" w:sz="0" w:space="0" w:color="auto"/>
        <w:right w:val="none" w:sz="0" w:space="0" w:color="auto"/>
      </w:divBdr>
    </w:div>
    <w:div w:id="1082531916">
      <w:bodyDiv w:val="1"/>
      <w:marLeft w:val="0"/>
      <w:marRight w:val="0"/>
      <w:marTop w:val="0"/>
      <w:marBottom w:val="0"/>
      <w:divBdr>
        <w:top w:val="none" w:sz="0" w:space="0" w:color="auto"/>
        <w:left w:val="none" w:sz="0" w:space="0" w:color="auto"/>
        <w:bottom w:val="none" w:sz="0" w:space="0" w:color="auto"/>
        <w:right w:val="none" w:sz="0" w:space="0" w:color="auto"/>
      </w:divBdr>
    </w:div>
    <w:div w:id="1496531023">
      <w:bodyDiv w:val="1"/>
      <w:marLeft w:val="0"/>
      <w:marRight w:val="0"/>
      <w:marTop w:val="0"/>
      <w:marBottom w:val="0"/>
      <w:divBdr>
        <w:top w:val="none" w:sz="0" w:space="0" w:color="auto"/>
        <w:left w:val="none" w:sz="0" w:space="0" w:color="auto"/>
        <w:bottom w:val="none" w:sz="0" w:space="0" w:color="auto"/>
        <w:right w:val="none" w:sz="0" w:space="0" w:color="auto"/>
      </w:divBdr>
    </w:div>
    <w:div w:id="1811557304">
      <w:bodyDiv w:val="1"/>
      <w:marLeft w:val="0"/>
      <w:marRight w:val="0"/>
      <w:marTop w:val="0"/>
      <w:marBottom w:val="0"/>
      <w:divBdr>
        <w:top w:val="none" w:sz="0" w:space="0" w:color="auto"/>
        <w:left w:val="none" w:sz="0" w:space="0" w:color="auto"/>
        <w:bottom w:val="none" w:sz="0" w:space="0" w:color="auto"/>
        <w:right w:val="none" w:sz="0" w:space="0" w:color="auto"/>
      </w:divBdr>
    </w:div>
    <w:div w:id="208892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9420F-95D6-4EB1-BE36-5EC60B14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36</Pages>
  <Words>11123</Words>
  <Characters>63405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Шавалеев Борис Нажибакович</dc:creator>
  <cp:keywords/>
  <dc:description/>
  <cp:lastModifiedBy>Кучкаров Радик Барыевич</cp:lastModifiedBy>
  <cp:revision>9</cp:revision>
  <cp:lastPrinted>2021-12-13T10:23:00Z</cp:lastPrinted>
  <dcterms:created xsi:type="dcterms:W3CDTF">2022-07-14T06:46:00Z</dcterms:created>
  <dcterms:modified xsi:type="dcterms:W3CDTF">2024-05-03T08:45:00Z</dcterms:modified>
</cp:coreProperties>
</file>